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3" w:type="dxa"/>
        <w:jc w:val="center"/>
        <w:tblInd w:w="211" w:type="dxa"/>
        <w:tblLayout w:type="fixed"/>
        <w:tblLook w:val="0000" w:firstRow="0" w:lastRow="0" w:firstColumn="0" w:lastColumn="0" w:noHBand="0" w:noVBand="0"/>
      </w:tblPr>
      <w:tblGrid>
        <w:gridCol w:w="3843"/>
        <w:gridCol w:w="5670"/>
      </w:tblGrid>
      <w:tr w:rsidR="00E95B22" w:rsidRPr="0074493A" w:rsidTr="0008435B">
        <w:trPr>
          <w:trHeight w:val="977"/>
          <w:jc w:val="center"/>
        </w:trPr>
        <w:tc>
          <w:tcPr>
            <w:tcW w:w="3843" w:type="dxa"/>
          </w:tcPr>
          <w:p w:rsidR="00E95B22" w:rsidRPr="0074493A" w:rsidRDefault="00E95B22" w:rsidP="00C26C87">
            <w:pPr>
              <w:widowControl w:val="0"/>
              <w:ind w:left="-108" w:right="-108"/>
              <w:jc w:val="center"/>
              <w:rPr>
                <w:sz w:val="26"/>
                <w:szCs w:val="28"/>
              </w:rPr>
            </w:pPr>
            <w:r w:rsidRPr="0074493A">
              <w:rPr>
                <w:sz w:val="26"/>
                <w:szCs w:val="28"/>
              </w:rPr>
              <w:t>BAN CHỈ ĐẠO TRUNG ƯƠNG</w:t>
            </w:r>
          </w:p>
          <w:p w:rsidR="00E95B22" w:rsidRPr="0074493A" w:rsidRDefault="00E95B22" w:rsidP="00C26C87">
            <w:pPr>
              <w:widowControl w:val="0"/>
              <w:ind w:left="-108" w:right="-108"/>
              <w:jc w:val="center"/>
              <w:rPr>
                <w:sz w:val="26"/>
                <w:szCs w:val="28"/>
              </w:rPr>
            </w:pPr>
            <w:r w:rsidRPr="0074493A">
              <w:rPr>
                <w:sz w:val="26"/>
                <w:szCs w:val="28"/>
              </w:rPr>
              <w:t>VỀ PHÒNG CHỐNG THIÊN TAI</w:t>
            </w:r>
          </w:p>
          <w:p w:rsidR="00E95B22" w:rsidRPr="0074493A" w:rsidRDefault="00E95B22" w:rsidP="00C26C87">
            <w:pPr>
              <w:widowControl w:val="0"/>
              <w:ind w:left="-108" w:right="-108"/>
              <w:jc w:val="center"/>
              <w:rPr>
                <w:sz w:val="26"/>
                <w:szCs w:val="28"/>
              </w:rPr>
            </w:pPr>
            <w:r w:rsidRPr="0074493A">
              <w:rPr>
                <w:b/>
                <w:sz w:val="26"/>
                <w:szCs w:val="28"/>
              </w:rPr>
              <w:t>VĂN PHÒNG THƯỜNG TRỰC</w:t>
            </w:r>
          </w:p>
          <w:p w:rsidR="00E95B22" w:rsidRPr="0074493A" w:rsidRDefault="002246C4" w:rsidP="00467712">
            <w:pPr>
              <w:widowControl w:val="0"/>
              <w:spacing w:before="160" w:line="320" w:lineRule="exact"/>
              <w:jc w:val="center"/>
              <w:rPr>
                <w:sz w:val="28"/>
                <w:szCs w:val="28"/>
              </w:rPr>
            </w:pPr>
            <w:r>
              <w:rPr>
                <w:noProof/>
                <w:sz w:val="26"/>
                <w:szCs w:val="28"/>
              </w:rPr>
              <w:pict>
                <v:line id="Straight Connector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w:r>
            <w:r w:rsidR="00E95B22" w:rsidRPr="0074493A">
              <w:rPr>
                <w:sz w:val="26"/>
                <w:szCs w:val="28"/>
              </w:rPr>
              <w:t xml:space="preserve">Số:   </w:t>
            </w:r>
            <w:r w:rsidR="00344B63">
              <w:rPr>
                <w:sz w:val="26"/>
                <w:szCs w:val="28"/>
              </w:rPr>
              <w:t xml:space="preserve">     </w:t>
            </w:r>
            <w:r w:rsidR="00E95B22" w:rsidRPr="0074493A">
              <w:rPr>
                <w:sz w:val="26"/>
                <w:szCs w:val="28"/>
              </w:rPr>
              <w:t xml:space="preserve">  /TWPCTT</w:t>
            </w:r>
            <w:r w:rsidR="00CB073B" w:rsidRPr="0074493A">
              <w:rPr>
                <w:sz w:val="26"/>
                <w:szCs w:val="28"/>
              </w:rPr>
              <w:t>-VP</w:t>
            </w:r>
          </w:p>
        </w:tc>
        <w:tc>
          <w:tcPr>
            <w:tcW w:w="5670" w:type="dxa"/>
          </w:tcPr>
          <w:p w:rsidR="00E95B22" w:rsidRPr="0074493A" w:rsidRDefault="00E95B22" w:rsidP="00C26C87">
            <w:pPr>
              <w:widowControl w:val="0"/>
              <w:spacing w:line="320" w:lineRule="exact"/>
              <w:jc w:val="center"/>
              <w:rPr>
                <w:b/>
                <w:sz w:val="26"/>
                <w:szCs w:val="28"/>
              </w:rPr>
            </w:pPr>
            <w:r w:rsidRPr="0074493A">
              <w:rPr>
                <w:b/>
                <w:sz w:val="26"/>
                <w:szCs w:val="28"/>
              </w:rPr>
              <w:t>CỘNG HÒA XÃ HỘI CHỦ NGHĨA VIỆT NAM</w:t>
            </w:r>
          </w:p>
          <w:p w:rsidR="00E95B22" w:rsidRPr="0074493A" w:rsidRDefault="00E95B22" w:rsidP="00C26C87">
            <w:pPr>
              <w:pStyle w:val="Heading2"/>
              <w:spacing w:before="0" w:line="320" w:lineRule="exact"/>
              <w:jc w:val="center"/>
              <w:rPr>
                <w:i w:val="0"/>
                <w:color w:val="auto"/>
                <w:sz w:val="28"/>
                <w:szCs w:val="28"/>
              </w:rPr>
            </w:pPr>
            <w:r w:rsidRPr="0074493A">
              <w:rPr>
                <w:i w:val="0"/>
                <w:color w:val="auto"/>
                <w:sz w:val="28"/>
                <w:szCs w:val="28"/>
              </w:rPr>
              <w:t>Độc lập - Tự do - Hạnh phúc</w:t>
            </w:r>
          </w:p>
          <w:p w:rsidR="00E95B22" w:rsidRPr="0074493A" w:rsidRDefault="002246C4" w:rsidP="00344B63">
            <w:pPr>
              <w:widowControl w:val="0"/>
              <w:spacing w:before="240" w:line="320" w:lineRule="exact"/>
              <w:jc w:val="center"/>
              <w:rPr>
                <w:i/>
                <w:sz w:val="28"/>
                <w:szCs w:val="28"/>
              </w:rPr>
            </w:pPr>
            <w:r>
              <w:rPr>
                <w:noProof/>
                <w:sz w:val="28"/>
                <w:szCs w:val="28"/>
              </w:rPr>
              <w:pict>
                <v:line id="Straight Connector 1" o:spid="_x0000_s1028"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w:r>
            <w:r w:rsidR="005E5AAB" w:rsidRPr="0074493A">
              <w:rPr>
                <w:i/>
                <w:sz w:val="26"/>
                <w:szCs w:val="28"/>
              </w:rPr>
              <w:t xml:space="preserve">Hà Nội, ngày </w:t>
            </w:r>
            <w:r w:rsidR="00FD6FD1" w:rsidRPr="0074493A">
              <w:rPr>
                <w:i/>
                <w:sz w:val="26"/>
                <w:szCs w:val="28"/>
              </w:rPr>
              <w:t>2</w:t>
            </w:r>
            <w:r w:rsidR="00344B63">
              <w:rPr>
                <w:i/>
                <w:sz w:val="26"/>
                <w:szCs w:val="28"/>
              </w:rPr>
              <w:t xml:space="preserve">8 </w:t>
            </w:r>
            <w:r w:rsidR="00E95B22" w:rsidRPr="0074493A">
              <w:rPr>
                <w:i/>
                <w:sz w:val="26"/>
                <w:szCs w:val="28"/>
              </w:rPr>
              <w:t xml:space="preserve">tháng </w:t>
            </w:r>
            <w:r w:rsidR="00CD0A27" w:rsidRPr="0074493A">
              <w:rPr>
                <w:i/>
                <w:sz w:val="26"/>
                <w:szCs w:val="28"/>
              </w:rPr>
              <w:t>6</w:t>
            </w:r>
            <w:r w:rsidR="00E95B22" w:rsidRPr="0074493A">
              <w:rPr>
                <w:i/>
                <w:sz w:val="26"/>
                <w:szCs w:val="28"/>
              </w:rPr>
              <w:t xml:space="preserve"> năm 2015</w:t>
            </w:r>
          </w:p>
        </w:tc>
      </w:tr>
    </w:tbl>
    <w:p w:rsidR="00F54863" w:rsidRPr="0074493A" w:rsidRDefault="00F54863" w:rsidP="00F54863">
      <w:pPr>
        <w:widowControl w:val="0"/>
        <w:jc w:val="center"/>
        <w:rPr>
          <w:b/>
          <w:sz w:val="16"/>
          <w:szCs w:val="28"/>
        </w:rPr>
      </w:pPr>
    </w:p>
    <w:p w:rsidR="00E95B22" w:rsidRPr="0074493A" w:rsidRDefault="00E95B22" w:rsidP="001073DD">
      <w:pPr>
        <w:widowControl w:val="0"/>
        <w:jc w:val="center"/>
        <w:rPr>
          <w:b/>
          <w:sz w:val="28"/>
          <w:szCs w:val="28"/>
        </w:rPr>
      </w:pPr>
      <w:r w:rsidRPr="0074493A">
        <w:rPr>
          <w:b/>
          <w:sz w:val="28"/>
          <w:szCs w:val="28"/>
        </w:rPr>
        <w:t xml:space="preserve">BÁO CÁO NHANH </w:t>
      </w:r>
    </w:p>
    <w:p w:rsidR="00E95B22" w:rsidRPr="0074493A" w:rsidRDefault="00E95B22" w:rsidP="00F54863">
      <w:pPr>
        <w:widowControl w:val="0"/>
        <w:jc w:val="center"/>
        <w:rPr>
          <w:b/>
          <w:sz w:val="28"/>
          <w:szCs w:val="28"/>
        </w:rPr>
      </w:pPr>
      <w:r w:rsidRPr="0074493A">
        <w:rPr>
          <w:b/>
          <w:sz w:val="28"/>
          <w:szCs w:val="28"/>
        </w:rPr>
        <w:t xml:space="preserve">Công tác trực ban ngày </w:t>
      </w:r>
      <w:r w:rsidR="00344B63">
        <w:rPr>
          <w:b/>
          <w:sz w:val="28"/>
          <w:szCs w:val="28"/>
        </w:rPr>
        <w:t>27</w:t>
      </w:r>
      <w:r w:rsidRPr="0074493A">
        <w:rPr>
          <w:b/>
          <w:sz w:val="28"/>
          <w:szCs w:val="28"/>
        </w:rPr>
        <w:t xml:space="preserve"> tháng </w:t>
      </w:r>
      <w:r w:rsidR="00CD0A27" w:rsidRPr="0074493A">
        <w:rPr>
          <w:b/>
          <w:sz w:val="28"/>
          <w:szCs w:val="28"/>
        </w:rPr>
        <w:t>6</w:t>
      </w:r>
      <w:r w:rsidRPr="0074493A">
        <w:rPr>
          <w:b/>
          <w:sz w:val="28"/>
          <w:szCs w:val="28"/>
        </w:rPr>
        <w:t xml:space="preserve"> năm 2015</w:t>
      </w:r>
    </w:p>
    <w:p w:rsidR="00A13A15" w:rsidRPr="0074493A" w:rsidRDefault="002246C4" w:rsidP="00A13A15">
      <w:pPr>
        <w:tabs>
          <w:tab w:val="right" w:pos="9072"/>
        </w:tabs>
        <w:spacing w:before="40"/>
        <w:ind w:firstLine="567"/>
        <w:jc w:val="both"/>
        <w:rPr>
          <w:b/>
          <w:sz w:val="28"/>
          <w:szCs w:val="28"/>
        </w:rPr>
      </w:pPr>
      <w:r>
        <w:rPr>
          <w:b/>
          <w:noProof/>
          <w:sz w:val="28"/>
          <w:szCs w:val="28"/>
        </w:rPr>
        <w:pict>
          <v:line id="Straight Connector 3" o:spid="_x0000_s1027"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5pt,4.45pt" to="30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"/>
        </w:pict>
      </w:r>
    </w:p>
    <w:p w:rsidR="003930AE" w:rsidRPr="003930AE" w:rsidRDefault="003930AE" w:rsidP="00704978">
      <w:pPr>
        <w:tabs>
          <w:tab w:val="right" w:pos="9072"/>
        </w:tabs>
        <w:spacing w:before="80" w:line="288" w:lineRule="auto"/>
        <w:jc w:val="both"/>
        <w:rPr>
          <w:i/>
          <w:spacing w:val="-2"/>
          <w:sz w:val="28"/>
          <w:szCs w:val="28"/>
        </w:rPr>
      </w:pPr>
      <w:r w:rsidRPr="003930AE">
        <w:rPr>
          <w:b/>
          <w:spacing w:val="-2"/>
          <w:sz w:val="28"/>
          <w:szCs w:val="28"/>
        </w:rPr>
        <w:t>I. TÌNH HÌNH THỜI TIẾT:</w:t>
      </w:r>
      <w:r w:rsidRPr="003930AE">
        <w:rPr>
          <w:i/>
          <w:spacing w:val="-2"/>
          <w:sz w:val="28"/>
          <w:szCs w:val="28"/>
        </w:rPr>
        <w:t>(Theo bản tin từ Trung tâm dự báo KTTVTW).</w:t>
      </w:r>
    </w:p>
    <w:p w:rsidR="000060D2" w:rsidRDefault="000060D2" w:rsidP="00704978">
      <w:pPr>
        <w:tabs>
          <w:tab w:val="right" w:pos="9072"/>
        </w:tabs>
        <w:spacing w:before="80" w:line="288" w:lineRule="auto"/>
        <w:ind w:firstLine="567"/>
        <w:jc w:val="both"/>
        <w:rPr>
          <w:b/>
          <w:sz w:val="28"/>
          <w:szCs w:val="28"/>
          <w:shd w:val="clear" w:color="auto" w:fill="FFFFFF"/>
        </w:rPr>
      </w:pPr>
      <w:r w:rsidRPr="000060D2">
        <w:rPr>
          <w:b/>
          <w:sz w:val="28"/>
          <w:szCs w:val="28"/>
          <w:shd w:val="clear" w:color="auto" w:fill="FFFFFF"/>
        </w:rPr>
        <w:t>1. Tin cảnh báo gió mạnh, sóng lớn trên biển:</w:t>
      </w:r>
    </w:p>
    <w:p w:rsidR="00467C35" w:rsidRPr="00B70810" w:rsidRDefault="00467C35" w:rsidP="00704978">
      <w:pPr>
        <w:tabs>
          <w:tab w:val="right" w:pos="9072"/>
        </w:tabs>
        <w:spacing w:before="80" w:line="288" w:lineRule="auto"/>
        <w:ind w:firstLine="567"/>
        <w:jc w:val="both"/>
        <w:rPr>
          <w:color w:val="000000"/>
          <w:sz w:val="28"/>
          <w:szCs w:val="28"/>
          <w:shd w:val="clear" w:color="auto" w:fill="FFFFFF"/>
        </w:rPr>
      </w:pPr>
      <w:r w:rsidRPr="00467C35">
        <w:rPr>
          <w:color w:val="000000"/>
          <w:sz w:val="28"/>
          <w:szCs w:val="28"/>
          <w:shd w:val="clear" w:color="auto" w:fill="FFFFFF"/>
        </w:rPr>
        <w:t xml:space="preserve">Do ảnh hưởng </w:t>
      </w:r>
      <w:r>
        <w:rPr>
          <w:color w:val="000000"/>
          <w:sz w:val="28"/>
          <w:szCs w:val="28"/>
          <w:shd w:val="clear" w:color="auto" w:fill="FFFFFF"/>
        </w:rPr>
        <w:t xml:space="preserve">của </w:t>
      </w:r>
      <w:r w:rsidRPr="00467C35">
        <w:rPr>
          <w:color w:val="000000"/>
          <w:sz w:val="28"/>
          <w:szCs w:val="28"/>
          <w:shd w:val="clear" w:color="auto" w:fill="FFFFFF"/>
        </w:rPr>
        <w:t>vùng áp thấp phía Tây nên ở vịnh Bắc Bộ có gió Nam đến Tây Nam mạnh cấp 6, giật cấp 7-8, biển động</w:t>
      </w:r>
      <w:r w:rsidR="00A760C5">
        <w:rPr>
          <w:color w:val="000000"/>
          <w:sz w:val="28"/>
          <w:szCs w:val="28"/>
          <w:shd w:val="clear" w:color="auto" w:fill="FFFFFF"/>
        </w:rPr>
        <w:t>,</w:t>
      </w:r>
      <w:r w:rsidRPr="00467C35">
        <w:rPr>
          <w:color w:val="000000"/>
          <w:sz w:val="28"/>
          <w:szCs w:val="28"/>
          <w:shd w:val="clear" w:color="auto" w:fill="FFFFFF"/>
        </w:rPr>
        <w:t xml:space="preserve"> </w:t>
      </w:r>
      <w:r w:rsidR="00A760C5">
        <w:rPr>
          <w:color w:val="000000"/>
          <w:sz w:val="28"/>
          <w:szCs w:val="28"/>
          <w:shd w:val="clear" w:color="auto" w:fill="FFFFFF"/>
        </w:rPr>
        <w:t>s</w:t>
      </w:r>
      <w:r w:rsidRPr="00467C35">
        <w:rPr>
          <w:color w:val="000000"/>
          <w:sz w:val="28"/>
          <w:szCs w:val="28"/>
          <w:shd w:val="clear" w:color="auto" w:fill="FFFFFF"/>
        </w:rPr>
        <w:t>óng biển cao 1.5-2.5 mét. Cấp độ rủi ro thiên tai: cấp 1</w:t>
      </w:r>
      <w:r w:rsidR="006233F5">
        <w:rPr>
          <w:color w:val="000000"/>
          <w:sz w:val="28"/>
          <w:szCs w:val="28"/>
          <w:shd w:val="clear" w:color="auto" w:fill="FFFFFF"/>
        </w:rPr>
        <w:t>.</w:t>
      </w:r>
    </w:p>
    <w:p w:rsidR="00F56F7E" w:rsidRDefault="000060D2" w:rsidP="00704978">
      <w:pPr>
        <w:spacing w:before="80" w:line="288" w:lineRule="auto"/>
        <w:ind w:firstLine="567"/>
        <w:jc w:val="both"/>
        <w:rPr>
          <w:b/>
          <w:color w:val="000000" w:themeColor="text1"/>
          <w:spacing w:val="-4"/>
          <w:sz w:val="28"/>
          <w:szCs w:val="28"/>
        </w:rPr>
      </w:pPr>
      <w:r w:rsidRPr="000060D2">
        <w:rPr>
          <w:b/>
          <w:color w:val="000000" w:themeColor="text1"/>
          <w:spacing w:val="-4"/>
          <w:sz w:val="28"/>
          <w:szCs w:val="28"/>
        </w:rPr>
        <w:t>2</w:t>
      </w:r>
      <w:r w:rsidR="00432569" w:rsidRPr="000060D2">
        <w:rPr>
          <w:b/>
          <w:color w:val="000000" w:themeColor="text1"/>
          <w:spacing w:val="-4"/>
          <w:sz w:val="28"/>
          <w:szCs w:val="28"/>
        </w:rPr>
        <w:t xml:space="preserve">. </w:t>
      </w:r>
      <w:r w:rsidR="003930AE" w:rsidRPr="000060D2">
        <w:rPr>
          <w:b/>
          <w:color w:val="000000" w:themeColor="text1"/>
          <w:spacing w:val="-4"/>
          <w:sz w:val="28"/>
          <w:szCs w:val="28"/>
        </w:rPr>
        <w:t>Tin nắng nóng</w:t>
      </w:r>
      <w:r w:rsidR="00443D1F" w:rsidRPr="000060D2">
        <w:rPr>
          <w:b/>
          <w:color w:val="000000" w:themeColor="text1"/>
          <w:spacing w:val="-4"/>
          <w:sz w:val="28"/>
          <w:szCs w:val="28"/>
        </w:rPr>
        <w:t>:</w:t>
      </w:r>
    </w:p>
    <w:p w:rsidR="00FF5FC5" w:rsidRPr="00B70810" w:rsidRDefault="00FF5FC5" w:rsidP="00704978">
      <w:pPr>
        <w:spacing w:before="80" w:line="288" w:lineRule="auto"/>
        <w:ind w:firstLine="567"/>
        <w:jc w:val="both"/>
        <w:rPr>
          <w:color w:val="000000"/>
          <w:sz w:val="28"/>
          <w:szCs w:val="28"/>
          <w:shd w:val="clear" w:color="auto" w:fill="FFFFFF"/>
        </w:rPr>
      </w:pPr>
      <w:r w:rsidRPr="00FF5FC5">
        <w:rPr>
          <w:color w:val="000000"/>
          <w:sz w:val="28"/>
          <w:szCs w:val="28"/>
          <w:shd w:val="clear" w:color="auto" w:fill="FFFFFF"/>
        </w:rPr>
        <w:t xml:space="preserve">Ngày </w:t>
      </w:r>
      <w:r>
        <w:rPr>
          <w:color w:val="000000"/>
          <w:sz w:val="28"/>
          <w:szCs w:val="28"/>
          <w:shd w:val="clear" w:color="auto" w:fill="FFFFFF"/>
        </w:rPr>
        <w:t>28/</w:t>
      </w:r>
      <w:r w:rsidRPr="00FF5FC5">
        <w:rPr>
          <w:color w:val="000000"/>
          <w:sz w:val="28"/>
          <w:szCs w:val="28"/>
          <w:shd w:val="clear" w:color="auto" w:fill="FFFFFF"/>
        </w:rPr>
        <w:t xml:space="preserve">6, nắng nóng sẽ tiếp tục duy trì ở các tỉnh phía </w:t>
      </w:r>
      <w:r w:rsidR="00A760C5">
        <w:rPr>
          <w:color w:val="000000"/>
          <w:sz w:val="28"/>
          <w:szCs w:val="28"/>
          <w:shd w:val="clear" w:color="auto" w:fill="FFFFFF"/>
        </w:rPr>
        <w:t>Đ</w:t>
      </w:r>
      <w:r w:rsidRPr="00FF5FC5">
        <w:rPr>
          <w:color w:val="000000"/>
          <w:sz w:val="28"/>
          <w:szCs w:val="28"/>
          <w:shd w:val="clear" w:color="auto" w:fill="FFFFFF"/>
        </w:rPr>
        <w:t>ông Bắc Bộ, Thanh Hóa đế</w:t>
      </w:r>
      <w:r w:rsidR="00A760C5">
        <w:rPr>
          <w:color w:val="000000"/>
          <w:sz w:val="28"/>
          <w:szCs w:val="28"/>
          <w:shd w:val="clear" w:color="auto" w:fill="FFFFFF"/>
        </w:rPr>
        <w:t>n Phú Yên và một số nơi ở phía T</w:t>
      </w:r>
      <w:r w:rsidRPr="00FF5FC5">
        <w:rPr>
          <w:color w:val="000000"/>
          <w:sz w:val="28"/>
          <w:szCs w:val="28"/>
          <w:shd w:val="clear" w:color="auto" w:fill="FFFFFF"/>
        </w:rPr>
        <w:t xml:space="preserve">ây Bắc Bộ với nhiệt độ cao nhất phổ biến 35 </w:t>
      </w:r>
      <w:r w:rsidR="00A760C5">
        <w:rPr>
          <w:color w:val="000000"/>
          <w:sz w:val="28"/>
          <w:szCs w:val="28"/>
          <w:shd w:val="clear" w:color="auto" w:fill="FFFFFF"/>
        </w:rPr>
        <w:t>-</w:t>
      </w:r>
      <w:r w:rsidRPr="00FF5FC5">
        <w:rPr>
          <w:color w:val="000000"/>
          <w:sz w:val="28"/>
          <w:szCs w:val="28"/>
          <w:shd w:val="clear" w:color="auto" w:fill="FFFFFF"/>
        </w:rPr>
        <w:t xml:space="preserve"> 38 độ, có nơi trên 38 độ</w:t>
      </w:r>
      <w:r w:rsidR="00467C35">
        <w:rPr>
          <w:color w:val="000000"/>
          <w:sz w:val="28"/>
          <w:szCs w:val="28"/>
          <w:shd w:val="clear" w:color="auto" w:fill="FFFFFF"/>
        </w:rPr>
        <w:t>.</w:t>
      </w:r>
    </w:p>
    <w:p w:rsidR="0023179A" w:rsidRPr="003930AE" w:rsidRDefault="0023179A" w:rsidP="00704978">
      <w:pPr>
        <w:tabs>
          <w:tab w:val="right" w:pos="9072"/>
        </w:tabs>
        <w:spacing w:before="80" w:line="288" w:lineRule="auto"/>
        <w:ind w:firstLine="567"/>
        <w:jc w:val="both"/>
        <w:rPr>
          <w:b/>
          <w:bCs/>
          <w:sz w:val="28"/>
          <w:szCs w:val="28"/>
          <w:shd w:val="clear" w:color="auto" w:fill="FFFFFF"/>
        </w:rPr>
      </w:pPr>
      <w:r w:rsidRPr="003930AE">
        <w:rPr>
          <w:b/>
          <w:sz w:val="28"/>
          <w:szCs w:val="28"/>
          <w:shd w:val="clear" w:color="auto" w:fill="FFFFFF"/>
        </w:rPr>
        <w:t xml:space="preserve">3. </w:t>
      </w:r>
      <w:r w:rsidRPr="003930AE">
        <w:rPr>
          <w:b/>
          <w:bCs/>
          <w:sz w:val="28"/>
          <w:szCs w:val="28"/>
          <w:shd w:val="clear" w:color="auto" w:fill="FFFFFF"/>
        </w:rPr>
        <w:t xml:space="preserve">Tin thời tiết </w:t>
      </w:r>
      <w:r w:rsidR="00623326">
        <w:rPr>
          <w:b/>
          <w:bCs/>
          <w:sz w:val="28"/>
          <w:szCs w:val="28"/>
          <w:shd w:val="clear" w:color="auto" w:fill="FFFFFF"/>
        </w:rPr>
        <w:t>ngày</w:t>
      </w:r>
      <w:r w:rsidRPr="003930AE">
        <w:rPr>
          <w:b/>
          <w:bCs/>
          <w:sz w:val="28"/>
          <w:szCs w:val="28"/>
          <w:shd w:val="clear" w:color="auto" w:fill="FFFFFF"/>
        </w:rPr>
        <w:t xml:space="preserve"> 2</w:t>
      </w:r>
      <w:r w:rsidR="00CC2BD5">
        <w:rPr>
          <w:b/>
          <w:bCs/>
          <w:sz w:val="28"/>
          <w:szCs w:val="28"/>
          <w:shd w:val="clear" w:color="auto" w:fill="FFFFFF"/>
        </w:rPr>
        <w:t>8</w:t>
      </w:r>
      <w:r w:rsidRPr="003930AE">
        <w:rPr>
          <w:b/>
          <w:bCs/>
          <w:sz w:val="28"/>
          <w:szCs w:val="28"/>
          <w:shd w:val="clear" w:color="auto" w:fill="FFFFFF"/>
        </w:rPr>
        <w:t>/6:</w:t>
      </w:r>
    </w:p>
    <w:p w:rsidR="00075EB9" w:rsidRPr="00704978" w:rsidRDefault="0023179A" w:rsidP="00704978">
      <w:pPr>
        <w:spacing w:before="80" w:line="288" w:lineRule="auto"/>
        <w:ind w:firstLine="567"/>
        <w:jc w:val="both"/>
        <w:rPr>
          <w:color w:val="000000" w:themeColor="text1"/>
          <w:sz w:val="28"/>
          <w:szCs w:val="28"/>
          <w:shd w:val="clear" w:color="auto" w:fill="FFFFFF"/>
        </w:rPr>
      </w:pPr>
      <w:r w:rsidRPr="00704978">
        <w:rPr>
          <w:color w:val="000000" w:themeColor="text1"/>
          <w:sz w:val="28"/>
          <w:szCs w:val="28"/>
          <w:shd w:val="clear" w:color="auto" w:fill="FFFFFF"/>
        </w:rPr>
        <w:t>- Bắc</w:t>
      </w:r>
      <w:r w:rsidR="006720F5" w:rsidRPr="00704978">
        <w:rPr>
          <w:color w:val="000000" w:themeColor="text1"/>
          <w:sz w:val="28"/>
          <w:szCs w:val="28"/>
          <w:shd w:val="clear" w:color="auto" w:fill="FFFFFF"/>
        </w:rPr>
        <w:t xml:space="preserve"> Bộ</w:t>
      </w:r>
      <w:r w:rsidR="00704978" w:rsidRPr="00704978">
        <w:rPr>
          <w:color w:val="000000" w:themeColor="text1"/>
          <w:sz w:val="28"/>
          <w:szCs w:val="28"/>
          <w:shd w:val="clear" w:color="auto" w:fill="FFFFFF"/>
        </w:rPr>
        <w:t xml:space="preserve"> và các tỉnh </w:t>
      </w:r>
      <w:r w:rsidR="006720F5" w:rsidRPr="00704978">
        <w:rPr>
          <w:color w:val="000000" w:themeColor="text1"/>
          <w:sz w:val="28"/>
          <w:szCs w:val="28"/>
          <w:shd w:val="clear" w:color="auto" w:fill="FFFFFF"/>
        </w:rPr>
        <w:t>từ Thanh Hóa đến Thừa Thiên Huế</w:t>
      </w:r>
      <w:r w:rsidR="00075EB9" w:rsidRPr="00704978">
        <w:rPr>
          <w:color w:val="000000" w:themeColor="text1"/>
          <w:sz w:val="28"/>
          <w:szCs w:val="28"/>
          <w:shd w:val="clear" w:color="auto" w:fill="FFFFFF"/>
        </w:rPr>
        <w:t xml:space="preserve">: </w:t>
      </w:r>
      <w:r w:rsidR="006720F5" w:rsidRPr="00704978">
        <w:rPr>
          <w:color w:val="000000" w:themeColor="text1"/>
          <w:sz w:val="28"/>
          <w:szCs w:val="28"/>
          <w:shd w:val="clear" w:color="auto" w:fill="FFFFFF"/>
        </w:rPr>
        <w:t>Mây thay đổi, ngày nắng nóng, chiều tối và đêm có mưa rào và dông vài nơi.</w:t>
      </w:r>
      <w:r w:rsidR="006720F5" w:rsidRPr="00704978">
        <w:rPr>
          <w:color w:val="000000" w:themeColor="text1"/>
          <w:sz w:val="28"/>
          <w:szCs w:val="28"/>
        </w:rPr>
        <w:t> </w:t>
      </w:r>
    </w:p>
    <w:p w:rsidR="0023179A" w:rsidRPr="00704978" w:rsidRDefault="006253B4" w:rsidP="00704978">
      <w:pPr>
        <w:spacing w:before="80" w:line="288" w:lineRule="auto"/>
        <w:ind w:firstLine="567"/>
        <w:jc w:val="both"/>
        <w:rPr>
          <w:color w:val="000000" w:themeColor="text1"/>
          <w:sz w:val="28"/>
          <w:szCs w:val="28"/>
          <w:shd w:val="clear" w:color="auto" w:fill="FFFFFF"/>
        </w:rPr>
      </w:pPr>
      <w:r w:rsidRPr="00704978">
        <w:rPr>
          <w:color w:val="000000" w:themeColor="text1"/>
          <w:sz w:val="28"/>
          <w:szCs w:val="28"/>
          <w:shd w:val="clear" w:color="auto" w:fill="FFFFFF"/>
        </w:rPr>
        <w:t>- Các tỉnh từ Đà Nẵng đến</w:t>
      </w:r>
      <w:r w:rsidR="00704978" w:rsidRPr="00704978">
        <w:rPr>
          <w:color w:val="000000" w:themeColor="text1"/>
          <w:sz w:val="28"/>
          <w:szCs w:val="28"/>
          <w:shd w:val="clear" w:color="auto" w:fill="FFFFFF"/>
        </w:rPr>
        <w:t xml:space="preserve"> </w:t>
      </w:r>
      <w:r w:rsidR="0023179A" w:rsidRPr="00704978">
        <w:rPr>
          <w:color w:val="000000" w:themeColor="text1"/>
          <w:sz w:val="28"/>
          <w:szCs w:val="28"/>
          <w:shd w:val="clear" w:color="auto" w:fill="FFFFFF"/>
        </w:rPr>
        <w:t xml:space="preserve">Bình Thuận: </w:t>
      </w:r>
      <w:r w:rsidRPr="00704978">
        <w:rPr>
          <w:color w:val="000000" w:themeColor="text1"/>
          <w:sz w:val="28"/>
          <w:szCs w:val="28"/>
          <w:shd w:val="clear" w:color="auto" w:fill="FFFFFF"/>
        </w:rPr>
        <w:t>Mây thay đổi ngày nắng, phía Bắc có nắng nóng</w:t>
      </w:r>
      <w:r w:rsidR="006720F5" w:rsidRPr="00704978">
        <w:rPr>
          <w:color w:val="000000" w:themeColor="text1"/>
          <w:sz w:val="28"/>
          <w:szCs w:val="28"/>
          <w:shd w:val="clear" w:color="auto" w:fill="FFFFFF"/>
        </w:rPr>
        <w:t>, chiều tối và đêm có mưa rào và dông vài nơi</w:t>
      </w:r>
      <w:r w:rsidRPr="00704978">
        <w:rPr>
          <w:color w:val="000000" w:themeColor="text1"/>
          <w:sz w:val="28"/>
          <w:szCs w:val="28"/>
          <w:shd w:val="clear" w:color="auto" w:fill="FFFFFF"/>
        </w:rPr>
        <w:t xml:space="preserve">. </w:t>
      </w:r>
    </w:p>
    <w:p w:rsidR="0023179A" w:rsidRPr="006253B4" w:rsidRDefault="0023179A" w:rsidP="00704978">
      <w:pPr>
        <w:spacing w:before="80" w:line="288" w:lineRule="auto"/>
        <w:ind w:firstLine="567"/>
        <w:jc w:val="both"/>
        <w:rPr>
          <w:color w:val="000000" w:themeColor="text1"/>
          <w:sz w:val="28"/>
          <w:szCs w:val="28"/>
          <w:shd w:val="clear" w:color="auto" w:fill="FFFFFF"/>
        </w:rPr>
      </w:pPr>
      <w:r w:rsidRPr="00704978">
        <w:rPr>
          <w:color w:val="000000" w:themeColor="text1"/>
          <w:sz w:val="28"/>
          <w:szCs w:val="28"/>
          <w:shd w:val="clear" w:color="auto" w:fill="FFFFFF"/>
        </w:rPr>
        <w:t xml:space="preserve">- </w:t>
      </w:r>
      <w:r w:rsidR="00075EB9" w:rsidRPr="00704978">
        <w:rPr>
          <w:color w:val="000000" w:themeColor="text1"/>
          <w:sz w:val="28"/>
          <w:szCs w:val="28"/>
          <w:shd w:val="clear" w:color="auto" w:fill="FFFFFF"/>
        </w:rPr>
        <w:t>Tây Nguyên và Nam Bộ</w:t>
      </w:r>
      <w:r w:rsidRPr="00704978">
        <w:rPr>
          <w:color w:val="000000" w:themeColor="text1"/>
          <w:sz w:val="28"/>
          <w:szCs w:val="28"/>
          <w:shd w:val="clear" w:color="auto" w:fill="FFFFFF"/>
        </w:rPr>
        <w:t xml:space="preserve">: </w:t>
      </w:r>
      <w:r w:rsidR="006253B4" w:rsidRPr="00704978">
        <w:rPr>
          <w:color w:val="000000" w:themeColor="text1"/>
          <w:sz w:val="28"/>
          <w:szCs w:val="28"/>
          <w:shd w:val="clear" w:color="auto" w:fill="FFFFFF"/>
        </w:rPr>
        <w:t>Mây thay đổi, có mưa rào và dông vài nơi.</w:t>
      </w:r>
      <w:r w:rsidR="006253B4" w:rsidRPr="006253B4">
        <w:rPr>
          <w:color w:val="000000" w:themeColor="text1"/>
          <w:sz w:val="28"/>
          <w:szCs w:val="28"/>
        </w:rPr>
        <w:t> </w:t>
      </w:r>
    </w:p>
    <w:p w:rsidR="008E0DD7" w:rsidRPr="0074493A" w:rsidRDefault="00075EB9" w:rsidP="00704978">
      <w:pPr>
        <w:keepNext/>
        <w:widowControl w:val="0"/>
        <w:spacing w:before="80" w:line="288" w:lineRule="auto"/>
        <w:ind w:firstLine="567"/>
        <w:jc w:val="both"/>
        <w:rPr>
          <w:b/>
          <w:bCs/>
          <w:sz w:val="28"/>
          <w:szCs w:val="28"/>
          <w:shd w:val="clear" w:color="auto" w:fill="FFFFFF"/>
        </w:rPr>
      </w:pPr>
      <w:r>
        <w:rPr>
          <w:b/>
          <w:bCs/>
          <w:sz w:val="28"/>
          <w:szCs w:val="28"/>
          <w:shd w:val="clear" w:color="auto" w:fill="FFFFFF"/>
        </w:rPr>
        <w:t>4</w:t>
      </w:r>
      <w:r w:rsidR="008E0DD7" w:rsidRPr="0074493A">
        <w:rPr>
          <w:b/>
          <w:bCs/>
          <w:sz w:val="28"/>
          <w:szCs w:val="28"/>
          <w:shd w:val="clear" w:color="auto" w:fill="FFFFFF"/>
        </w:rPr>
        <w:t>. Tình hình mưa:</w:t>
      </w:r>
    </w:p>
    <w:p w:rsidR="000C0D76" w:rsidRPr="0074493A" w:rsidRDefault="007853CB" w:rsidP="00704978">
      <w:pPr>
        <w:widowControl w:val="0"/>
        <w:tabs>
          <w:tab w:val="right" w:pos="9072"/>
        </w:tabs>
        <w:spacing w:before="80" w:after="120" w:line="288" w:lineRule="auto"/>
        <w:ind w:firstLine="567"/>
        <w:jc w:val="both"/>
        <w:rPr>
          <w:color w:val="000000" w:themeColor="text1"/>
          <w:sz w:val="28"/>
          <w:szCs w:val="28"/>
          <w:shd w:val="clear" w:color="auto" w:fill="FFFFFF"/>
        </w:rPr>
      </w:pPr>
      <w:r w:rsidRPr="0074493A">
        <w:rPr>
          <w:b/>
          <w:i/>
          <w:color w:val="000000" w:themeColor="text1"/>
          <w:sz w:val="28"/>
          <w:szCs w:val="28"/>
        </w:rPr>
        <w:t>4</w:t>
      </w:r>
      <w:r w:rsidR="008E0DD7" w:rsidRPr="0074493A">
        <w:rPr>
          <w:b/>
          <w:i/>
          <w:color w:val="000000" w:themeColor="text1"/>
          <w:sz w:val="28"/>
          <w:szCs w:val="28"/>
        </w:rPr>
        <w:t>.1. Lượng mưa ngày:</w:t>
      </w:r>
      <w:r w:rsidR="008E0DD7" w:rsidRPr="0074493A">
        <w:rPr>
          <w:color w:val="000000" w:themeColor="text1"/>
          <w:sz w:val="28"/>
          <w:szCs w:val="28"/>
          <w:shd w:val="clear" w:color="auto" w:fill="FFFFFF"/>
        </w:rPr>
        <w:t>Từ 1</w:t>
      </w:r>
      <w:r w:rsidR="003468CD" w:rsidRPr="0074493A">
        <w:rPr>
          <w:color w:val="000000" w:themeColor="text1"/>
          <w:sz w:val="28"/>
          <w:szCs w:val="28"/>
          <w:shd w:val="clear" w:color="auto" w:fill="FFFFFF"/>
        </w:rPr>
        <w:t>9</w:t>
      </w:r>
      <w:r w:rsidR="008E0DD7" w:rsidRPr="0074493A">
        <w:rPr>
          <w:color w:val="000000" w:themeColor="text1"/>
          <w:sz w:val="28"/>
          <w:szCs w:val="28"/>
          <w:shd w:val="clear" w:color="auto" w:fill="FFFFFF"/>
        </w:rPr>
        <w:t>h</w:t>
      </w:r>
      <w:r w:rsidR="002A0108" w:rsidRPr="0074493A">
        <w:rPr>
          <w:color w:val="000000" w:themeColor="text1"/>
          <w:sz w:val="28"/>
          <w:szCs w:val="28"/>
          <w:shd w:val="clear" w:color="auto" w:fill="FFFFFF"/>
        </w:rPr>
        <w:t xml:space="preserve">00 ngày </w:t>
      </w:r>
      <w:r w:rsidR="000A67C2" w:rsidRPr="0074493A">
        <w:rPr>
          <w:color w:val="000000" w:themeColor="text1"/>
          <w:sz w:val="28"/>
          <w:szCs w:val="28"/>
          <w:shd w:val="clear" w:color="auto" w:fill="FFFFFF"/>
        </w:rPr>
        <w:t>2</w:t>
      </w:r>
      <w:r w:rsidR="00344B63">
        <w:rPr>
          <w:color w:val="000000" w:themeColor="text1"/>
          <w:sz w:val="28"/>
          <w:szCs w:val="28"/>
          <w:shd w:val="clear" w:color="auto" w:fill="FFFFFF"/>
        </w:rPr>
        <w:t>6</w:t>
      </w:r>
      <w:r w:rsidR="008E0DD7" w:rsidRPr="0074493A">
        <w:rPr>
          <w:color w:val="000000" w:themeColor="text1"/>
          <w:sz w:val="28"/>
          <w:szCs w:val="28"/>
          <w:shd w:val="clear" w:color="auto" w:fill="FFFFFF"/>
        </w:rPr>
        <w:t>/6 đến 19h</w:t>
      </w:r>
      <w:r w:rsidR="002A0108" w:rsidRPr="0074493A">
        <w:rPr>
          <w:color w:val="000000" w:themeColor="text1"/>
          <w:sz w:val="28"/>
          <w:szCs w:val="28"/>
          <w:shd w:val="clear" w:color="auto" w:fill="FFFFFF"/>
        </w:rPr>
        <w:t xml:space="preserve">00 ngày </w:t>
      </w:r>
      <w:r w:rsidR="00467712" w:rsidRPr="0074493A">
        <w:rPr>
          <w:color w:val="000000" w:themeColor="text1"/>
          <w:sz w:val="28"/>
          <w:szCs w:val="28"/>
          <w:shd w:val="clear" w:color="auto" w:fill="FFFFFF"/>
        </w:rPr>
        <w:t>2</w:t>
      </w:r>
      <w:r w:rsidR="00344B63">
        <w:rPr>
          <w:color w:val="000000" w:themeColor="text1"/>
          <w:sz w:val="28"/>
          <w:szCs w:val="28"/>
          <w:shd w:val="clear" w:color="auto" w:fill="FFFFFF"/>
        </w:rPr>
        <w:t>7</w:t>
      </w:r>
      <w:r w:rsidR="008E0DD7" w:rsidRPr="0074493A">
        <w:rPr>
          <w:color w:val="000000" w:themeColor="text1"/>
          <w:sz w:val="28"/>
          <w:szCs w:val="28"/>
          <w:shd w:val="clear" w:color="auto" w:fill="FFFFFF"/>
        </w:rPr>
        <w:t>/6,</w:t>
      </w:r>
      <w:r w:rsidR="00A760C5">
        <w:rPr>
          <w:color w:val="000000" w:themeColor="text1"/>
          <w:sz w:val="28"/>
          <w:szCs w:val="28"/>
          <w:shd w:val="clear" w:color="auto" w:fill="FFFFFF"/>
        </w:rPr>
        <w:t xml:space="preserve"> </w:t>
      </w:r>
      <w:r w:rsidR="00610382">
        <w:rPr>
          <w:color w:val="000000" w:themeColor="text1"/>
          <w:sz w:val="28"/>
          <w:szCs w:val="28"/>
          <w:shd w:val="clear" w:color="auto" w:fill="FFFFFF"/>
        </w:rPr>
        <w:t>các tỉnh miền núi phía Bắc, Tây Nguyên và Nam Bộ</w:t>
      </w:r>
      <w:r w:rsidR="00DA282C">
        <w:rPr>
          <w:color w:val="000000" w:themeColor="text1"/>
          <w:sz w:val="28"/>
          <w:szCs w:val="28"/>
          <w:shd w:val="clear" w:color="auto" w:fill="FFFFFF"/>
        </w:rPr>
        <w:t xml:space="preserve"> </w:t>
      </w:r>
      <w:r w:rsidR="00344B63">
        <w:rPr>
          <w:color w:val="000000" w:themeColor="text1"/>
          <w:sz w:val="28"/>
          <w:szCs w:val="28"/>
          <w:shd w:val="clear" w:color="auto" w:fill="FFFFFF"/>
        </w:rPr>
        <w:t xml:space="preserve">rải rác </w:t>
      </w:r>
      <w:r w:rsidR="00DA282C">
        <w:rPr>
          <w:color w:val="000000" w:themeColor="text1"/>
          <w:sz w:val="28"/>
          <w:szCs w:val="28"/>
          <w:shd w:val="clear" w:color="auto" w:fill="FFFFFF"/>
        </w:rPr>
        <w:t>có mưa</w:t>
      </w:r>
      <w:r w:rsidR="00610382">
        <w:rPr>
          <w:color w:val="000000" w:themeColor="text1"/>
          <w:sz w:val="28"/>
          <w:szCs w:val="28"/>
          <w:shd w:val="clear" w:color="auto" w:fill="FFFFFF"/>
        </w:rPr>
        <w:t xml:space="preserve"> nhỏ đến mưa vừa (các nơi khác mưa nhỏ hoặc không mưa),</w:t>
      </w:r>
      <w:r w:rsidR="00DA282C">
        <w:rPr>
          <w:color w:val="000000" w:themeColor="text1"/>
          <w:sz w:val="28"/>
          <w:szCs w:val="28"/>
          <w:shd w:val="clear" w:color="auto" w:fill="FFFFFF"/>
        </w:rPr>
        <w:t xml:space="preserve"> lượng mưa </w:t>
      </w:r>
      <w:r w:rsidR="00610382">
        <w:rPr>
          <w:color w:val="000000" w:themeColor="text1"/>
          <w:sz w:val="28"/>
          <w:szCs w:val="28"/>
          <w:shd w:val="clear" w:color="auto" w:fill="FFFFFF"/>
        </w:rPr>
        <w:t xml:space="preserve">phổ biến </w:t>
      </w:r>
      <w:r w:rsidR="00DA282C">
        <w:rPr>
          <w:color w:val="000000" w:themeColor="text1"/>
          <w:sz w:val="28"/>
          <w:szCs w:val="28"/>
          <w:shd w:val="clear" w:color="auto" w:fill="FFFFFF"/>
        </w:rPr>
        <w:t>dưới 20mm</w:t>
      </w:r>
      <w:r w:rsidR="00BB2845">
        <w:rPr>
          <w:color w:val="000000" w:themeColor="text1"/>
          <w:sz w:val="28"/>
          <w:szCs w:val="28"/>
          <w:shd w:val="clear" w:color="auto" w:fill="FFFFFF"/>
        </w:rPr>
        <w:t>. M</w:t>
      </w:r>
      <w:r w:rsidR="00894AC3">
        <w:rPr>
          <w:color w:val="000000" w:themeColor="text1"/>
          <w:sz w:val="28"/>
          <w:szCs w:val="28"/>
          <w:shd w:val="clear" w:color="auto" w:fill="FFFFFF"/>
        </w:rPr>
        <w:t>ột số trạm có lượng mưa lớn</w:t>
      </w:r>
      <w:r w:rsidR="000C0D76" w:rsidRPr="0074493A">
        <w:rPr>
          <w:color w:val="000000" w:themeColor="text1"/>
          <w:sz w:val="28"/>
          <w:szCs w:val="28"/>
          <w:shd w:val="clear" w:color="auto" w:fill="FFFFFF"/>
        </w:rPr>
        <w:t xml:space="preserve"> như: </w:t>
      </w:r>
    </w:p>
    <w:tbl>
      <w:tblPr>
        <w:tblW w:w="4884" w:type="pct"/>
        <w:tblInd w:w="108" w:type="dxa"/>
        <w:tblLook w:val="04A0" w:firstRow="1" w:lastRow="0" w:firstColumn="1" w:lastColumn="0" w:noHBand="0" w:noVBand="1"/>
      </w:tblPr>
      <w:tblGrid>
        <w:gridCol w:w="3537"/>
        <w:gridCol w:w="1142"/>
        <w:gridCol w:w="223"/>
        <w:gridCol w:w="3306"/>
        <w:gridCol w:w="1141"/>
      </w:tblGrid>
      <w:tr w:rsidR="00AE3EBA" w:rsidRPr="00295DA5" w:rsidTr="00AE3EBA">
        <w:trPr>
          <w:trHeight w:val="255"/>
        </w:trPr>
        <w:tc>
          <w:tcPr>
            <w:tcW w:w="1892" w:type="pct"/>
            <w:noWrap/>
            <w:vAlign w:val="bottom"/>
          </w:tcPr>
          <w:p w:rsidR="00AE3EBA" w:rsidRPr="00295DA5" w:rsidRDefault="00AE3EBA" w:rsidP="00704978">
            <w:pPr>
              <w:spacing w:before="20" w:after="20" w:line="288" w:lineRule="auto"/>
              <w:jc w:val="both"/>
              <w:rPr>
                <w:color w:val="000000" w:themeColor="text1"/>
                <w:sz w:val="28"/>
                <w:szCs w:val="28"/>
              </w:rPr>
            </w:pPr>
            <w:r>
              <w:rPr>
                <w:color w:val="000000" w:themeColor="text1"/>
                <w:sz w:val="28"/>
                <w:szCs w:val="28"/>
              </w:rPr>
              <w:t>Hà Giang (Hà Giang)</w:t>
            </w:r>
          </w:p>
        </w:tc>
        <w:tc>
          <w:tcPr>
            <w:tcW w:w="611" w:type="pct"/>
            <w:noWrap/>
            <w:vAlign w:val="bottom"/>
          </w:tcPr>
          <w:p w:rsidR="00AE3EBA" w:rsidRPr="00295DA5" w:rsidRDefault="00AE3EBA" w:rsidP="00704978">
            <w:pPr>
              <w:spacing w:before="20" w:after="20" w:line="288" w:lineRule="auto"/>
              <w:jc w:val="right"/>
              <w:rPr>
                <w:color w:val="000000" w:themeColor="text1"/>
                <w:sz w:val="28"/>
                <w:szCs w:val="28"/>
              </w:rPr>
            </w:pPr>
            <w:r>
              <w:rPr>
                <w:color w:val="000000" w:themeColor="text1"/>
                <w:sz w:val="28"/>
                <w:szCs w:val="28"/>
              </w:rPr>
              <w:t>68</w:t>
            </w:r>
            <w:r w:rsidRPr="00295DA5">
              <w:rPr>
                <w:color w:val="000000" w:themeColor="text1"/>
                <w:sz w:val="28"/>
                <w:szCs w:val="28"/>
              </w:rPr>
              <w:t xml:space="preserve"> mm</w:t>
            </w:r>
          </w:p>
        </w:tc>
        <w:tc>
          <w:tcPr>
            <w:tcW w:w="119" w:type="pct"/>
            <w:noWrap/>
            <w:vAlign w:val="bottom"/>
          </w:tcPr>
          <w:p w:rsidR="00AE3EBA" w:rsidRPr="00295DA5" w:rsidRDefault="00AE3EBA" w:rsidP="00704978">
            <w:pPr>
              <w:spacing w:before="20" w:after="20" w:line="288" w:lineRule="auto"/>
              <w:jc w:val="both"/>
              <w:rPr>
                <w:rFonts w:eastAsiaTheme="minorHAnsi"/>
                <w:color w:val="000000" w:themeColor="text1"/>
                <w:sz w:val="28"/>
                <w:szCs w:val="28"/>
              </w:rPr>
            </w:pPr>
          </w:p>
        </w:tc>
        <w:tc>
          <w:tcPr>
            <w:tcW w:w="1768" w:type="pct"/>
            <w:noWrap/>
            <w:vAlign w:val="bottom"/>
          </w:tcPr>
          <w:p w:rsidR="00AE3EBA" w:rsidRPr="00987919" w:rsidRDefault="00AE3EBA" w:rsidP="00704978">
            <w:pPr>
              <w:spacing w:before="20" w:after="20" w:line="288" w:lineRule="auto"/>
              <w:jc w:val="both"/>
              <w:rPr>
                <w:color w:val="000000" w:themeColor="text1"/>
                <w:sz w:val="28"/>
                <w:szCs w:val="28"/>
              </w:rPr>
            </w:pPr>
            <w:r w:rsidRPr="00987919">
              <w:rPr>
                <w:color w:val="000000" w:themeColor="text1"/>
                <w:sz w:val="28"/>
                <w:szCs w:val="28"/>
              </w:rPr>
              <w:t>Chư Prông (Kon Tum)</w:t>
            </w:r>
          </w:p>
        </w:tc>
        <w:tc>
          <w:tcPr>
            <w:tcW w:w="610" w:type="pct"/>
            <w:noWrap/>
            <w:vAlign w:val="bottom"/>
          </w:tcPr>
          <w:p w:rsidR="00AE3EBA" w:rsidRPr="00987919" w:rsidRDefault="00AE3EBA" w:rsidP="00704978">
            <w:pPr>
              <w:spacing w:before="20" w:after="20" w:line="288" w:lineRule="auto"/>
              <w:jc w:val="right"/>
              <w:rPr>
                <w:color w:val="000000" w:themeColor="text1"/>
                <w:sz w:val="28"/>
                <w:szCs w:val="28"/>
              </w:rPr>
            </w:pPr>
            <w:r w:rsidRPr="00987919">
              <w:rPr>
                <w:color w:val="000000" w:themeColor="text1"/>
                <w:sz w:val="28"/>
                <w:szCs w:val="28"/>
              </w:rPr>
              <w:t>35 mm</w:t>
            </w:r>
          </w:p>
        </w:tc>
      </w:tr>
      <w:tr w:rsidR="00AE3EBA" w:rsidRPr="00295DA5" w:rsidTr="00AE3EBA">
        <w:trPr>
          <w:trHeight w:val="255"/>
        </w:trPr>
        <w:tc>
          <w:tcPr>
            <w:tcW w:w="1892" w:type="pct"/>
            <w:noWrap/>
            <w:vAlign w:val="bottom"/>
          </w:tcPr>
          <w:p w:rsidR="00AE3EBA" w:rsidRPr="00295DA5" w:rsidRDefault="00AE3EBA" w:rsidP="00704978">
            <w:pPr>
              <w:spacing w:before="20" w:after="20" w:line="288" w:lineRule="auto"/>
              <w:jc w:val="both"/>
              <w:rPr>
                <w:color w:val="000000" w:themeColor="text1"/>
                <w:sz w:val="28"/>
                <w:szCs w:val="28"/>
              </w:rPr>
            </w:pPr>
            <w:r>
              <w:rPr>
                <w:color w:val="000000" w:themeColor="text1"/>
                <w:sz w:val="28"/>
                <w:szCs w:val="28"/>
              </w:rPr>
              <w:t>Đạo Đức (Hà Giang)</w:t>
            </w:r>
          </w:p>
        </w:tc>
        <w:tc>
          <w:tcPr>
            <w:tcW w:w="611" w:type="pct"/>
            <w:noWrap/>
            <w:vAlign w:val="bottom"/>
          </w:tcPr>
          <w:p w:rsidR="00AE3EBA" w:rsidRPr="00295DA5" w:rsidRDefault="00AE3EBA" w:rsidP="00704978">
            <w:pPr>
              <w:spacing w:before="20" w:after="20" w:line="288" w:lineRule="auto"/>
              <w:jc w:val="right"/>
              <w:rPr>
                <w:color w:val="000000" w:themeColor="text1"/>
                <w:sz w:val="28"/>
                <w:szCs w:val="28"/>
              </w:rPr>
            </w:pPr>
            <w:r>
              <w:rPr>
                <w:color w:val="000000" w:themeColor="text1"/>
                <w:sz w:val="28"/>
                <w:szCs w:val="28"/>
              </w:rPr>
              <w:t>65</w:t>
            </w:r>
            <w:r w:rsidRPr="00295DA5">
              <w:rPr>
                <w:color w:val="000000" w:themeColor="text1"/>
                <w:sz w:val="28"/>
                <w:szCs w:val="28"/>
              </w:rPr>
              <w:t xml:space="preserve"> mm</w:t>
            </w:r>
          </w:p>
        </w:tc>
        <w:tc>
          <w:tcPr>
            <w:tcW w:w="119" w:type="pct"/>
            <w:noWrap/>
            <w:vAlign w:val="bottom"/>
          </w:tcPr>
          <w:p w:rsidR="00AE3EBA" w:rsidRPr="00295DA5" w:rsidRDefault="00AE3EBA" w:rsidP="00704978">
            <w:pPr>
              <w:spacing w:before="20" w:after="20" w:line="288" w:lineRule="auto"/>
              <w:jc w:val="both"/>
              <w:rPr>
                <w:rFonts w:eastAsiaTheme="minorHAnsi"/>
                <w:color w:val="000000" w:themeColor="text1"/>
                <w:sz w:val="28"/>
                <w:szCs w:val="28"/>
              </w:rPr>
            </w:pPr>
          </w:p>
        </w:tc>
        <w:tc>
          <w:tcPr>
            <w:tcW w:w="1768" w:type="pct"/>
            <w:noWrap/>
            <w:vAlign w:val="bottom"/>
          </w:tcPr>
          <w:p w:rsidR="00AE3EBA" w:rsidRPr="00987919" w:rsidRDefault="00AE3EBA" w:rsidP="00704978">
            <w:pPr>
              <w:spacing w:before="20" w:after="20" w:line="288" w:lineRule="auto"/>
              <w:jc w:val="both"/>
              <w:rPr>
                <w:color w:val="000000" w:themeColor="text1"/>
                <w:sz w:val="28"/>
                <w:szCs w:val="28"/>
              </w:rPr>
            </w:pPr>
            <w:r w:rsidRPr="00987919">
              <w:rPr>
                <w:color w:val="000000" w:themeColor="text1"/>
                <w:sz w:val="28"/>
                <w:szCs w:val="28"/>
              </w:rPr>
              <w:t>Eahleo (Đắc Lắk)</w:t>
            </w:r>
          </w:p>
        </w:tc>
        <w:tc>
          <w:tcPr>
            <w:tcW w:w="610" w:type="pct"/>
            <w:noWrap/>
            <w:vAlign w:val="bottom"/>
          </w:tcPr>
          <w:p w:rsidR="00AE3EBA" w:rsidRPr="00987919" w:rsidRDefault="00AE3EBA" w:rsidP="00704978">
            <w:pPr>
              <w:spacing w:before="20" w:after="20" w:line="288" w:lineRule="auto"/>
              <w:jc w:val="right"/>
              <w:rPr>
                <w:color w:val="000000" w:themeColor="text1"/>
                <w:sz w:val="28"/>
                <w:szCs w:val="28"/>
              </w:rPr>
            </w:pPr>
            <w:r w:rsidRPr="00987919">
              <w:rPr>
                <w:color w:val="000000" w:themeColor="text1"/>
                <w:sz w:val="28"/>
                <w:szCs w:val="28"/>
              </w:rPr>
              <w:t>41 mm</w:t>
            </w:r>
          </w:p>
        </w:tc>
      </w:tr>
    </w:tbl>
    <w:p w:rsidR="00536752" w:rsidRDefault="001C1AAC" w:rsidP="00704978">
      <w:pPr>
        <w:tabs>
          <w:tab w:val="left" w:pos="8222"/>
          <w:tab w:val="right" w:pos="9072"/>
        </w:tabs>
        <w:spacing w:before="60" w:after="60" w:line="288" w:lineRule="auto"/>
        <w:ind w:firstLine="567"/>
        <w:jc w:val="both"/>
        <w:rPr>
          <w:sz w:val="28"/>
          <w:szCs w:val="28"/>
          <w:highlight w:val="yellow"/>
        </w:rPr>
      </w:pPr>
      <w:r w:rsidRPr="00987919">
        <w:rPr>
          <w:b/>
          <w:bCs/>
          <w:i/>
          <w:sz w:val="28"/>
          <w:szCs w:val="28"/>
          <w:shd w:val="clear" w:color="auto" w:fill="FFFFFF"/>
        </w:rPr>
        <w:t>4</w:t>
      </w:r>
      <w:r w:rsidR="00403588" w:rsidRPr="00987919">
        <w:rPr>
          <w:b/>
          <w:bCs/>
          <w:i/>
          <w:sz w:val="28"/>
          <w:szCs w:val="28"/>
          <w:shd w:val="clear" w:color="auto" w:fill="FFFFFF"/>
        </w:rPr>
        <w:t>.2. Lượng mưa đêm:</w:t>
      </w:r>
      <w:r w:rsidR="00403588" w:rsidRPr="00987919">
        <w:rPr>
          <w:sz w:val="28"/>
          <w:szCs w:val="28"/>
        </w:rPr>
        <w:t xml:space="preserve"> </w:t>
      </w:r>
      <w:r w:rsidR="00403588" w:rsidRPr="00BE47ED">
        <w:rPr>
          <w:sz w:val="28"/>
          <w:szCs w:val="28"/>
        </w:rPr>
        <w:t xml:space="preserve">Từ 19h00 ngày </w:t>
      </w:r>
      <w:r w:rsidR="00C81DBA" w:rsidRPr="00BE47ED">
        <w:rPr>
          <w:sz w:val="28"/>
          <w:szCs w:val="28"/>
        </w:rPr>
        <w:t>2</w:t>
      </w:r>
      <w:r w:rsidR="00314A8B" w:rsidRPr="00BE47ED">
        <w:rPr>
          <w:sz w:val="28"/>
          <w:szCs w:val="28"/>
        </w:rPr>
        <w:t>7</w:t>
      </w:r>
      <w:r w:rsidR="00403588" w:rsidRPr="00BE47ED">
        <w:rPr>
          <w:sz w:val="28"/>
          <w:szCs w:val="28"/>
        </w:rPr>
        <w:t xml:space="preserve">/6 đến 07h00 ngày </w:t>
      </w:r>
      <w:r w:rsidR="0085475E" w:rsidRPr="00BE47ED">
        <w:rPr>
          <w:sz w:val="28"/>
          <w:szCs w:val="28"/>
        </w:rPr>
        <w:t>2</w:t>
      </w:r>
      <w:r w:rsidR="00314A8B" w:rsidRPr="00BE47ED">
        <w:rPr>
          <w:sz w:val="28"/>
          <w:szCs w:val="28"/>
        </w:rPr>
        <w:t>8</w:t>
      </w:r>
      <w:r w:rsidR="00403588" w:rsidRPr="00BE47ED">
        <w:rPr>
          <w:sz w:val="28"/>
          <w:szCs w:val="28"/>
        </w:rPr>
        <w:t>/6</w:t>
      </w:r>
      <w:r w:rsidR="009E3065" w:rsidRPr="00BE47ED">
        <w:rPr>
          <w:sz w:val="28"/>
          <w:szCs w:val="28"/>
        </w:rPr>
        <w:t xml:space="preserve">, </w:t>
      </w:r>
      <w:r w:rsidR="00536752" w:rsidRPr="00BE47ED">
        <w:rPr>
          <w:sz w:val="28"/>
          <w:szCs w:val="28"/>
        </w:rPr>
        <w:t>trên cả nước hầu như không mưa, rải rác một số nơi có mưa nhỏ.</w:t>
      </w:r>
    </w:p>
    <w:p w:rsidR="009A2E8F" w:rsidRPr="0074493A" w:rsidRDefault="001C1AAC" w:rsidP="00704978">
      <w:pPr>
        <w:widowControl w:val="0"/>
        <w:tabs>
          <w:tab w:val="right" w:pos="9072"/>
        </w:tabs>
        <w:spacing w:before="120" w:after="120" w:line="288" w:lineRule="auto"/>
        <w:ind w:firstLine="567"/>
        <w:jc w:val="both"/>
        <w:rPr>
          <w:sz w:val="28"/>
          <w:szCs w:val="28"/>
        </w:rPr>
      </w:pPr>
      <w:r w:rsidRPr="00623326">
        <w:rPr>
          <w:b/>
          <w:i/>
          <w:sz w:val="28"/>
          <w:szCs w:val="28"/>
        </w:rPr>
        <w:t>4</w:t>
      </w:r>
      <w:r w:rsidR="00550B75" w:rsidRPr="00623326">
        <w:rPr>
          <w:b/>
          <w:i/>
          <w:sz w:val="28"/>
          <w:szCs w:val="28"/>
        </w:rPr>
        <w:t>.</w:t>
      </w:r>
      <w:r w:rsidR="002A0108" w:rsidRPr="00623326">
        <w:rPr>
          <w:b/>
          <w:i/>
          <w:sz w:val="28"/>
          <w:szCs w:val="28"/>
        </w:rPr>
        <w:t>3</w:t>
      </w:r>
      <w:r w:rsidR="008E0DD7" w:rsidRPr="00623326">
        <w:rPr>
          <w:b/>
          <w:i/>
          <w:sz w:val="28"/>
          <w:szCs w:val="28"/>
        </w:rPr>
        <w:t xml:space="preserve">. Lượng mưa </w:t>
      </w:r>
      <w:r w:rsidR="00DF0EAA" w:rsidRPr="00623326">
        <w:rPr>
          <w:b/>
          <w:i/>
          <w:sz w:val="28"/>
          <w:szCs w:val="28"/>
        </w:rPr>
        <w:t>0</w:t>
      </w:r>
      <w:r w:rsidR="008E0DD7" w:rsidRPr="00623326">
        <w:rPr>
          <w:b/>
          <w:i/>
          <w:sz w:val="28"/>
          <w:szCs w:val="28"/>
        </w:rPr>
        <w:t>3 ngày:</w:t>
      </w:r>
      <w:r w:rsidR="008E0DD7" w:rsidRPr="00623326">
        <w:rPr>
          <w:sz w:val="28"/>
          <w:szCs w:val="28"/>
        </w:rPr>
        <w:t xml:space="preserve"> Từ 19h</w:t>
      </w:r>
      <w:r w:rsidR="00664040" w:rsidRPr="00623326">
        <w:rPr>
          <w:sz w:val="28"/>
          <w:szCs w:val="28"/>
        </w:rPr>
        <w:t>0</w:t>
      </w:r>
      <w:r w:rsidR="0082627C" w:rsidRPr="00623326">
        <w:rPr>
          <w:sz w:val="28"/>
          <w:szCs w:val="28"/>
        </w:rPr>
        <w:t>0</w:t>
      </w:r>
      <w:r w:rsidR="000C6DC8" w:rsidRPr="00623326">
        <w:rPr>
          <w:sz w:val="28"/>
          <w:szCs w:val="28"/>
        </w:rPr>
        <w:t xml:space="preserve"> ngày </w:t>
      </w:r>
      <w:r w:rsidR="004008B0" w:rsidRPr="00623326">
        <w:rPr>
          <w:sz w:val="28"/>
          <w:szCs w:val="28"/>
        </w:rPr>
        <w:t>2</w:t>
      </w:r>
      <w:r w:rsidR="00314A8B">
        <w:rPr>
          <w:sz w:val="28"/>
          <w:szCs w:val="28"/>
        </w:rPr>
        <w:t>4</w:t>
      </w:r>
      <w:r w:rsidR="008E0DD7" w:rsidRPr="00623326">
        <w:rPr>
          <w:sz w:val="28"/>
          <w:szCs w:val="28"/>
        </w:rPr>
        <w:t>/6 đến 19h</w:t>
      </w:r>
      <w:r w:rsidR="00664040" w:rsidRPr="00623326">
        <w:rPr>
          <w:sz w:val="28"/>
          <w:szCs w:val="28"/>
        </w:rPr>
        <w:t>0</w:t>
      </w:r>
      <w:r w:rsidR="0082627C" w:rsidRPr="00623326">
        <w:rPr>
          <w:sz w:val="28"/>
          <w:szCs w:val="28"/>
        </w:rPr>
        <w:t>0</w:t>
      </w:r>
      <w:r w:rsidR="000C6DC8" w:rsidRPr="00623326">
        <w:rPr>
          <w:sz w:val="28"/>
          <w:szCs w:val="28"/>
        </w:rPr>
        <w:t xml:space="preserve"> ngày </w:t>
      </w:r>
      <w:r w:rsidR="00B3486A" w:rsidRPr="00623326">
        <w:rPr>
          <w:sz w:val="28"/>
          <w:szCs w:val="28"/>
        </w:rPr>
        <w:t>2</w:t>
      </w:r>
      <w:r w:rsidR="00314A8B">
        <w:rPr>
          <w:sz w:val="28"/>
          <w:szCs w:val="28"/>
        </w:rPr>
        <w:t>7</w:t>
      </w:r>
      <w:r w:rsidR="008E0DD7" w:rsidRPr="00623326">
        <w:rPr>
          <w:sz w:val="28"/>
          <w:szCs w:val="28"/>
        </w:rPr>
        <w:t>/6,</w:t>
      </w:r>
      <w:r w:rsidR="00BB2845" w:rsidRPr="00623326">
        <w:rPr>
          <w:sz w:val="28"/>
          <w:szCs w:val="28"/>
        </w:rPr>
        <w:t xml:space="preserve"> </w:t>
      </w:r>
      <w:r w:rsidR="00314A8B">
        <w:rPr>
          <w:sz w:val="28"/>
          <w:szCs w:val="28"/>
        </w:rPr>
        <w:t>các tỉnh Bắc Bộ có mưa to, các tỉnh</w:t>
      </w:r>
      <w:r w:rsidR="005012FF">
        <w:rPr>
          <w:sz w:val="28"/>
          <w:szCs w:val="28"/>
        </w:rPr>
        <w:t xml:space="preserve"> khu vực</w:t>
      </w:r>
      <w:r w:rsidR="00314A8B">
        <w:rPr>
          <w:sz w:val="28"/>
          <w:szCs w:val="28"/>
        </w:rPr>
        <w:t xml:space="preserve"> Tây Nguyên, Đông Nam Bộ và đồng bằng sông Cửu Long rải rác có mưa</w:t>
      </w:r>
      <w:r w:rsidR="0087004A">
        <w:rPr>
          <w:sz w:val="28"/>
          <w:szCs w:val="28"/>
        </w:rPr>
        <w:t xml:space="preserve">, đến mưa vừa, lượng mưa phổ biến dưới 50mm </w:t>
      </w:r>
      <w:r w:rsidR="00E12B30">
        <w:rPr>
          <w:sz w:val="28"/>
          <w:szCs w:val="28"/>
        </w:rPr>
        <w:t xml:space="preserve">tập </w:t>
      </w:r>
      <w:r w:rsidR="00E12B30">
        <w:rPr>
          <w:sz w:val="28"/>
          <w:szCs w:val="28"/>
        </w:rPr>
        <w:lastRenderedPageBreak/>
        <w:t xml:space="preserve">trung chủ yếu vào ngày 25/6 </w:t>
      </w:r>
      <w:r w:rsidR="0087004A">
        <w:rPr>
          <w:sz w:val="28"/>
          <w:szCs w:val="28"/>
        </w:rPr>
        <w:t>(các khu vực khác mưa nhỏ hoặc không mưa</w:t>
      </w:r>
      <w:r w:rsidR="00E12B30">
        <w:rPr>
          <w:sz w:val="28"/>
          <w:szCs w:val="28"/>
        </w:rPr>
        <w:t>)</w:t>
      </w:r>
      <w:r w:rsidR="00BB2845" w:rsidRPr="00623326">
        <w:rPr>
          <w:sz w:val="28"/>
          <w:szCs w:val="28"/>
        </w:rPr>
        <w:t>. M</w:t>
      </w:r>
      <w:r w:rsidR="009A2E8F" w:rsidRPr="00623326">
        <w:rPr>
          <w:sz w:val="28"/>
          <w:szCs w:val="28"/>
        </w:rPr>
        <w:t>ột số trạm có lượng mưa lớn như:</w:t>
      </w:r>
    </w:p>
    <w:tbl>
      <w:tblPr>
        <w:tblW w:w="4884" w:type="pct"/>
        <w:tblInd w:w="108" w:type="dxa"/>
        <w:tblLook w:val="04A0" w:firstRow="1" w:lastRow="0" w:firstColumn="1" w:lastColumn="0" w:noHBand="0" w:noVBand="1"/>
      </w:tblPr>
      <w:tblGrid>
        <w:gridCol w:w="3166"/>
        <w:gridCol w:w="1176"/>
        <w:gridCol w:w="228"/>
        <w:gridCol w:w="3547"/>
        <w:gridCol w:w="1232"/>
      </w:tblGrid>
      <w:tr w:rsidR="005535E8" w:rsidRPr="0074493A" w:rsidTr="00704978">
        <w:trPr>
          <w:trHeight w:val="255"/>
        </w:trPr>
        <w:tc>
          <w:tcPr>
            <w:tcW w:w="1693" w:type="pct"/>
            <w:noWrap/>
            <w:vAlign w:val="center"/>
          </w:tcPr>
          <w:p w:rsidR="005535E8" w:rsidRPr="0074493A" w:rsidRDefault="005535E8" w:rsidP="00704978">
            <w:pPr>
              <w:spacing w:line="288" w:lineRule="auto"/>
              <w:rPr>
                <w:sz w:val="28"/>
                <w:szCs w:val="28"/>
              </w:rPr>
            </w:pPr>
            <w:r>
              <w:rPr>
                <w:sz w:val="28"/>
                <w:szCs w:val="28"/>
              </w:rPr>
              <w:t>Vàng Pó (Lai Châu)</w:t>
            </w:r>
          </w:p>
        </w:tc>
        <w:tc>
          <w:tcPr>
            <w:tcW w:w="629" w:type="pct"/>
            <w:noWrap/>
            <w:vAlign w:val="bottom"/>
          </w:tcPr>
          <w:p w:rsidR="005535E8" w:rsidRPr="0074493A" w:rsidRDefault="005535E8" w:rsidP="00704978">
            <w:pPr>
              <w:spacing w:line="288" w:lineRule="auto"/>
              <w:jc w:val="right"/>
              <w:rPr>
                <w:sz w:val="28"/>
                <w:szCs w:val="28"/>
              </w:rPr>
            </w:pPr>
            <w:r>
              <w:rPr>
                <w:sz w:val="28"/>
                <w:szCs w:val="28"/>
              </w:rPr>
              <w:t>144</w:t>
            </w:r>
            <w:r w:rsidRPr="0074493A">
              <w:rPr>
                <w:sz w:val="28"/>
                <w:szCs w:val="28"/>
              </w:rPr>
              <w:t xml:space="preserve"> mm</w:t>
            </w:r>
          </w:p>
        </w:tc>
        <w:tc>
          <w:tcPr>
            <w:tcW w:w="122" w:type="pct"/>
            <w:noWrap/>
            <w:vAlign w:val="bottom"/>
          </w:tcPr>
          <w:p w:rsidR="005535E8" w:rsidRPr="0074493A" w:rsidRDefault="005535E8" w:rsidP="00704978">
            <w:pPr>
              <w:spacing w:line="288" w:lineRule="auto"/>
              <w:jc w:val="both"/>
              <w:rPr>
                <w:rFonts w:eastAsiaTheme="minorHAnsi"/>
                <w:sz w:val="28"/>
                <w:szCs w:val="28"/>
              </w:rPr>
            </w:pPr>
          </w:p>
        </w:tc>
        <w:tc>
          <w:tcPr>
            <w:tcW w:w="1897" w:type="pct"/>
            <w:noWrap/>
            <w:vAlign w:val="center"/>
          </w:tcPr>
          <w:p w:rsidR="005535E8" w:rsidRPr="0074493A" w:rsidRDefault="005535E8" w:rsidP="00704978">
            <w:pPr>
              <w:spacing w:line="288" w:lineRule="auto"/>
              <w:rPr>
                <w:sz w:val="28"/>
                <w:szCs w:val="28"/>
              </w:rPr>
            </w:pPr>
            <w:r>
              <w:rPr>
                <w:sz w:val="28"/>
                <w:szCs w:val="28"/>
              </w:rPr>
              <w:t>Chiềng Mai (Sơn La)</w:t>
            </w:r>
          </w:p>
        </w:tc>
        <w:tc>
          <w:tcPr>
            <w:tcW w:w="659" w:type="pct"/>
            <w:noWrap/>
            <w:vAlign w:val="bottom"/>
          </w:tcPr>
          <w:p w:rsidR="005535E8" w:rsidRPr="0074493A" w:rsidRDefault="005535E8" w:rsidP="00704978">
            <w:pPr>
              <w:spacing w:line="288" w:lineRule="auto"/>
              <w:jc w:val="right"/>
              <w:rPr>
                <w:sz w:val="28"/>
                <w:szCs w:val="28"/>
              </w:rPr>
            </w:pPr>
            <w:r>
              <w:rPr>
                <w:sz w:val="28"/>
                <w:szCs w:val="28"/>
              </w:rPr>
              <w:t>130</w:t>
            </w:r>
            <w:r w:rsidRPr="0074493A">
              <w:rPr>
                <w:sz w:val="28"/>
                <w:szCs w:val="28"/>
              </w:rPr>
              <w:t xml:space="preserve"> mm</w:t>
            </w:r>
          </w:p>
        </w:tc>
      </w:tr>
      <w:tr w:rsidR="005535E8" w:rsidRPr="0074493A" w:rsidTr="00704978">
        <w:trPr>
          <w:trHeight w:val="255"/>
        </w:trPr>
        <w:tc>
          <w:tcPr>
            <w:tcW w:w="1693" w:type="pct"/>
            <w:noWrap/>
            <w:vAlign w:val="center"/>
          </w:tcPr>
          <w:p w:rsidR="005535E8" w:rsidRPr="0074493A" w:rsidRDefault="005535E8" w:rsidP="00704978">
            <w:pPr>
              <w:spacing w:line="288" w:lineRule="auto"/>
              <w:rPr>
                <w:sz w:val="28"/>
                <w:szCs w:val="28"/>
              </w:rPr>
            </w:pPr>
            <w:r>
              <w:rPr>
                <w:sz w:val="28"/>
                <w:szCs w:val="28"/>
              </w:rPr>
              <w:t>Tà Tổng (Lai Châu)</w:t>
            </w:r>
          </w:p>
        </w:tc>
        <w:tc>
          <w:tcPr>
            <w:tcW w:w="629" w:type="pct"/>
            <w:noWrap/>
            <w:vAlign w:val="bottom"/>
          </w:tcPr>
          <w:p w:rsidR="005535E8" w:rsidRPr="0074493A" w:rsidRDefault="005535E8" w:rsidP="00704978">
            <w:pPr>
              <w:spacing w:line="288" w:lineRule="auto"/>
              <w:jc w:val="right"/>
              <w:rPr>
                <w:sz w:val="28"/>
                <w:szCs w:val="28"/>
              </w:rPr>
            </w:pPr>
            <w:r>
              <w:rPr>
                <w:sz w:val="28"/>
                <w:szCs w:val="28"/>
              </w:rPr>
              <w:t>133</w:t>
            </w:r>
            <w:r w:rsidRPr="0074493A">
              <w:rPr>
                <w:sz w:val="28"/>
                <w:szCs w:val="28"/>
              </w:rPr>
              <w:t xml:space="preserve"> mm</w:t>
            </w:r>
          </w:p>
        </w:tc>
        <w:tc>
          <w:tcPr>
            <w:tcW w:w="122" w:type="pct"/>
            <w:noWrap/>
            <w:vAlign w:val="bottom"/>
          </w:tcPr>
          <w:p w:rsidR="005535E8" w:rsidRPr="0074493A" w:rsidRDefault="005535E8" w:rsidP="00704978">
            <w:pPr>
              <w:spacing w:line="288" w:lineRule="auto"/>
              <w:jc w:val="both"/>
              <w:rPr>
                <w:rFonts w:eastAsiaTheme="minorHAnsi"/>
                <w:sz w:val="28"/>
                <w:szCs w:val="28"/>
              </w:rPr>
            </w:pPr>
          </w:p>
        </w:tc>
        <w:tc>
          <w:tcPr>
            <w:tcW w:w="1897" w:type="pct"/>
            <w:noWrap/>
            <w:vAlign w:val="center"/>
          </w:tcPr>
          <w:p w:rsidR="005535E8" w:rsidRPr="0074493A" w:rsidRDefault="005535E8" w:rsidP="00704978">
            <w:pPr>
              <w:spacing w:line="288" w:lineRule="auto"/>
              <w:rPr>
                <w:sz w:val="28"/>
                <w:szCs w:val="28"/>
              </w:rPr>
            </w:pPr>
            <w:r>
              <w:rPr>
                <w:sz w:val="28"/>
                <w:szCs w:val="28"/>
              </w:rPr>
              <w:t>Phú Thọ (Phú Thọ)</w:t>
            </w:r>
          </w:p>
        </w:tc>
        <w:tc>
          <w:tcPr>
            <w:tcW w:w="659" w:type="pct"/>
            <w:noWrap/>
            <w:vAlign w:val="bottom"/>
          </w:tcPr>
          <w:p w:rsidR="005535E8" w:rsidRPr="0074493A" w:rsidRDefault="005535E8" w:rsidP="00704978">
            <w:pPr>
              <w:spacing w:line="288" w:lineRule="auto"/>
              <w:jc w:val="right"/>
              <w:rPr>
                <w:sz w:val="28"/>
                <w:szCs w:val="28"/>
              </w:rPr>
            </w:pPr>
            <w:r>
              <w:rPr>
                <w:sz w:val="28"/>
                <w:szCs w:val="28"/>
              </w:rPr>
              <w:t>159</w:t>
            </w:r>
            <w:r w:rsidRPr="0074493A">
              <w:rPr>
                <w:sz w:val="28"/>
                <w:szCs w:val="28"/>
              </w:rPr>
              <w:t xml:space="preserve"> mm</w:t>
            </w:r>
          </w:p>
        </w:tc>
      </w:tr>
      <w:tr w:rsidR="005535E8" w:rsidRPr="0074493A" w:rsidTr="00704978">
        <w:trPr>
          <w:trHeight w:val="255"/>
        </w:trPr>
        <w:tc>
          <w:tcPr>
            <w:tcW w:w="1693" w:type="pct"/>
            <w:noWrap/>
            <w:vAlign w:val="center"/>
          </w:tcPr>
          <w:p w:rsidR="005535E8" w:rsidRPr="0074493A" w:rsidRDefault="005535E8" w:rsidP="00704978">
            <w:pPr>
              <w:spacing w:line="288" w:lineRule="auto"/>
              <w:rPr>
                <w:sz w:val="28"/>
                <w:szCs w:val="28"/>
              </w:rPr>
            </w:pPr>
            <w:r>
              <w:rPr>
                <w:sz w:val="28"/>
                <w:szCs w:val="28"/>
              </w:rPr>
              <w:t>Pha Đin (Điện Biên)</w:t>
            </w:r>
          </w:p>
        </w:tc>
        <w:tc>
          <w:tcPr>
            <w:tcW w:w="629" w:type="pct"/>
            <w:noWrap/>
            <w:vAlign w:val="bottom"/>
          </w:tcPr>
          <w:p w:rsidR="005535E8" w:rsidRPr="0074493A" w:rsidRDefault="005535E8" w:rsidP="00704978">
            <w:pPr>
              <w:spacing w:line="288" w:lineRule="auto"/>
              <w:jc w:val="right"/>
              <w:rPr>
                <w:sz w:val="28"/>
                <w:szCs w:val="28"/>
              </w:rPr>
            </w:pPr>
            <w:r>
              <w:rPr>
                <w:sz w:val="28"/>
                <w:szCs w:val="28"/>
              </w:rPr>
              <w:t>134 mm</w:t>
            </w:r>
          </w:p>
        </w:tc>
        <w:tc>
          <w:tcPr>
            <w:tcW w:w="122" w:type="pct"/>
            <w:noWrap/>
            <w:vAlign w:val="bottom"/>
          </w:tcPr>
          <w:p w:rsidR="005535E8" w:rsidRPr="0074493A" w:rsidRDefault="005535E8" w:rsidP="00704978">
            <w:pPr>
              <w:spacing w:line="288" w:lineRule="auto"/>
              <w:jc w:val="both"/>
              <w:rPr>
                <w:rFonts w:eastAsiaTheme="minorHAnsi"/>
                <w:sz w:val="28"/>
                <w:szCs w:val="28"/>
              </w:rPr>
            </w:pPr>
          </w:p>
        </w:tc>
        <w:tc>
          <w:tcPr>
            <w:tcW w:w="1897" w:type="pct"/>
            <w:noWrap/>
            <w:vAlign w:val="center"/>
          </w:tcPr>
          <w:p w:rsidR="005535E8" w:rsidRPr="0074493A" w:rsidRDefault="005535E8" w:rsidP="00704978">
            <w:pPr>
              <w:spacing w:line="288" w:lineRule="auto"/>
              <w:rPr>
                <w:sz w:val="28"/>
                <w:szCs w:val="28"/>
              </w:rPr>
            </w:pPr>
            <w:r>
              <w:rPr>
                <w:sz w:val="28"/>
                <w:szCs w:val="28"/>
              </w:rPr>
              <w:t>Ba Vì</w:t>
            </w:r>
            <w:r w:rsidRPr="0074493A">
              <w:rPr>
                <w:sz w:val="28"/>
                <w:szCs w:val="28"/>
              </w:rPr>
              <w:t xml:space="preserve"> (</w:t>
            </w:r>
            <w:r>
              <w:rPr>
                <w:sz w:val="28"/>
                <w:szCs w:val="28"/>
              </w:rPr>
              <w:t>Hà Nội</w:t>
            </w:r>
            <w:r w:rsidRPr="0074493A">
              <w:rPr>
                <w:sz w:val="28"/>
                <w:szCs w:val="28"/>
              </w:rPr>
              <w:t>)</w:t>
            </w:r>
          </w:p>
        </w:tc>
        <w:tc>
          <w:tcPr>
            <w:tcW w:w="659" w:type="pct"/>
            <w:noWrap/>
            <w:vAlign w:val="bottom"/>
          </w:tcPr>
          <w:p w:rsidR="005535E8" w:rsidRPr="0074493A" w:rsidRDefault="005535E8" w:rsidP="00704978">
            <w:pPr>
              <w:spacing w:line="288" w:lineRule="auto"/>
              <w:jc w:val="right"/>
              <w:rPr>
                <w:sz w:val="28"/>
                <w:szCs w:val="28"/>
              </w:rPr>
            </w:pPr>
            <w:r>
              <w:rPr>
                <w:sz w:val="28"/>
                <w:szCs w:val="28"/>
              </w:rPr>
              <w:t>152</w:t>
            </w:r>
            <w:r w:rsidRPr="0074493A">
              <w:rPr>
                <w:sz w:val="28"/>
                <w:szCs w:val="28"/>
              </w:rPr>
              <w:t xml:space="preserve"> mm</w:t>
            </w:r>
          </w:p>
        </w:tc>
      </w:tr>
      <w:tr w:rsidR="005535E8" w:rsidRPr="0074493A" w:rsidTr="00704978">
        <w:trPr>
          <w:trHeight w:val="255"/>
        </w:trPr>
        <w:tc>
          <w:tcPr>
            <w:tcW w:w="1693" w:type="pct"/>
            <w:noWrap/>
            <w:vAlign w:val="center"/>
          </w:tcPr>
          <w:p w:rsidR="005535E8" w:rsidRPr="0074493A" w:rsidRDefault="005535E8" w:rsidP="00704978">
            <w:pPr>
              <w:spacing w:line="288" w:lineRule="auto"/>
              <w:rPr>
                <w:sz w:val="28"/>
                <w:szCs w:val="28"/>
              </w:rPr>
            </w:pPr>
            <w:r>
              <w:rPr>
                <w:sz w:val="28"/>
                <w:szCs w:val="28"/>
              </w:rPr>
              <w:t>Sơn La (Sơn La)</w:t>
            </w:r>
          </w:p>
        </w:tc>
        <w:tc>
          <w:tcPr>
            <w:tcW w:w="629" w:type="pct"/>
            <w:noWrap/>
            <w:vAlign w:val="bottom"/>
          </w:tcPr>
          <w:p w:rsidR="005535E8" w:rsidRPr="0074493A" w:rsidRDefault="005535E8" w:rsidP="00704978">
            <w:pPr>
              <w:spacing w:line="288" w:lineRule="auto"/>
              <w:jc w:val="right"/>
              <w:rPr>
                <w:sz w:val="28"/>
                <w:szCs w:val="28"/>
              </w:rPr>
            </w:pPr>
            <w:r>
              <w:rPr>
                <w:sz w:val="28"/>
                <w:szCs w:val="28"/>
              </w:rPr>
              <w:t>222</w:t>
            </w:r>
            <w:r w:rsidRPr="0074493A">
              <w:rPr>
                <w:sz w:val="28"/>
                <w:szCs w:val="28"/>
              </w:rPr>
              <w:t xml:space="preserve"> mm</w:t>
            </w:r>
          </w:p>
        </w:tc>
        <w:tc>
          <w:tcPr>
            <w:tcW w:w="122" w:type="pct"/>
            <w:noWrap/>
            <w:vAlign w:val="bottom"/>
          </w:tcPr>
          <w:p w:rsidR="005535E8" w:rsidRPr="0074493A" w:rsidRDefault="005535E8" w:rsidP="00704978">
            <w:pPr>
              <w:spacing w:line="288" w:lineRule="auto"/>
              <w:jc w:val="both"/>
              <w:rPr>
                <w:rFonts w:eastAsiaTheme="minorHAnsi"/>
                <w:sz w:val="28"/>
                <w:szCs w:val="28"/>
              </w:rPr>
            </w:pPr>
          </w:p>
        </w:tc>
        <w:tc>
          <w:tcPr>
            <w:tcW w:w="1897" w:type="pct"/>
            <w:noWrap/>
            <w:vAlign w:val="center"/>
          </w:tcPr>
          <w:p w:rsidR="005535E8" w:rsidRPr="0074493A" w:rsidRDefault="005535E8" w:rsidP="00704978">
            <w:pPr>
              <w:spacing w:line="288" w:lineRule="auto"/>
              <w:rPr>
                <w:sz w:val="28"/>
                <w:szCs w:val="28"/>
              </w:rPr>
            </w:pPr>
            <w:r>
              <w:rPr>
                <w:sz w:val="28"/>
                <w:szCs w:val="28"/>
              </w:rPr>
              <w:t>Trung Hà (Hà Nội)</w:t>
            </w:r>
          </w:p>
        </w:tc>
        <w:tc>
          <w:tcPr>
            <w:tcW w:w="659" w:type="pct"/>
            <w:noWrap/>
          </w:tcPr>
          <w:p w:rsidR="005535E8" w:rsidRPr="0074493A" w:rsidRDefault="005535E8" w:rsidP="00704978">
            <w:pPr>
              <w:spacing w:line="288" w:lineRule="auto"/>
              <w:jc w:val="right"/>
              <w:rPr>
                <w:sz w:val="28"/>
                <w:szCs w:val="28"/>
              </w:rPr>
            </w:pPr>
            <w:r>
              <w:rPr>
                <w:sz w:val="28"/>
                <w:szCs w:val="28"/>
              </w:rPr>
              <w:t>157</w:t>
            </w:r>
            <w:r w:rsidRPr="0074493A">
              <w:rPr>
                <w:sz w:val="28"/>
                <w:szCs w:val="28"/>
              </w:rPr>
              <w:t xml:space="preserve"> mm</w:t>
            </w:r>
          </w:p>
        </w:tc>
      </w:tr>
    </w:tbl>
    <w:p w:rsidR="001B4156" w:rsidRPr="0074493A" w:rsidRDefault="001B4156" w:rsidP="00704978">
      <w:pPr>
        <w:widowControl w:val="0"/>
        <w:tabs>
          <w:tab w:val="left" w:pos="567"/>
          <w:tab w:val="left" w:pos="709"/>
          <w:tab w:val="right" w:pos="9072"/>
        </w:tabs>
        <w:spacing w:before="120" w:line="288" w:lineRule="auto"/>
        <w:jc w:val="both"/>
        <w:rPr>
          <w:sz w:val="28"/>
          <w:szCs w:val="28"/>
        </w:rPr>
      </w:pPr>
      <w:r w:rsidRPr="0074493A">
        <w:rPr>
          <w:b/>
          <w:sz w:val="28"/>
          <w:szCs w:val="28"/>
        </w:rPr>
        <w:t>I</w:t>
      </w:r>
      <w:r w:rsidR="00E21098" w:rsidRPr="0074493A">
        <w:rPr>
          <w:b/>
          <w:sz w:val="28"/>
          <w:szCs w:val="28"/>
        </w:rPr>
        <w:t>I</w:t>
      </w:r>
      <w:r w:rsidRPr="0074493A">
        <w:rPr>
          <w:b/>
          <w:sz w:val="28"/>
          <w:szCs w:val="28"/>
        </w:rPr>
        <w:t>. TÌNH HÌNH THỦY VĂN</w:t>
      </w:r>
    </w:p>
    <w:p w:rsidR="00E36238" w:rsidRPr="001032C5" w:rsidRDefault="005228EA" w:rsidP="00704978">
      <w:pPr>
        <w:pStyle w:val="ListParagraph"/>
        <w:spacing w:before="60" w:line="288" w:lineRule="auto"/>
        <w:ind w:left="0" w:firstLine="567"/>
        <w:contextualSpacing w:val="0"/>
        <w:jc w:val="both"/>
        <w:rPr>
          <w:sz w:val="28"/>
          <w:szCs w:val="28"/>
          <w:lang w:val="it-IT"/>
        </w:rPr>
      </w:pPr>
      <w:r w:rsidRPr="00834F99">
        <w:rPr>
          <w:sz w:val="28"/>
          <w:szCs w:val="28"/>
          <w:lang w:val="it-IT"/>
        </w:rPr>
        <w:t>Mực nước lúc 7h</w:t>
      </w:r>
      <w:r w:rsidR="00432C0E" w:rsidRPr="00834F99">
        <w:rPr>
          <w:sz w:val="28"/>
          <w:szCs w:val="28"/>
          <w:lang w:val="it-IT"/>
        </w:rPr>
        <w:t>00</w:t>
      </w:r>
      <w:r w:rsidR="00F649F6" w:rsidRPr="00834F99">
        <w:rPr>
          <w:sz w:val="28"/>
          <w:szCs w:val="28"/>
          <w:lang w:val="it-IT"/>
        </w:rPr>
        <w:t xml:space="preserve"> ngày </w:t>
      </w:r>
      <w:r w:rsidR="00417DE3" w:rsidRPr="00834F99">
        <w:rPr>
          <w:sz w:val="28"/>
          <w:szCs w:val="28"/>
          <w:lang w:val="it-IT"/>
        </w:rPr>
        <w:t>2</w:t>
      </w:r>
      <w:r w:rsidR="00D87F02" w:rsidRPr="00834F99">
        <w:rPr>
          <w:sz w:val="28"/>
          <w:szCs w:val="28"/>
          <w:lang w:val="it-IT"/>
        </w:rPr>
        <w:t>8</w:t>
      </w:r>
      <w:r w:rsidR="00E36238" w:rsidRPr="00834F99">
        <w:rPr>
          <w:sz w:val="28"/>
          <w:szCs w:val="28"/>
          <w:lang w:val="it-IT"/>
        </w:rPr>
        <w:t xml:space="preserve">/6 trên sông Hồng tại Hà Nội là </w:t>
      </w:r>
      <w:r w:rsidR="00AE2D31" w:rsidRPr="00834F99">
        <w:rPr>
          <w:sz w:val="28"/>
          <w:szCs w:val="28"/>
          <w:lang w:val="it-IT"/>
        </w:rPr>
        <w:t>2</w:t>
      </w:r>
      <w:r w:rsidR="00E36238" w:rsidRPr="00834F99">
        <w:rPr>
          <w:sz w:val="28"/>
          <w:szCs w:val="28"/>
          <w:lang w:val="it-IT"/>
        </w:rPr>
        <w:t>,</w:t>
      </w:r>
      <w:r w:rsidR="005268A7" w:rsidRPr="00834F99">
        <w:rPr>
          <w:sz w:val="28"/>
          <w:szCs w:val="28"/>
          <w:lang w:val="it-IT"/>
        </w:rPr>
        <w:t>0</w:t>
      </w:r>
      <w:r w:rsidR="00834F99" w:rsidRPr="00834F99">
        <w:rPr>
          <w:sz w:val="28"/>
          <w:szCs w:val="28"/>
          <w:lang w:val="it-IT"/>
        </w:rPr>
        <w:t>6</w:t>
      </w:r>
      <w:r w:rsidR="00E36238" w:rsidRPr="00834F99">
        <w:rPr>
          <w:sz w:val="28"/>
          <w:szCs w:val="28"/>
          <w:lang w:val="it-IT"/>
        </w:rPr>
        <w:t xml:space="preserve">m; trên sông Thái Bình tại Phả Lại là </w:t>
      </w:r>
      <w:r w:rsidR="00834F99" w:rsidRPr="00834F99">
        <w:rPr>
          <w:sz w:val="28"/>
          <w:szCs w:val="28"/>
          <w:lang w:val="it-IT"/>
        </w:rPr>
        <w:t>0</w:t>
      </w:r>
      <w:r w:rsidR="002A2A5B" w:rsidRPr="00834F99">
        <w:rPr>
          <w:sz w:val="28"/>
          <w:szCs w:val="28"/>
          <w:lang w:val="it-IT"/>
        </w:rPr>
        <w:t>,</w:t>
      </w:r>
      <w:r w:rsidR="00834F99" w:rsidRPr="00834F99">
        <w:rPr>
          <w:sz w:val="28"/>
          <w:szCs w:val="28"/>
          <w:lang w:val="it-IT"/>
        </w:rPr>
        <w:t>77</w:t>
      </w:r>
      <w:r w:rsidR="00E36238" w:rsidRPr="00834F99">
        <w:rPr>
          <w:sz w:val="28"/>
          <w:szCs w:val="28"/>
          <w:lang w:val="it-IT"/>
        </w:rPr>
        <w:t>m.</w:t>
      </w:r>
    </w:p>
    <w:p w:rsidR="00665DF7" w:rsidRPr="00214D44" w:rsidRDefault="001B4156" w:rsidP="00704978">
      <w:pPr>
        <w:pStyle w:val="ListParagraph"/>
        <w:spacing w:before="60" w:line="288" w:lineRule="auto"/>
        <w:ind w:left="0" w:firstLine="567"/>
        <w:contextualSpacing w:val="0"/>
        <w:jc w:val="both"/>
        <w:rPr>
          <w:b/>
          <w:i/>
          <w:sz w:val="28"/>
          <w:szCs w:val="28"/>
          <w:lang w:val="it-IT"/>
        </w:rPr>
      </w:pPr>
      <w:r w:rsidRPr="00214D44">
        <w:rPr>
          <w:b/>
          <w:i/>
          <w:sz w:val="28"/>
          <w:szCs w:val="28"/>
          <w:lang w:val="it-IT"/>
        </w:rPr>
        <w:t>Dự báo:</w:t>
      </w:r>
    </w:p>
    <w:p w:rsidR="00C91E66" w:rsidRDefault="00214D44" w:rsidP="00704978">
      <w:pPr>
        <w:widowControl w:val="0"/>
        <w:spacing w:before="60" w:line="288" w:lineRule="auto"/>
        <w:ind w:firstLine="567"/>
        <w:jc w:val="both"/>
        <w:rPr>
          <w:color w:val="000000"/>
          <w:sz w:val="28"/>
          <w:szCs w:val="28"/>
          <w:shd w:val="clear" w:color="auto" w:fill="FFFFFF"/>
        </w:rPr>
      </w:pPr>
      <w:r w:rsidRPr="00214D44">
        <w:rPr>
          <w:color w:val="000000"/>
          <w:sz w:val="28"/>
          <w:szCs w:val="28"/>
          <w:shd w:val="clear" w:color="auto" w:fill="FFFFFF"/>
        </w:rPr>
        <w:t xml:space="preserve">- Sông Hồng: </w:t>
      </w:r>
      <w:r w:rsidR="00C91E66" w:rsidRPr="00C91E66">
        <w:rPr>
          <w:color w:val="000000"/>
          <w:sz w:val="28"/>
          <w:szCs w:val="28"/>
          <w:shd w:val="clear" w:color="auto" w:fill="FFFFFF"/>
        </w:rPr>
        <w:t>Mực nước sông Lô sẽ dao động theo điều tiết của hồ Tuyên Quang và Thác Bà. Mực nước sông Thao và hạ lưu sông Hồng sẽ biến đổi chậm, đến 7 giờ</w:t>
      </w:r>
      <w:r w:rsidR="00C91E66">
        <w:rPr>
          <w:color w:val="000000"/>
          <w:sz w:val="28"/>
          <w:szCs w:val="28"/>
          <w:shd w:val="clear" w:color="auto" w:fill="FFFFFF"/>
        </w:rPr>
        <w:t xml:space="preserve"> ngày</w:t>
      </w:r>
      <w:r w:rsidR="00C91E66" w:rsidRPr="00C91E66">
        <w:rPr>
          <w:color w:val="000000"/>
          <w:sz w:val="28"/>
          <w:szCs w:val="28"/>
          <w:shd w:val="clear" w:color="auto" w:fill="FFFFFF"/>
        </w:rPr>
        <w:t xml:space="preserve"> 29/6 mực nước tại Hà Nội có khả năng ở mức 1,80m.</w:t>
      </w:r>
    </w:p>
    <w:p w:rsidR="000B0EA0" w:rsidRPr="00214D44" w:rsidRDefault="00214D44" w:rsidP="00704978">
      <w:pPr>
        <w:widowControl w:val="0"/>
        <w:spacing w:before="60" w:line="288" w:lineRule="auto"/>
        <w:ind w:firstLine="567"/>
        <w:jc w:val="both"/>
        <w:rPr>
          <w:color w:val="000000"/>
          <w:sz w:val="28"/>
          <w:szCs w:val="28"/>
          <w:shd w:val="clear" w:color="auto" w:fill="FFFFFF"/>
        </w:rPr>
      </w:pPr>
      <w:r w:rsidRPr="00214D44">
        <w:rPr>
          <w:color w:val="000000"/>
          <w:sz w:val="28"/>
          <w:szCs w:val="28"/>
          <w:shd w:val="clear" w:color="auto" w:fill="FFFFFF"/>
        </w:rPr>
        <w:t xml:space="preserve">- Sông Thái Bình: </w:t>
      </w:r>
      <w:r w:rsidR="000B0EA0" w:rsidRPr="000B0EA0">
        <w:rPr>
          <w:color w:val="000000"/>
          <w:sz w:val="28"/>
          <w:szCs w:val="28"/>
          <w:shd w:val="clear" w:color="auto" w:fill="FFFFFF"/>
        </w:rPr>
        <w:t xml:space="preserve">Mực nước hạ lưu các sông trên hệ thống sông Thái Bình sẽ xuống và chịu ảnh hưởng của thuỷ triều. Đến 19 giờ </w:t>
      </w:r>
      <w:r w:rsidR="000B0EA0">
        <w:rPr>
          <w:color w:val="000000"/>
          <w:sz w:val="28"/>
          <w:szCs w:val="28"/>
          <w:shd w:val="clear" w:color="auto" w:fill="FFFFFF"/>
        </w:rPr>
        <w:t xml:space="preserve">ngày </w:t>
      </w:r>
      <w:r w:rsidR="000B0EA0" w:rsidRPr="000B0EA0">
        <w:rPr>
          <w:color w:val="000000"/>
          <w:sz w:val="28"/>
          <w:szCs w:val="28"/>
          <w:shd w:val="clear" w:color="auto" w:fill="FFFFFF"/>
        </w:rPr>
        <w:t>28/6 mực nước hạ lưu sông Thái Bình tại Phả Lại có khả năng ở mức 1,05m.</w:t>
      </w:r>
    </w:p>
    <w:p w:rsidR="001B4156" w:rsidRPr="0074493A" w:rsidRDefault="006720F5" w:rsidP="00704978">
      <w:pPr>
        <w:keepNext/>
        <w:widowControl w:val="0"/>
        <w:spacing w:before="120" w:after="120" w:line="288" w:lineRule="auto"/>
        <w:jc w:val="both"/>
        <w:rPr>
          <w:b/>
          <w:noProof/>
          <w:sz w:val="28"/>
          <w:szCs w:val="28"/>
        </w:rPr>
      </w:pPr>
      <w:r>
        <w:rPr>
          <w:b/>
          <w:noProof/>
          <w:sz w:val="28"/>
          <w:szCs w:val="28"/>
        </w:rPr>
        <w:t>III</w:t>
      </w:r>
      <w:r w:rsidR="001B4156" w:rsidRPr="0074493A">
        <w:rPr>
          <w:b/>
          <w:noProof/>
          <w:sz w:val="28"/>
          <w:szCs w:val="28"/>
          <w:lang w:val="vi-VN"/>
        </w:rPr>
        <w:t>. TÌNH HÌNH HỐ CHỨA</w:t>
      </w:r>
    </w:p>
    <w:tbl>
      <w:tblPr>
        <w:tblW w:w="8975"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3"/>
        <w:gridCol w:w="850"/>
        <w:gridCol w:w="1310"/>
        <w:gridCol w:w="1200"/>
        <w:gridCol w:w="1638"/>
        <w:gridCol w:w="1358"/>
      </w:tblGrid>
      <w:tr w:rsidR="00A6558D" w:rsidRPr="00C96365" w:rsidTr="00C44D31">
        <w:trPr>
          <w:cantSplit/>
          <w:trHeight w:val="171"/>
          <w:tblHeader/>
          <w:jc w:val="center"/>
        </w:trPr>
        <w:tc>
          <w:tcPr>
            <w:tcW w:w="1746"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704978">
            <w:pPr>
              <w:widowControl w:val="0"/>
              <w:spacing w:before="20" w:line="288" w:lineRule="auto"/>
              <w:jc w:val="center"/>
              <w:rPr>
                <w:b/>
                <w:noProof/>
                <w:sz w:val="28"/>
                <w:szCs w:val="28"/>
                <w:lang w:val="vi-VN"/>
              </w:rPr>
            </w:pPr>
            <w:r w:rsidRPr="00C96365">
              <w:rPr>
                <w:b/>
                <w:noProof/>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C96365" w:rsidRDefault="00BB0494" w:rsidP="00704978">
            <w:pPr>
              <w:widowControl w:val="0"/>
              <w:spacing w:before="20" w:line="288" w:lineRule="auto"/>
              <w:jc w:val="center"/>
              <w:rPr>
                <w:b/>
                <w:noProof/>
                <w:sz w:val="28"/>
                <w:szCs w:val="28"/>
                <w:lang w:val="vi-VN"/>
              </w:rPr>
            </w:pPr>
            <w:r w:rsidRPr="00C96365">
              <w:rPr>
                <w:b/>
                <w:noProof/>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704978">
            <w:pPr>
              <w:widowControl w:val="0"/>
              <w:spacing w:before="20" w:line="288" w:lineRule="auto"/>
              <w:ind w:firstLine="3"/>
              <w:jc w:val="center"/>
              <w:rPr>
                <w:b/>
                <w:noProof/>
                <w:sz w:val="28"/>
                <w:szCs w:val="28"/>
                <w:lang w:val="vi-VN"/>
              </w:rPr>
            </w:pPr>
            <w:r w:rsidRPr="00C96365">
              <w:rPr>
                <w:b/>
                <w:noProof/>
                <w:sz w:val="28"/>
                <w:szCs w:val="28"/>
                <w:lang w:val="vi-VN"/>
              </w:rPr>
              <w:t>H</w:t>
            </w:r>
            <w:r w:rsidRPr="00C96365">
              <w:rPr>
                <w:b/>
                <w:noProof/>
                <w:sz w:val="28"/>
                <w:szCs w:val="28"/>
                <w:vertAlign w:val="subscript"/>
                <w:lang w:val="vi-VN"/>
              </w:rPr>
              <w:t xml:space="preserve">tl </w:t>
            </w:r>
            <w:r w:rsidRPr="00C96365">
              <w:rPr>
                <w:noProof/>
                <w:sz w:val="28"/>
                <w:szCs w:val="28"/>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704978">
            <w:pPr>
              <w:widowControl w:val="0"/>
              <w:spacing w:before="20" w:line="288" w:lineRule="auto"/>
              <w:jc w:val="center"/>
              <w:rPr>
                <w:b/>
                <w:noProof/>
                <w:sz w:val="28"/>
                <w:szCs w:val="28"/>
                <w:lang w:val="vi-VN"/>
              </w:rPr>
            </w:pPr>
            <w:r w:rsidRPr="00C96365">
              <w:rPr>
                <w:b/>
                <w:noProof/>
                <w:sz w:val="28"/>
                <w:szCs w:val="28"/>
                <w:lang w:val="vi-VN"/>
              </w:rPr>
              <w:t>H</w:t>
            </w:r>
            <w:r w:rsidRPr="00C96365">
              <w:rPr>
                <w:b/>
                <w:noProof/>
                <w:sz w:val="28"/>
                <w:szCs w:val="28"/>
                <w:vertAlign w:val="subscript"/>
                <w:lang w:val="vi-VN"/>
              </w:rPr>
              <w:t xml:space="preserve">hl  </w:t>
            </w:r>
            <w:r w:rsidRPr="00C96365">
              <w:rPr>
                <w:noProof/>
                <w:sz w:val="28"/>
                <w:szCs w:val="28"/>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704978">
            <w:pPr>
              <w:widowControl w:val="0"/>
              <w:spacing w:before="20" w:line="288" w:lineRule="auto"/>
              <w:jc w:val="center"/>
              <w:rPr>
                <w:b/>
                <w:noProof/>
                <w:sz w:val="28"/>
                <w:szCs w:val="28"/>
                <w:lang w:val="vi-VN"/>
              </w:rPr>
            </w:pPr>
            <w:r w:rsidRPr="00C96365">
              <w:rPr>
                <w:b/>
                <w:noProof/>
                <w:sz w:val="28"/>
                <w:szCs w:val="28"/>
                <w:lang w:val="vi-VN"/>
              </w:rPr>
              <w:t>Q</w:t>
            </w:r>
            <w:r w:rsidRPr="00C96365">
              <w:rPr>
                <w:b/>
                <w:noProof/>
                <w:sz w:val="28"/>
                <w:szCs w:val="28"/>
                <w:vertAlign w:val="subscript"/>
                <w:lang w:val="vi-VN"/>
              </w:rPr>
              <w:t xml:space="preserve">vào </w:t>
            </w:r>
            <w:r w:rsidRPr="00C96365">
              <w:rPr>
                <w:noProof/>
                <w:sz w:val="28"/>
                <w:szCs w:val="28"/>
                <w:lang w:val="vi-VN"/>
              </w:rPr>
              <w:t>(m</w:t>
            </w:r>
            <w:r w:rsidRPr="00C96365">
              <w:rPr>
                <w:noProof/>
                <w:sz w:val="28"/>
                <w:szCs w:val="28"/>
                <w:vertAlign w:val="superscript"/>
                <w:lang w:val="vi-VN"/>
              </w:rPr>
              <w:t>3</w:t>
            </w:r>
            <w:r w:rsidRPr="00C96365">
              <w:rPr>
                <w:noProof/>
                <w:sz w:val="28"/>
                <w:szCs w:val="28"/>
                <w:lang w:val="vi-VN"/>
              </w:rPr>
              <w:t>/s)</w:t>
            </w:r>
          </w:p>
        </w:tc>
        <w:tc>
          <w:tcPr>
            <w:tcW w:w="1358" w:type="dxa"/>
            <w:tcBorders>
              <w:top w:val="single" w:sz="4" w:space="0" w:color="auto"/>
              <w:left w:val="single" w:sz="4" w:space="0" w:color="auto"/>
              <w:bottom w:val="single" w:sz="4" w:space="0" w:color="auto"/>
              <w:right w:val="single" w:sz="4" w:space="0" w:color="auto"/>
            </w:tcBorders>
            <w:vAlign w:val="center"/>
          </w:tcPr>
          <w:p w:rsidR="00BB0494" w:rsidRPr="00C96365" w:rsidRDefault="00BB0494" w:rsidP="00704978">
            <w:pPr>
              <w:widowControl w:val="0"/>
              <w:spacing w:before="20" w:line="288" w:lineRule="auto"/>
              <w:jc w:val="center"/>
              <w:rPr>
                <w:b/>
                <w:noProof/>
                <w:sz w:val="28"/>
                <w:szCs w:val="28"/>
                <w:lang w:val="vi-VN"/>
              </w:rPr>
            </w:pPr>
            <w:r w:rsidRPr="00C96365">
              <w:rPr>
                <w:b/>
                <w:noProof/>
                <w:sz w:val="28"/>
                <w:szCs w:val="28"/>
                <w:lang w:val="vi-VN"/>
              </w:rPr>
              <w:t>Q</w:t>
            </w:r>
            <w:r w:rsidRPr="00C96365">
              <w:rPr>
                <w:b/>
                <w:noProof/>
                <w:sz w:val="28"/>
                <w:szCs w:val="28"/>
                <w:vertAlign w:val="subscript"/>
                <w:lang w:val="vi-VN"/>
              </w:rPr>
              <w:t xml:space="preserve">ra </w:t>
            </w:r>
            <w:r w:rsidRPr="00C96365">
              <w:rPr>
                <w:noProof/>
                <w:sz w:val="28"/>
                <w:szCs w:val="28"/>
                <w:lang w:val="vi-VN"/>
              </w:rPr>
              <w:t>(m</w:t>
            </w:r>
            <w:r w:rsidRPr="00C96365">
              <w:rPr>
                <w:noProof/>
                <w:sz w:val="28"/>
                <w:szCs w:val="28"/>
                <w:vertAlign w:val="superscript"/>
                <w:lang w:val="vi-VN"/>
              </w:rPr>
              <w:t>3</w:t>
            </w:r>
            <w:r w:rsidRPr="00C96365">
              <w:rPr>
                <w:noProof/>
                <w:sz w:val="28"/>
                <w:szCs w:val="28"/>
                <w:lang w:val="vi-VN"/>
              </w:rPr>
              <w:t>/s)</w:t>
            </w:r>
          </w:p>
        </w:tc>
      </w:tr>
      <w:tr w:rsidR="00D87F02" w:rsidRPr="00C96365" w:rsidTr="00704978">
        <w:trPr>
          <w:cantSplit/>
          <w:trHeight w:val="199"/>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tabs>
                <w:tab w:val="right" w:pos="2869"/>
              </w:tabs>
              <w:spacing w:line="288" w:lineRule="auto"/>
              <w:jc w:val="center"/>
              <w:rPr>
                <w:noProof/>
                <w:sz w:val="28"/>
                <w:szCs w:val="28"/>
                <w:lang w:val="vi-VN"/>
              </w:rPr>
            </w:pPr>
            <w:r w:rsidRPr="00C96365">
              <w:rPr>
                <w:noProof/>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sidRPr="00C96365">
              <w:rPr>
                <w:noProof/>
                <w:sz w:val="28"/>
                <w:szCs w:val="28"/>
              </w:rPr>
              <w:t>2</w:t>
            </w:r>
            <w:r>
              <w:rPr>
                <w:noProof/>
                <w:sz w:val="28"/>
                <w:szCs w:val="28"/>
              </w:rPr>
              <w:t>7</w:t>
            </w:r>
            <w:r w:rsidRPr="00C96365">
              <w:rPr>
                <w:noProof/>
                <w:sz w:val="28"/>
                <w:szCs w:val="28"/>
              </w:rPr>
              <w:t>/6</w:t>
            </w:r>
          </w:p>
        </w:tc>
        <w:tc>
          <w:tcPr>
            <w:tcW w:w="1310"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Pr>
                <w:noProof/>
                <w:sz w:val="28"/>
                <w:szCs w:val="28"/>
              </w:rPr>
              <w:t>185,57</w:t>
            </w:r>
          </w:p>
        </w:tc>
        <w:tc>
          <w:tcPr>
            <w:tcW w:w="1200"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Pr>
                <w:noProof/>
                <w:sz w:val="28"/>
                <w:szCs w:val="28"/>
              </w:rPr>
              <w:t>112,55</w:t>
            </w:r>
          </w:p>
        </w:tc>
        <w:tc>
          <w:tcPr>
            <w:tcW w:w="1638"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Pr>
                <w:noProof/>
                <w:sz w:val="28"/>
                <w:szCs w:val="28"/>
              </w:rPr>
              <w:t>1.806</w:t>
            </w:r>
          </w:p>
        </w:tc>
        <w:tc>
          <w:tcPr>
            <w:tcW w:w="1358"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Pr>
                <w:noProof/>
                <w:sz w:val="28"/>
                <w:szCs w:val="28"/>
              </w:rPr>
              <w:t>0</w:t>
            </w:r>
          </w:p>
        </w:tc>
      </w:tr>
      <w:tr w:rsidR="00903951" w:rsidRPr="00C96365" w:rsidTr="00704978">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tabs>
                <w:tab w:val="right" w:pos="2869"/>
              </w:tabs>
              <w:spacing w:line="288" w:lineRule="auto"/>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spacing w:line="288"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spacing w:line="288" w:lineRule="auto"/>
              <w:jc w:val="center"/>
              <w:rPr>
                <w:noProof/>
                <w:sz w:val="28"/>
                <w:szCs w:val="28"/>
              </w:rPr>
            </w:pPr>
            <w:r>
              <w:rPr>
                <w:noProof/>
                <w:sz w:val="28"/>
                <w:szCs w:val="28"/>
              </w:rPr>
              <w:t>28/6</w:t>
            </w:r>
          </w:p>
        </w:tc>
        <w:tc>
          <w:tcPr>
            <w:tcW w:w="1310"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sidRPr="00903951">
              <w:rPr>
                <w:noProof/>
                <w:sz w:val="28"/>
                <w:szCs w:val="28"/>
              </w:rPr>
              <w:t>185</w:t>
            </w:r>
            <w:r w:rsidR="000A1896">
              <w:rPr>
                <w:noProof/>
                <w:sz w:val="28"/>
                <w:szCs w:val="28"/>
              </w:rPr>
              <w:t>,</w:t>
            </w:r>
            <w:r w:rsidRPr="00903951">
              <w:rPr>
                <w:noProof/>
                <w:sz w:val="28"/>
                <w:szCs w:val="28"/>
              </w:rPr>
              <w:t>49</w:t>
            </w:r>
          </w:p>
        </w:tc>
        <w:tc>
          <w:tcPr>
            <w:tcW w:w="1200"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sidRPr="00903951">
              <w:rPr>
                <w:noProof/>
                <w:sz w:val="28"/>
                <w:szCs w:val="28"/>
              </w:rPr>
              <w:t>116</w:t>
            </w:r>
            <w:r w:rsidR="000A1896">
              <w:rPr>
                <w:noProof/>
                <w:sz w:val="28"/>
                <w:szCs w:val="28"/>
              </w:rPr>
              <w:t>,</w:t>
            </w:r>
            <w:r w:rsidRPr="00903951">
              <w:rPr>
                <w:noProof/>
                <w:sz w:val="28"/>
                <w:szCs w:val="28"/>
              </w:rPr>
              <w:t>92</w:t>
            </w:r>
          </w:p>
        </w:tc>
        <w:tc>
          <w:tcPr>
            <w:tcW w:w="1638"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Pr>
                <w:noProof/>
                <w:sz w:val="28"/>
                <w:szCs w:val="28"/>
              </w:rPr>
              <w:t>1</w:t>
            </w:r>
            <w:r w:rsidR="000A1896">
              <w:rPr>
                <w:noProof/>
                <w:sz w:val="28"/>
                <w:szCs w:val="28"/>
              </w:rPr>
              <w:t>.</w:t>
            </w:r>
            <w:r>
              <w:rPr>
                <w:noProof/>
                <w:sz w:val="28"/>
                <w:szCs w:val="28"/>
              </w:rPr>
              <w:t>726</w:t>
            </w:r>
          </w:p>
        </w:tc>
        <w:tc>
          <w:tcPr>
            <w:tcW w:w="1358"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sidRPr="00903951">
              <w:rPr>
                <w:noProof/>
                <w:sz w:val="28"/>
                <w:szCs w:val="28"/>
              </w:rPr>
              <w:t>2</w:t>
            </w:r>
            <w:r w:rsidR="00A760C5">
              <w:rPr>
                <w:noProof/>
                <w:sz w:val="28"/>
                <w:szCs w:val="28"/>
              </w:rPr>
              <w:t>.</w:t>
            </w:r>
            <w:r w:rsidRPr="00903951">
              <w:rPr>
                <w:noProof/>
                <w:sz w:val="28"/>
                <w:szCs w:val="28"/>
              </w:rPr>
              <w:t>004</w:t>
            </w:r>
          </w:p>
        </w:tc>
      </w:tr>
      <w:tr w:rsidR="00D87F02" w:rsidRPr="00C96365" w:rsidTr="00704978">
        <w:trPr>
          <w:cantSplit/>
          <w:trHeight w:val="60"/>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tabs>
                <w:tab w:val="right" w:pos="2869"/>
              </w:tabs>
              <w:spacing w:line="288" w:lineRule="auto"/>
              <w:jc w:val="center"/>
              <w:rPr>
                <w:noProof/>
                <w:sz w:val="28"/>
                <w:szCs w:val="28"/>
                <w:lang w:val="vi-VN"/>
              </w:rPr>
            </w:pPr>
            <w:r w:rsidRPr="00C96365">
              <w:rPr>
                <w:noProof/>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sidRPr="00C96365">
              <w:rPr>
                <w:noProof/>
                <w:sz w:val="28"/>
                <w:szCs w:val="28"/>
              </w:rPr>
              <w:t>2</w:t>
            </w:r>
            <w:r>
              <w:rPr>
                <w:noProof/>
                <w:sz w:val="28"/>
                <w:szCs w:val="28"/>
              </w:rPr>
              <w:t>7</w:t>
            </w:r>
            <w:r w:rsidRPr="00C96365">
              <w:rPr>
                <w:noProof/>
                <w:sz w:val="28"/>
                <w:szCs w:val="28"/>
              </w:rPr>
              <w:t>/6</w:t>
            </w:r>
          </w:p>
        </w:tc>
        <w:tc>
          <w:tcPr>
            <w:tcW w:w="1310"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Pr>
                <w:noProof/>
                <w:sz w:val="28"/>
                <w:szCs w:val="28"/>
              </w:rPr>
              <w:t>89,15</w:t>
            </w:r>
          </w:p>
        </w:tc>
        <w:tc>
          <w:tcPr>
            <w:tcW w:w="1200"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Pr>
                <w:noProof/>
                <w:sz w:val="28"/>
                <w:szCs w:val="28"/>
              </w:rPr>
              <w:t>10,98</w:t>
            </w:r>
          </w:p>
        </w:tc>
        <w:tc>
          <w:tcPr>
            <w:tcW w:w="1638"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Pr>
                <w:noProof/>
                <w:sz w:val="28"/>
                <w:szCs w:val="28"/>
              </w:rPr>
              <w:t>1.340</w:t>
            </w:r>
          </w:p>
        </w:tc>
        <w:tc>
          <w:tcPr>
            <w:tcW w:w="1358"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Pr>
                <w:noProof/>
                <w:sz w:val="28"/>
                <w:szCs w:val="28"/>
              </w:rPr>
              <w:t>830</w:t>
            </w:r>
          </w:p>
        </w:tc>
      </w:tr>
      <w:tr w:rsidR="00903951" w:rsidRPr="00C96365" w:rsidTr="00704978">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tabs>
                <w:tab w:val="right" w:pos="2869"/>
              </w:tabs>
              <w:spacing w:line="288" w:lineRule="auto"/>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spacing w:line="288"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spacing w:line="288" w:lineRule="auto"/>
              <w:jc w:val="center"/>
              <w:rPr>
                <w:noProof/>
                <w:sz w:val="28"/>
                <w:szCs w:val="28"/>
              </w:rPr>
            </w:pPr>
            <w:r>
              <w:rPr>
                <w:noProof/>
                <w:sz w:val="28"/>
                <w:szCs w:val="28"/>
              </w:rPr>
              <w:t>28/6</w:t>
            </w:r>
          </w:p>
        </w:tc>
        <w:tc>
          <w:tcPr>
            <w:tcW w:w="1310"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A760C5">
            <w:pPr>
              <w:widowControl w:val="0"/>
              <w:spacing w:line="288" w:lineRule="auto"/>
              <w:jc w:val="center"/>
              <w:rPr>
                <w:noProof/>
                <w:sz w:val="28"/>
                <w:szCs w:val="28"/>
              </w:rPr>
            </w:pPr>
            <w:r w:rsidRPr="00903951">
              <w:rPr>
                <w:noProof/>
                <w:sz w:val="28"/>
                <w:szCs w:val="28"/>
              </w:rPr>
              <w:t>89</w:t>
            </w:r>
            <w:r w:rsidR="00A760C5">
              <w:rPr>
                <w:noProof/>
                <w:sz w:val="28"/>
                <w:szCs w:val="28"/>
              </w:rPr>
              <w:t>,</w:t>
            </w:r>
            <w:r w:rsidRPr="00903951">
              <w:rPr>
                <w:noProof/>
                <w:sz w:val="28"/>
                <w:szCs w:val="28"/>
              </w:rPr>
              <w:t>57</w:t>
            </w:r>
          </w:p>
        </w:tc>
        <w:tc>
          <w:tcPr>
            <w:tcW w:w="1200" w:type="dxa"/>
            <w:tcBorders>
              <w:top w:val="dotted" w:sz="4" w:space="0" w:color="auto"/>
              <w:left w:val="single" w:sz="4" w:space="0" w:color="auto"/>
              <w:bottom w:val="single" w:sz="4" w:space="0" w:color="auto"/>
              <w:right w:val="single" w:sz="4" w:space="0" w:color="auto"/>
            </w:tcBorders>
            <w:vAlign w:val="center"/>
          </w:tcPr>
          <w:p w:rsidR="00903951" w:rsidRPr="00903951" w:rsidRDefault="00A760C5" w:rsidP="00704978">
            <w:pPr>
              <w:widowControl w:val="0"/>
              <w:spacing w:line="288" w:lineRule="auto"/>
              <w:jc w:val="center"/>
              <w:rPr>
                <w:noProof/>
                <w:sz w:val="28"/>
                <w:szCs w:val="28"/>
              </w:rPr>
            </w:pPr>
            <w:r>
              <w:rPr>
                <w:noProof/>
                <w:sz w:val="28"/>
                <w:szCs w:val="28"/>
              </w:rPr>
              <w:t>10,</w:t>
            </w:r>
            <w:r w:rsidR="00903951" w:rsidRPr="00903951">
              <w:rPr>
                <w:noProof/>
                <w:sz w:val="28"/>
                <w:szCs w:val="28"/>
              </w:rPr>
              <w:t>15</w:t>
            </w:r>
          </w:p>
        </w:tc>
        <w:tc>
          <w:tcPr>
            <w:tcW w:w="1638"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sidRPr="00903951">
              <w:rPr>
                <w:noProof/>
                <w:sz w:val="28"/>
                <w:szCs w:val="28"/>
              </w:rPr>
              <w:t>2</w:t>
            </w:r>
            <w:r w:rsidR="00A760C5">
              <w:rPr>
                <w:noProof/>
                <w:sz w:val="28"/>
                <w:szCs w:val="28"/>
              </w:rPr>
              <w:t>.</w:t>
            </w:r>
            <w:r w:rsidRPr="00903951">
              <w:rPr>
                <w:noProof/>
                <w:sz w:val="28"/>
                <w:szCs w:val="28"/>
              </w:rPr>
              <w:t>920</w:t>
            </w:r>
          </w:p>
        </w:tc>
        <w:tc>
          <w:tcPr>
            <w:tcW w:w="1358"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sidRPr="00903951">
              <w:rPr>
                <w:noProof/>
                <w:sz w:val="28"/>
                <w:szCs w:val="28"/>
              </w:rPr>
              <w:t>10</w:t>
            </w:r>
          </w:p>
        </w:tc>
      </w:tr>
      <w:tr w:rsidR="00D87F02" w:rsidRPr="00C96365" w:rsidTr="00704978">
        <w:trPr>
          <w:cantSplit/>
          <w:trHeight w:val="207"/>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tabs>
                <w:tab w:val="right" w:pos="2869"/>
              </w:tabs>
              <w:spacing w:line="288" w:lineRule="auto"/>
              <w:jc w:val="center"/>
              <w:rPr>
                <w:noProof/>
                <w:sz w:val="28"/>
                <w:szCs w:val="28"/>
                <w:lang w:val="vi-VN"/>
              </w:rPr>
            </w:pPr>
            <w:r w:rsidRPr="00C96365">
              <w:rPr>
                <w:noProof/>
                <w:sz w:val="28"/>
                <w:szCs w:val="28"/>
                <w:lang w:val="vi-VN"/>
              </w:rPr>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sidRPr="00C96365">
              <w:rPr>
                <w:noProof/>
                <w:sz w:val="28"/>
                <w:szCs w:val="28"/>
              </w:rPr>
              <w:t>2</w:t>
            </w:r>
            <w:r>
              <w:rPr>
                <w:noProof/>
                <w:sz w:val="28"/>
                <w:szCs w:val="28"/>
              </w:rPr>
              <w:t>7</w:t>
            </w:r>
            <w:r w:rsidRPr="00C96365">
              <w:rPr>
                <w:noProof/>
                <w:sz w:val="28"/>
                <w:szCs w:val="28"/>
              </w:rPr>
              <w:t>/6</w:t>
            </w:r>
          </w:p>
        </w:tc>
        <w:tc>
          <w:tcPr>
            <w:tcW w:w="1310" w:type="dxa"/>
            <w:tcBorders>
              <w:top w:val="single" w:sz="4" w:space="0" w:color="auto"/>
              <w:left w:val="single" w:sz="4" w:space="0" w:color="auto"/>
              <w:bottom w:val="dotted" w:sz="4" w:space="0" w:color="auto"/>
              <w:right w:val="single" w:sz="4" w:space="0" w:color="auto"/>
            </w:tcBorders>
            <w:vAlign w:val="center"/>
          </w:tcPr>
          <w:p w:rsidR="00D87F02" w:rsidRPr="0074493A" w:rsidRDefault="00D87F02" w:rsidP="00704978">
            <w:pPr>
              <w:widowControl w:val="0"/>
              <w:spacing w:line="288" w:lineRule="auto"/>
              <w:jc w:val="center"/>
              <w:rPr>
                <w:noProof/>
                <w:sz w:val="28"/>
                <w:szCs w:val="28"/>
              </w:rPr>
            </w:pPr>
            <w:r>
              <w:rPr>
                <w:noProof/>
                <w:sz w:val="28"/>
                <w:szCs w:val="28"/>
              </w:rPr>
              <w:t>98,35</w:t>
            </w:r>
          </w:p>
        </w:tc>
        <w:tc>
          <w:tcPr>
            <w:tcW w:w="1200" w:type="dxa"/>
            <w:tcBorders>
              <w:top w:val="single" w:sz="4" w:space="0" w:color="auto"/>
              <w:left w:val="single" w:sz="4" w:space="0" w:color="auto"/>
              <w:bottom w:val="dotted" w:sz="4" w:space="0" w:color="auto"/>
              <w:right w:val="single" w:sz="4" w:space="0" w:color="auto"/>
            </w:tcBorders>
            <w:vAlign w:val="center"/>
          </w:tcPr>
          <w:p w:rsidR="00D87F02" w:rsidRPr="0074493A" w:rsidRDefault="00D87F02" w:rsidP="00704978">
            <w:pPr>
              <w:widowControl w:val="0"/>
              <w:spacing w:line="288" w:lineRule="auto"/>
              <w:jc w:val="center"/>
              <w:rPr>
                <w:noProof/>
                <w:sz w:val="28"/>
                <w:szCs w:val="28"/>
              </w:rPr>
            </w:pPr>
            <w:r>
              <w:rPr>
                <w:noProof/>
                <w:sz w:val="28"/>
                <w:szCs w:val="28"/>
              </w:rPr>
              <w:t>50,05</w:t>
            </w:r>
          </w:p>
        </w:tc>
        <w:tc>
          <w:tcPr>
            <w:tcW w:w="1638" w:type="dxa"/>
            <w:tcBorders>
              <w:top w:val="single" w:sz="4" w:space="0" w:color="auto"/>
              <w:left w:val="single" w:sz="4" w:space="0" w:color="auto"/>
              <w:bottom w:val="dotted" w:sz="4" w:space="0" w:color="auto"/>
              <w:right w:val="single" w:sz="4" w:space="0" w:color="auto"/>
            </w:tcBorders>
            <w:vAlign w:val="center"/>
          </w:tcPr>
          <w:p w:rsidR="00D87F02" w:rsidRPr="0074493A" w:rsidRDefault="00D87F02" w:rsidP="00704978">
            <w:pPr>
              <w:widowControl w:val="0"/>
              <w:spacing w:line="288" w:lineRule="auto"/>
              <w:jc w:val="center"/>
              <w:rPr>
                <w:noProof/>
                <w:sz w:val="28"/>
                <w:szCs w:val="28"/>
              </w:rPr>
            </w:pPr>
            <w:r>
              <w:rPr>
                <w:noProof/>
                <w:sz w:val="28"/>
                <w:szCs w:val="28"/>
              </w:rPr>
              <w:t>772</w:t>
            </w:r>
          </w:p>
        </w:tc>
        <w:tc>
          <w:tcPr>
            <w:tcW w:w="1358" w:type="dxa"/>
            <w:tcBorders>
              <w:top w:val="single" w:sz="4" w:space="0" w:color="auto"/>
              <w:left w:val="single" w:sz="4" w:space="0" w:color="auto"/>
              <w:bottom w:val="dotted" w:sz="4" w:space="0" w:color="auto"/>
              <w:right w:val="single" w:sz="4" w:space="0" w:color="auto"/>
            </w:tcBorders>
            <w:vAlign w:val="center"/>
          </w:tcPr>
          <w:p w:rsidR="00D87F02" w:rsidRPr="0074493A" w:rsidRDefault="00D87F02" w:rsidP="00704978">
            <w:pPr>
              <w:widowControl w:val="0"/>
              <w:spacing w:line="288" w:lineRule="auto"/>
              <w:jc w:val="center"/>
              <w:rPr>
                <w:noProof/>
                <w:sz w:val="28"/>
                <w:szCs w:val="28"/>
              </w:rPr>
            </w:pPr>
            <w:r>
              <w:rPr>
                <w:noProof/>
                <w:sz w:val="28"/>
                <w:szCs w:val="28"/>
              </w:rPr>
              <w:t>710</w:t>
            </w:r>
          </w:p>
        </w:tc>
      </w:tr>
      <w:tr w:rsidR="00903951" w:rsidRPr="00C96365" w:rsidTr="00704978">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tabs>
                <w:tab w:val="right" w:pos="2869"/>
              </w:tabs>
              <w:spacing w:line="288" w:lineRule="auto"/>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spacing w:line="288"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spacing w:line="288" w:lineRule="auto"/>
              <w:jc w:val="center"/>
              <w:rPr>
                <w:noProof/>
                <w:sz w:val="28"/>
                <w:szCs w:val="28"/>
              </w:rPr>
            </w:pPr>
            <w:r>
              <w:rPr>
                <w:noProof/>
                <w:sz w:val="28"/>
                <w:szCs w:val="28"/>
              </w:rPr>
              <w:t>28/6</w:t>
            </w:r>
          </w:p>
        </w:tc>
        <w:tc>
          <w:tcPr>
            <w:tcW w:w="1310"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sidRPr="00903951">
              <w:rPr>
                <w:noProof/>
                <w:sz w:val="28"/>
                <w:szCs w:val="28"/>
              </w:rPr>
              <w:t>99</w:t>
            </w:r>
            <w:r w:rsidR="000A1896">
              <w:rPr>
                <w:noProof/>
                <w:sz w:val="28"/>
                <w:szCs w:val="28"/>
              </w:rPr>
              <w:t>,</w:t>
            </w:r>
            <w:r w:rsidRPr="00903951">
              <w:rPr>
                <w:noProof/>
                <w:sz w:val="28"/>
                <w:szCs w:val="28"/>
              </w:rPr>
              <w:t>40</w:t>
            </w:r>
          </w:p>
        </w:tc>
        <w:tc>
          <w:tcPr>
            <w:tcW w:w="1200"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sidRPr="00903951">
              <w:rPr>
                <w:noProof/>
                <w:sz w:val="28"/>
                <w:szCs w:val="28"/>
              </w:rPr>
              <w:t>50</w:t>
            </w:r>
            <w:r w:rsidR="000A1896">
              <w:rPr>
                <w:noProof/>
                <w:sz w:val="28"/>
                <w:szCs w:val="28"/>
              </w:rPr>
              <w:t>,</w:t>
            </w:r>
            <w:r w:rsidRPr="00903951">
              <w:rPr>
                <w:noProof/>
                <w:sz w:val="28"/>
                <w:szCs w:val="28"/>
              </w:rPr>
              <w:t>05</w:t>
            </w:r>
          </w:p>
        </w:tc>
        <w:tc>
          <w:tcPr>
            <w:tcW w:w="1638"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sidRPr="00903951">
              <w:rPr>
                <w:noProof/>
                <w:sz w:val="28"/>
                <w:szCs w:val="28"/>
              </w:rPr>
              <w:t>650</w:t>
            </w:r>
          </w:p>
        </w:tc>
        <w:tc>
          <w:tcPr>
            <w:tcW w:w="1358" w:type="dxa"/>
            <w:tcBorders>
              <w:top w:val="dotted" w:sz="4" w:space="0" w:color="auto"/>
              <w:left w:val="single" w:sz="4" w:space="0" w:color="auto"/>
              <w:bottom w:val="single" w:sz="4" w:space="0" w:color="auto"/>
              <w:right w:val="single" w:sz="4" w:space="0" w:color="auto"/>
            </w:tcBorders>
            <w:vAlign w:val="center"/>
          </w:tcPr>
          <w:p w:rsidR="00903951" w:rsidRPr="00903951" w:rsidRDefault="00903951" w:rsidP="00704978">
            <w:pPr>
              <w:widowControl w:val="0"/>
              <w:spacing w:line="288" w:lineRule="auto"/>
              <w:jc w:val="center"/>
              <w:rPr>
                <w:noProof/>
                <w:sz w:val="28"/>
                <w:szCs w:val="28"/>
              </w:rPr>
            </w:pPr>
            <w:r w:rsidRPr="00903951">
              <w:rPr>
                <w:noProof/>
                <w:sz w:val="28"/>
                <w:szCs w:val="28"/>
              </w:rPr>
              <w:t>710</w:t>
            </w:r>
          </w:p>
        </w:tc>
      </w:tr>
      <w:tr w:rsidR="00D87F02" w:rsidRPr="00C96365" w:rsidTr="00704978">
        <w:trPr>
          <w:cantSplit/>
          <w:trHeight w:val="232"/>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D87F02" w:rsidRPr="00C96365" w:rsidRDefault="00D87F02" w:rsidP="00704978">
            <w:pPr>
              <w:widowControl w:val="0"/>
              <w:tabs>
                <w:tab w:val="right" w:pos="2869"/>
              </w:tabs>
              <w:spacing w:line="288" w:lineRule="auto"/>
              <w:jc w:val="center"/>
              <w:rPr>
                <w:noProof/>
                <w:sz w:val="28"/>
                <w:szCs w:val="28"/>
                <w:lang w:val="vi-VN"/>
              </w:rPr>
            </w:pPr>
            <w:r w:rsidRPr="00C96365">
              <w:rPr>
                <w:noProof/>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lang w:val="vi-VN"/>
              </w:rPr>
            </w:pPr>
            <w:r w:rsidRPr="00C96365">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D87F02" w:rsidRPr="00C96365" w:rsidRDefault="00D87F02" w:rsidP="00704978">
            <w:pPr>
              <w:widowControl w:val="0"/>
              <w:spacing w:line="288" w:lineRule="auto"/>
              <w:jc w:val="center"/>
              <w:rPr>
                <w:noProof/>
                <w:sz w:val="28"/>
                <w:szCs w:val="28"/>
              </w:rPr>
            </w:pPr>
            <w:r w:rsidRPr="00C96365">
              <w:rPr>
                <w:noProof/>
                <w:sz w:val="28"/>
                <w:szCs w:val="28"/>
              </w:rPr>
              <w:t>2</w:t>
            </w:r>
            <w:r>
              <w:rPr>
                <w:noProof/>
                <w:sz w:val="28"/>
                <w:szCs w:val="28"/>
              </w:rPr>
              <w:t>7</w:t>
            </w:r>
            <w:r w:rsidRPr="00C96365">
              <w:rPr>
                <w:noProof/>
                <w:sz w:val="28"/>
                <w:szCs w:val="28"/>
              </w:rPr>
              <w:t>/6</w:t>
            </w:r>
          </w:p>
        </w:tc>
        <w:tc>
          <w:tcPr>
            <w:tcW w:w="1310" w:type="dxa"/>
            <w:tcBorders>
              <w:top w:val="single" w:sz="4" w:space="0" w:color="auto"/>
              <w:left w:val="single" w:sz="4" w:space="0" w:color="auto"/>
              <w:bottom w:val="dotted" w:sz="4" w:space="0" w:color="auto"/>
              <w:right w:val="single" w:sz="4" w:space="0" w:color="auto"/>
            </w:tcBorders>
            <w:vAlign w:val="center"/>
          </w:tcPr>
          <w:p w:rsidR="00D87F02" w:rsidRPr="0074493A" w:rsidRDefault="00D87F02" w:rsidP="00704978">
            <w:pPr>
              <w:widowControl w:val="0"/>
              <w:spacing w:line="288" w:lineRule="auto"/>
              <w:jc w:val="center"/>
              <w:rPr>
                <w:noProof/>
                <w:sz w:val="28"/>
                <w:szCs w:val="28"/>
              </w:rPr>
            </w:pPr>
            <w:r>
              <w:rPr>
                <w:noProof/>
                <w:sz w:val="28"/>
                <w:szCs w:val="28"/>
              </w:rPr>
              <w:t>46,25</w:t>
            </w:r>
          </w:p>
        </w:tc>
        <w:tc>
          <w:tcPr>
            <w:tcW w:w="1200" w:type="dxa"/>
            <w:tcBorders>
              <w:top w:val="single" w:sz="4" w:space="0" w:color="auto"/>
              <w:left w:val="single" w:sz="4" w:space="0" w:color="auto"/>
              <w:bottom w:val="dotted" w:sz="4" w:space="0" w:color="auto"/>
              <w:right w:val="single" w:sz="4" w:space="0" w:color="auto"/>
            </w:tcBorders>
            <w:vAlign w:val="center"/>
          </w:tcPr>
          <w:p w:rsidR="00D87F02" w:rsidRPr="0074493A" w:rsidRDefault="00D87F02" w:rsidP="00704978">
            <w:pPr>
              <w:widowControl w:val="0"/>
              <w:spacing w:line="288" w:lineRule="auto"/>
              <w:jc w:val="center"/>
              <w:rPr>
                <w:noProof/>
                <w:sz w:val="28"/>
                <w:szCs w:val="28"/>
              </w:rPr>
            </w:pPr>
            <w:r>
              <w:rPr>
                <w:noProof/>
                <w:sz w:val="28"/>
                <w:szCs w:val="28"/>
              </w:rPr>
              <w:t>20,75</w:t>
            </w:r>
          </w:p>
        </w:tc>
        <w:tc>
          <w:tcPr>
            <w:tcW w:w="1638" w:type="dxa"/>
            <w:vMerge w:val="restart"/>
            <w:tcBorders>
              <w:top w:val="single" w:sz="4" w:space="0" w:color="auto"/>
              <w:left w:val="single" w:sz="4" w:space="0" w:color="auto"/>
              <w:right w:val="single" w:sz="4" w:space="0" w:color="auto"/>
            </w:tcBorders>
            <w:vAlign w:val="center"/>
          </w:tcPr>
          <w:p w:rsidR="00D87F02" w:rsidRPr="001B39F7" w:rsidRDefault="00903951" w:rsidP="00704978">
            <w:pPr>
              <w:widowControl w:val="0"/>
              <w:spacing w:line="288" w:lineRule="auto"/>
              <w:ind w:left="-97" w:right="-45"/>
              <w:jc w:val="center"/>
              <w:rPr>
                <w:noProof/>
                <w:sz w:val="28"/>
                <w:szCs w:val="28"/>
                <w:lang w:val="vi-VN"/>
              </w:rPr>
            </w:pPr>
            <w:r>
              <w:rPr>
                <w:noProof/>
                <w:sz w:val="28"/>
                <w:szCs w:val="28"/>
              </w:rPr>
              <w:t>85</w:t>
            </w:r>
            <w:r w:rsidR="00D87F02" w:rsidRPr="001B39F7">
              <w:rPr>
                <w:noProof/>
                <w:sz w:val="28"/>
                <w:szCs w:val="28"/>
              </w:rPr>
              <w:t xml:space="preserve"> </w:t>
            </w:r>
            <w:r w:rsidR="00D87F02" w:rsidRPr="001B39F7">
              <w:rPr>
                <w:noProof/>
                <w:sz w:val="28"/>
                <w:szCs w:val="28"/>
                <w:lang w:val="vi-VN"/>
              </w:rPr>
              <w:t>(Q</w:t>
            </w:r>
            <w:r w:rsidR="00D87F02" w:rsidRPr="001B39F7">
              <w:rPr>
                <w:noProof/>
                <w:sz w:val="28"/>
                <w:szCs w:val="28"/>
                <w:vertAlign w:val="subscript"/>
                <w:lang w:val="vi-VN"/>
              </w:rPr>
              <w:t>vào</w:t>
            </w:r>
            <w:r w:rsidR="00D87F02" w:rsidRPr="001B39F7">
              <w:rPr>
                <w:noProof/>
                <w:sz w:val="28"/>
                <w:szCs w:val="28"/>
                <w:vertAlign w:val="superscript"/>
                <w:lang w:val="vi-VN"/>
              </w:rPr>
              <w:t>TB</w:t>
            </w:r>
          </w:p>
          <w:p w:rsidR="00D87F02" w:rsidRPr="001B39F7" w:rsidRDefault="00D87F02" w:rsidP="00704978">
            <w:pPr>
              <w:widowControl w:val="0"/>
              <w:spacing w:line="288" w:lineRule="auto"/>
              <w:jc w:val="center"/>
              <w:rPr>
                <w:noProof/>
                <w:sz w:val="28"/>
                <w:szCs w:val="28"/>
                <w:lang w:val="vi-VN"/>
              </w:rPr>
            </w:pPr>
            <w:r w:rsidRPr="001B39F7">
              <w:rPr>
                <w:noProof/>
                <w:sz w:val="28"/>
                <w:szCs w:val="28"/>
                <w:lang w:val="vi-VN"/>
              </w:rPr>
              <w:t xml:space="preserve">ngày </w:t>
            </w:r>
            <w:r w:rsidRPr="001B39F7">
              <w:rPr>
                <w:noProof/>
                <w:sz w:val="28"/>
                <w:szCs w:val="28"/>
              </w:rPr>
              <w:t>2</w:t>
            </w:r>
            <w:r>
              <w:rPr>
                <w:noProof/>
                <w:sz w:val="28"/>
                <w:szCs w:val="28"/>
              </w:rPr>
              <w:t>7</w:t>
            </w:r>
            <w:r w:rsidRPr="001B39F7">
              <w:rPr>
                <w:noProof/>
                <w:sz w:val="28"/>
                <w:szCs w:val="28"/>
              </w:rPr>
              <w:t>/6</w:t>
            </w:r>
            <w:r w:rsidRPr="001B39F7">
              <w:rPr>
                <w:noProof/>
                <w:sz w:val="28"/>
                <w:szCs w:val="28"/>
                <w:lang w:val="vi-VN"/>
              </w:rPr>
              <w:t>)</w:t>
            </w:r>
          </w:p>
        </w:tc>
        <w:tc>
          <w:tcPr>
            <w:tcW w:w="1358" w:type="dxa"/>
            <w:vMerge w:val="restart"/>
            <w:tcBorders>
              <w:top w:val="single" w:sz="4" w:space="0" w:color="auto"/>
              <w:left w:val="single" w:sz="4" w:space="0" w:color="auto"/>
              <w:right w:val="single" w:sz="4" w:space="0" w:color="auto"/>
            </w:tcBorders>
            <w:vAlign w:val="center"/>
          </w:tcPr>
          <w:p w:rsidR="00D87F02" w:rsidRPr="001B39F7" w:rsidRDefault="00903951" w:rsidP="00704978">
            <w:pPr>
              <w:widowControl w:val="0"/>
              <w:spacing w:line="288" w:lineRule="auto"/>
              <w:ind w:left="-57" w:right="-57"/>
              <w:jc w:val="center"/>
              <w:rPr>
                <w:noProof/>
                <w:sz w:val="28"/>
                <w:szCs w:val="28"/>
                <w:lang w:val="vi-VN"/>
              </w:rPr>
            </w:pPr>
            <w:r>
              <w:rPr>
                <w:noProof/>
                <w:sz w:val="28"/>
                <w:szCs w:val="28"/>
              </w:rPr>
              <w:t>212</w:t>
            </w:r>
            <w:r w:rsidR="00D87F02" w:rsidRPr="001B39F7">
              <w:rPr>
                <w:noProof/>
                <w:sz w:val="28"/>
                <w:szCs w:val="28"/>
                <w:lang w:val="vi-VN"/>
              </w:rPr>
              <w:t>(Q</w:t>
            </w:r>
            <w:r w:rsidR="00D87F02" w:rsidRPr="001B39F7">
              <w:rPr>
                <w:noProof/>
                <w:sz w:val="28"/>
                <w:szCs w:val="28"/>
                <w:vertAlign w:val="subscript"/>
                <w:lang w:val="vi-VN"/>
              </w:rPr>
              <w:t>ra</w:t>
            </w:r>
            <w:r w:rsidR="00D87F02" w:rsidRPr="001B39F7">
              <w:rPr>
                <w:noProof/>
                <w:sz w:val="28"/>
                <w:szCs w:val="28"/>
                <w:vertAlign w:val="superscript"/>
                <w:lang w:val="vi-VN"/>
              </w:rPr>
              <w:t>TB</w:t>
            </w:r>
            <w:r w:rsidR="00D87F02" w:rsidRPr="001B39F7">
              <w:rPr>
                <w:noProof/>
                <w:sz w:val="28"/>
                <w:szCs w:val="28"/>
                <w:lang w:val="vi-VN"/>
              </w:rPr>
              <w:br/>
              <w:t xml:space="preserve">ngày </w:t>
            </w:r>
            <w:r w:rsidR="00D87F02" w:rsidRPr="001B39F7">
              <w:rPr>
                <w:noProof/>
                <w:sz w:val="28"/>
                <w:szCs w:val="28"/>
              </w:rPr>
              <w:t>2</w:t>
            </w:r>
            <w:r w:rsidR="00D87F02">
              <w:rPr>
                <w:noProof/>
                <w:sz w:val="28"/>
                <w:szCs w:val="28"/>
              </w:rPr>
              <w:t>7</w:t>
            </w:r>
            <w:r w:rsidR="00D87F02" w:rsidRPr="001B39F7">
              <w:rPr>
                <w:noProof/>
                <w:sz w:val="28"/>
                <w:szCs w:val="28"/>
              </w:rPr>
              <w:t>/6</w:t>
            </w:r>
            <w:r w:rsidR="00D87F02" w:rsidRPr="001B39F7">
              <w:rPr>
                <w:noProof/>
                <w:sz w:val="28"/>
                <w:szCs w:val="28"/>
                <w:lang w:val="vi-VN"/>
              </w:rPr>
              <w:t>)</w:t>
            </w:r>
          </w:p>
        </w:tc>
      </w:tr>
      <w:tr w:rsidR="00903951" w:rsidRPr="0074493A" w:rsidTr="005901DA">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tabs>
                <w:tab w:val="right" w:pos="2869"/>
              </w:tabs>
              <w:spacing w:before="20" w:line="288" w:lineRule="auto"/>
              <w:ind w:firstLine="480"/>
              <w:jc w:val="center"/>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spacing w:before="20" w:line="288" w:lineRule="auto"/>
              <w:jc w:val="center"/>
              <w:rPr>
                <w:noProof/>
                <w:sz w:val="28"/>
                <w:szCs w:val="28"/>
                <w:lang w:val="vi-VN"/>
              </w:rPr>
            </w:pPr>
            <w:r w:rsidRPr="00C96365">
              <w:rPr>
                <w:noProof/>
                <w:sz w:val="28"/>
                <w:szCs w:val="28"/>
                <w:lang w:val="vi-VN"/>
              </w:rPr>
              <w:t>7h</w:t>
            </w:r>
          </w:p>
        </w:tc>
        <w:tc>
          <w:tcPr>
            <w:tcW w:w="850" w:type="dxa"/>
            <w:tcBorders>
              <w:top w:val="dotted" w:sz="4" w:space="0" w:color="auto"/>
              <w:left w:val="single" w:sz="4" w:space="0" w:color="auto"/>
              <w:bottom w:val="single" w:sz="4" w:space="0" w:color="auto"/>
              <w:right w:val="single" w:sz="4" w:space="0" w:color="auto"/>
            </w:tcBorders>
            <w:vAlign w:val="center"/>
          </w:tcPr>
          <w:p w:rsidR="00903951" w:rsidRPr="00C96365" w:rsidRDefault="00903951" w:rsidP="00704978">
            <w:pPr>
              <w:widowControl w:val="0"/>
              <w:spacing w:before="20" w:line="288" w:lineRule="auto"/>
              <w:jc w:val="center"/>
              <w:rPr>
                <w:noProof/>
                <w:sz w:val="28"/>
                <w:szCs w:val="28"/>
              </w:rPr>
            </w:pPr>
            <w:r>
              <w:rPr>
                <w:noProof/>
                <w:sz w:val="28"/>
                <w:szCs w:val="28"/>
              </w:rPr>
              <w:t>28/6</w:t>
            </w:r>
          </w:p>
        </w:tc>
        <w:tc>
          <w:tcPr>
            <w:tcW w:w="1310" w:type="dxa"/>
            <w:tcBorders>
              <w:top w:val="dotted" w:sz="4" w:space="0" w:color="auto"/>
              <w:left w:val="single" w:sz="4" w:space="0" w:color="auto"/>
              <w:bottom w:val="single" w:sz="4" w:space="0" w:color="auto"/>
              <w:right w:val="single" w:sz="4" w:space="0" w:color="auto"/>
            </w:tcBorders>
          </w:tcPr>
          <w:p w:rsidR="00903951" w:rsidRPr="00903951" w:rsidRDefault="000A1896" w:rsidP="00704978">
            <w:pPr>
              <w:widowControl w:val="0"/>
              <w:spacing w:before="20" w:line="288" w:lineRule="auto"/>
              <w:jc w:val="center"/>
              <w:rPr>
                <w:noProof/>
                <w:sz w:val="28"/>
                <w:szCs w:val="28"/>
              </w:rPr>
            </w:pPr>
            <w:r>
              <w:rPr>
                <w:noProof/>
                <w:sz w:val="28"/>
                <w:szCs w:val="28"/>
              </w:rPr>
              <w:t>46,</w:t>
            </w:r>
            <w:r w:rsidR="00903951" w:rsidRPr="00903951">
              <w:rPr>
                <w:noProof/>
                <w:sz w:val="28"/>
                <w:szCs w:val="28"/>
              </w:rPr>
              <w:t>17</w:t>
            </w:r>
          </w:p>
        </w:tc>
        <w:tc>
          <w:tcPr>
            <w:tcW w:w="1200" w:type="dxa"/>
            <w:tcBorders>
              <w:top w:val="dotted" w:sz="4" w:space="0" w:color="auto"/>
              <w:left w:val="single" w:sz="4" w:space="0" w:color="auto"/>
              <w:bottom w:val="single" w:sz="4" w:space="0" w:color="auto"/>
              <w:right w:val="single" w:sz="4" w:space="0" w:color="auto"/>
            </w:tcBorders>
          </w:tcPr>
          <w:p w:rsidR="00903951" w:rsidRPr="00903951" w:rsidRDefault="00903951" w:rsidP="00704978">
            <w:pPr>
              <w:widowControl w:val="0"/>
              <w:spacing w:before="20" w:line="288" w:lineRule="auto"/>
              <w:jc w:val="center"/>
              <w:rPr>
                <w:noProof/>
                <w:sz w:val="28"/>
                <w:szCs w:val="28"/>
              </w:rPr>
            </w:pPr>
            <w:r w:rsidRPr="00903951">
              <w:rPr>
                <w:noProof/>
                <w:sz w:val="28"/>
                <w:szCs w:val="28"/>
              </w:rPr>
              <w:t>20</w:t>
            </w:r>
            <w:r w:rsidR="000A1896">
              <w:rPr>
                <w:noProof/>
                <w:sz w:val="28"/>
                <w:szCs w:val="28"/>
              </w:rPr>
              <w:t>,</w:t>
            </w:r>
            <w:r w:rsidRPr="00903951">
              <w:rPr>
                <w:noProof/>
                <w:sz w:val="28"/>
                <w:szCs w:val="28"/>
              </w:rPr>
              <w:t>78</w:t>
            </w:r>
          </w:p>
        </w:tc>
        <w:tc>
          <w:tcPr>
            <w:tcW w:w="1638" w:type="dxa"/>
            <w:vMerge/>
            <w:tcBorders>
              <w:left w:val="single" w:sz="4" w:space="0" w:color="auto"/>
              <w:bottom w:val="single" w:sz="4" w:space="0" w:color="auto"/>
              <w:right w:val="single" w:sz="4" w:space="0" w:color="auto"/>
            </w:tcBorders>
          </w:tcPr>
          <w:p w:rsidR="00903951" w:rsidRPr="0074493A" w:rsidRDefault="00903951" w:rsidP="00704978">
            <w:pPr>
              <w:widowControl w:val="0"/>
              <w:spacing w:before="20" w:line="288" w:lineRule="auto"/>
              <w:jc w:val="center"/>
              <w:rPr>
                <w:noProof/>
                <w:sz w:val="28"/>
                <w:szCs w:val="28"/>
              </w:rPr>
            </w:pPr>
          </w:p>
        </w:tc>
        <w:tc>
          <w:tcPr>
            <w:tcW w:w="1358" w:type="dxa"/>
            <w:vMerge/>
            <w:tcBorders>
              <w:left w:val="single" w:sz="4" w:space="0" w:color="auto"/>
              <w:bottom w:val="single" w:sz="4" w:space="0" w:color="auto"/>
              <w:right w:val="single" w:sz="4" w:space="0" w:color="auto"/>
            </w:tcBorders>
          </w:tcPr>
          <w:p w:rsidR="00903951" w:rsidRPr="0074493A" w:rsidRDefault="00903951" w:rsidP="00704978">
            <w:pPr>
              <w:widowControl w:val="0"/>
              <w:spacing w:before="20" w:line="288" w:lineRule="auto"/>
              <w:jc w:val="center"/>
              <w:rPr>
                <w:noProof/>
                <w:sz w:val="28"/>
                <w:szCs w:val="28"/>
              </w:rPr>
            </w:pPr>
          </w:p>
        </w:tc>
      </w:tr>
    </w:tbl>
    <w:p w:rsidR="00DC6E49" w:rsidRPr="00DC6E49" w:rsidRDefault="00DC6E49" w:rsidP="00704978">
      <w:pPr>
        <w:tabs>
          <w:tab w:val="left" w:pos="567"/>
          <w:tab w:val="left" w:pos="709"/>
          <w:tab w:val="right" w:pos="9072"/>
        </w:tabs>
        <w:spacing w:before="240" w:line="288" w:lineRule="auto"/>
        <w:jc w:val="both"/>
        <w:rPr>
          <w:sz w:val="28"/>
          <w:szCs w:val="28"/>
        </w:rPr>
      </w:pPr>
      <w:r>
        <w:rPr>
          <w:b/>
          <w:sz w:val="28"/>
          <w:szCs w:val="28"/>
        </w:rPr>
        <w:t xml:space="preserve">IV. </w:t>
      </w:r>
      <w:r w:rsidR="00782AEC" w:rsidRPr="004C357B">
        <w:rPr>
          <w:b/>
          <w:sz w:val="28"/>
          <w:szCs w:val="28"/>
        </w:rPr>
        <w:t>TÌNH HÌNH THIỆT HẠI DO BÃO</w:t>
      </w:r>
      <w:r w:rsidR="00782AEC">
        <w:rPr>
          <w:b/>
          <w:sz w:val="28"/>
          <w:szCs w:val="28"/>
        </w:rPr>
        <w:t xml:space="preserve"> SỐ 1</w:t>
      </w:r>
      <w:r w:rsidR="00391F89">
        <w:rPr>
          <w:b/>
          <w:sz w:val="28"/>
          <w:szCs w:val="28"/>
        </w:rPr>
        <w:t xml:space="preserve"> </w:t>
      </w:r>
      <w:r w:rsidR="00782AEC">
        <w:rPr>
          <w:b/>
          <w:sz w:val="28"/>
          <w:szCs w:val="28"/>
        </w:rPr>
        <w:t xml:space="preserve">VÀ </w:t>
      </w:r>
      <w:r w:rsidR="00782AEC" w:rsidRPr="004C357B">
        <w:rPr>
          <w:b/>
          <w:sz w:val="28"/>
          <w:szCs w:val="28"/>
        </w:rPr>
        <w:t>MƯA LŨ SAU</w:t>
      </w:r>
      <w:r w:rsidR="00782AEC">
        <w:rPr>
          <w:b/>
          <w:sz w:val="28"/>
          <w:szCs w:val="28"/>
        </w:rPr>
        <w:t xml:space="preserve"> BÃO</w:t>
      </w:r>
      <w:r>
        <w:rPr>
          <w:b/>
          <w:sz w:val="28"/>
          <w:szCs w:val="28"/>
        </w:rPr>
        <w:t xml:space="preserve">: </w:t>
      </w:r>
      <w:r>
        <w:rPr>
          <w:sz w:val="28"/>
          <w:szCs w:val="28"/>
        </w:rPr>
        <w:t>Không có diễn biến gì mới</w:t>
      </w:r>
      <w:r w:rsidR="00A760C5">
        <w:rPr>
          <w:sz w:val="28"/>
          <w:szCs w:val="28"/>
        </w:rPr>
        <w:t xml:space="preserve"> so với </w:t>
      </w:r>
      <w:r w:rsidR="00CD28E3">
        <w:rPr>
          <w:sz w:val="28"/>
          <w:szCs w:val="28"/>
        </w:rPr>
        <w:t>B</w:t>
      </w:r>
      <w:bookmarkStart w:id="0" w:name="_GoBack"/>
      <w:bookmarkEnd w:id="0"/>
      <w:r w:rsidR="00A760C5">
        <w:rPr>
          <w:sz w:val="28"/>
          <w:szCs w:val="28"/>
        </w:rPr>
        <w:t>áo cáo nhanh ngày 26/6/2015</w:t>
      </w:r>
      <w:r>
        <w:rPr>
          <w:sz w:val="28"/>
          <w:szCs w:val="28"/>
        </w:rPr>
        <w:t>.</w:t>
      </w:r>
    </w:p>
    <w:p w:rsidR="004E064C" w:rsidRDefault="00FB51F2" w:rsidP="00704978">
      <w:pPr>
        <w:tabs>
          <w:tab w:val="left" w:pos="567"/>
          <w:tab w:val="left" w:pos="709"/>
          <w:tab w:val="right" w:pos="9072"/>
        </w:tabs>
        <w:spacing w:before="240" w:line="288" w:lineRule="auto"/>
        <w:jc w:val="both"/>
        <w:rPr>
          <w:b/>
          <w:sz w:val="28"/>
          <w:szCs w:val="28"/>
        </w:rPr>
      </w:pPr>
      <w:r>
        <w:rPr>
          <w:b/>
          <w:sz w:val="28"/>
          <w:szCs w:val="28"/>
        </w:rPr>
        <w:t>I</w:t>
      </w:r>
      <w:r w:rsidR="00941D0B" w:rsidRPr="004C357B">
        <w:rPr>
          <w:b/>
          <w:sz w:val="28"/>
          <w:szCs w:val="28"/>
        </w:rPr>
        <w:t xml:space="preserve">V. </w:t>
      </w:r>
      <w:r w:rsidR="00A95453" w:rsidRPr="004C357B">
        <w:rPr>
          <w:b/>
          <w:sz w:val="28"/>
          <w:szCs w:val="28"/>
        </w:rPr>
        <w:t xml:space="preserve">TÌNH HÌNH </w:t>
      </w:r>
      <w:r w:rsidR="00D87F02">
        <w:rPr>
          <w:b/>
          <w:sz w:val="28"/>
          <w:szCs w:val="28"/>
        </w:rPr>
        <w:t>THIÊN TAI</w:t>
      </w:r>
      <w:r w:rsidR="00A760C5">
        <w:rPr>
          <w:b/>
          <w:sz w:val="28"/>
          <w:szCs w:val="28"/>
        </w:rPr>
        <w:t xml:space="preserve"> KHÁC</w:t>
      </w:r>
      <w:r w:rsidR="00D87F02">
        <w:rPr>
          <w:b/>
          <w:sz w:val="28"/>
          <w:szCs w:val="28"/>
        </w:rPr>
        <w:t xml:space="preserve">: </w:t>
      </w:r>
    </w:p>
    <w:p w:rsidR="004E064C" w:rsidRDefault="004E064C" w:rsidP="00704978">
      <w:pPr>
        <w:widowControl w:val="0"/>
        <w:spacing w:before="60" w:line="288" w:lineRule="auto"/>
        <w:ind w:firstLine="567"/>
        <w:jc w:val="both"/>
        <w:rPr>
          <w:sz w:val="28"/>
          <w:szCs w:val="28"/>
        </w:rPr>
      </w:pPr>
      <w:r>
        <w:rPr>
          <w:sz w:val="28"/>
          <w:szCs w:val="28"/>
        </w:rPr>
        <w:t>Theo báo cáo nhanh số 29 và 30/BC-PCLB của Văn phòng BC</w:t>
      </w:r>
      <w:r w:rsidR="00A760C5">
        <w:rPr>
          <w:sz w:val="28"/>
          <w:szCs w:val="28"/>
        </w:rPr>
        <w:t>H PCLB và TKCN tỉnh An Giang:</w:t>
      </w:r>
      <w:r>
        <w:rPr>
          <w:sz w:val="28"/>
          <w:szCs w:val="28"/>
        </w:rPr>
        <w:t xml:space="preserve"> từ ngày 20-24/6/2015, trên địa bàn tỉnh đã xảy ra mưa dông và sạt lở bờ sông tại huyện Chợ Mới gây thiệt hại như sau:</w:t>
      </w:r>
    </w:p>
    <w:p w:rsidR="004E064C" w:rsidRPr="00E81369" w:rsidRDefault="00E81369" w:rsidP="00704978">
      <w:pPr>
        <w:widowControl w:val="0"/>
        <w:spacing w:before="60" w:line="288" w:lineRule="auto"/>
        <w:ind w:firstLine="567"/>
        <w:jc w:val="both"/>
        <w:rPr>
          <w:color w:val="000000"/>
          <w:sz w:val="28"/>
          <w:szCs w:val="28"/>
          <w:shd w:val="clear" w:color="auto" w:fill="FFFFFF"/>
        </w:rPr>
      </w:pPr>
      <w:r>
        <w:rPr>
          <w:color w:val="000000"/>
          <w:sz w:val="28"/>
          <w:szCs w:val="28"/>
          <w:shd w:val="clear" w:color="auto" w:fill="FFFFFF"/>
        </w:rPr>
        <w:t xml:space="preserve">- </w:t>
      </w:r>
      <w:r w:rsidR="004E064C" w:rsidRPr="00E81369">
        <w:rPr>
          <w:color w:val="000000"/>
          <w:sz w:val="28"/>
          <w:szCs w:val="28"/>
          <w:shd w:val="clear" w:color="auto" w:fill="FFFFFF"/>
        </w:rPr>
        <w:t>Mưa và dông lốc</w:t>
      </w:r>
      <w:r w:rsidR="00A760C5">
        <w:rPr>
          <w:color w:val="000000"/>
          <w:sz w:val="28"/>
          <w:szCs w:val="28"/>
          <w:shd w:val="clear" w:color="auto" w:fill="FFFFFF"/>
        </w:rPr>
        <w:t>:</w:t>
      </w:r>
      <w:r w:rsidR="004E064C" w:rsidRPr="00E81369">
        <w:rPr>
          <w:color w:val="000000"/>
          <w:sz w:val="28"/>
          <w:szCs w:val="28"/>
          <w:shd w:val="clear" w:color="auto" w:fill="FFFFFF"/>
        </w:rPr>
        <w:t xml:space="preserve"> đã làm 16 nhà tốc mái, 353 ha lúa và 02 ha hoa màu bị thiệt hại.</w:t>
      </w:r>
    </w:p>
    <w:p w:rsidR="004E064C" w:rsidRPr="005C66E8" w:rsidRDefault="00E81369" w:rsidP="00704978">
      <w:pPr>
        <w:widowControl w:val="0"/>
        <w:spacing w:before="60" w:line="288" w:lineRule="auto"/>
        <w:ind w:firstLine="567"/>
        <w:jc w:val="both"/>
        <w:rPr>
          <w:color w:val="000000"/>
          <w:spacing w:val="-6"/>
          <w:sz w:val="28"/>
          <w:szCs w:val="28"/>
          <w:shd w:val="clear" w:color="auto" w:fill="FFFFFF"/>
        </w:rPr>
      </w:pPr>
      <w:r w:rsidRPr="005C66E8">
        <w:rPr>
          <w:color w:val="000000"/>
          <w:spacing w:val="-6"/>
          <w:sz w:val="28"/>
          <w:szCs w:val="28"/>
          <w:shd w:val="clear" w:color="auto" w:fill="FFFFFF"/>
        </w:rPr>
        <w:lastRenderedPageBreak/>
        <w:t xml:space="preserve">- </w:t>
      </w:r>
      <w:r w:rsidR="004E064C" w:rsidRPr="005C66E8">
        <w:rPr>
          <w:color w:val="000000"/>
          <w:spacing w:val="-6"/>
          <w:sz w:val="28"/>
          <w:szCs w:val="28"/>
          <w:shd w:val="clear" w:color="auto" w:fill="FFFFFF"/>
        </w:rPr>
        <w:t xml:space="preserve">Sạt lở </w:t>
      </w:r>
      <w:r w:rsidR="00A760C5" w:rsidRPr="005C66E8">
        <w:rPr>
          <w:color w:val="000000"/>
          <w:spacing w:val="-6"/>
          <w:sz w:val="28"/>
          <w:szCs w:val="28"/>
          <w:shd w:val="clear" w:color="auto" w:fill="FFFFFF"/>
        </w:rPr>
        <w:t xml:space="preserve">bờ sông: đã làm sạt </w:t>
      </w:r>
      <w:r w:rsidR="004E064C" w:rsidRPr="005C66E8">
        <w:rPr>
          <w:color w:val="000000"/>
          <w:spacing w:val="-6"/>
          <w:sz w:val="28"/>
          <w:szCs w:val="28"/>
          <w:shd w:val="clear" w:color="auto" w:fill="FFFFFF"/>
        </w:rPr>
        <w:t>01 kho hàng tại xã Long Điền An; ảnh hưởng đến 05 hộ tại xã Kiến An (03 hộ đã di dời; 02 h</w:t>
      </w:r>
      <w:r w:rsidR="00594EEE" w:rsidRPr="005C66E8">
        <w:rPr>
          <w:color w:val="000000"/>
          <w:spacing w:val="-6"/>
          <w:sz w:val="28"/>
          <w:szCs w:val="28"/>
          <w:shd w:val="clear" w:color="auto" w:fill="FFFFFF"/>
        </w:rPr>
        <w:t>ộ</w:t>
      </w:r>
      <w:r w:rsidR="004E064C" w:rsidRPr="005C66E8">
        <w:rPr>
          <w:color w:val="000000"/>
          <w:spacing w:val="-6"/>
          <w:sz w:val="28"/>
          <w:szCs w:val="28"/>
          <w:shd w:val="clear" w:color="auto" w:fill="FFFFFF"/>
        </w:rPr>
        <w:t xml:space="preserve"> di dời đồ đạc chưa tháo dỡ nhà); gây rạn nứt, sụt lún nền và có nguy cơ sạt đổ xuống sông của của 04 nhà tại thị trấn Mỹ Luông</w:t>
      </w:r>
      <w:r w:rsidR="0043224C" w:rsidRPr="005C66E8">
        <w:rPr>
          <w:color w:val="000000"/>
          <w:spacing w:val="-6"/>
          <w:sz w:val="28"/>
          <w:szCs w:val="28"/>
          <w:shd w:val="clear" w:color="auto" w:fill="FFFFFF"/>
        </w:rPr>
        <w:t>.</w:t>
      </w:r>
    </w:p>
    <w:p w:rsidR="000A4502" w:rsidRPr="00E81369" w:rsidRDefault="000A4502" w:rsidP="00704978">
      <w:pPr>
        <w:widowControl w:val="0"/>
        <w:spacing w:before="60" w:line="288" w:lineRule="auto"/>
        <w:ind w:firstLine="567"/>
        <w:jc w:val="both"/>
        <w:rPr>
          <w:color w:val="000000"/>
          <w:sz w:val="28"/>
          <w:szCs w:val="28"/>
          <w:shd w:val="clear" w:color="auto" w:fill="FFFFFF"/>
        </w:rPr>
      </w:pPr>
      <w:r>
        <w:rPr>
          <w:color w:val="000000"/>
          <w:sz w:val="28"/>
          <w:szCs w:val="28"/>
          <w:shd w:val="clear" w:color="auto" w:fill="FFFFFF"/>
        </w:rPr>
        <w:t xml:space="preserve">Sau khi thiên tai xảy ra, Sở NN&amp;PTNT và Sở TNMT đã đến kiểm tra thực địa, thăm hỏi, hỗ trợ các hộ bị ảnh hưởng và tổ chức đo đạc, quan trắc lòng sông, di dời </w:t>
      </w:r>
      <w:r w:rsidR="009D4423">
        <w:rPr>
          <w:color w:val="000000"/>
          <w:sz w:val="28"/>
          <w:szCs w:val="28"/>
          <w:shd w:val="clear" w:color="auto" w:fill="FFFFFF"/>
        </w:rPr>
        <w:t xml:space="preserve">người dân và tài sản tại các khu vực có nguy cơ bị </w:t>
      </w:r>
      <w:r w:rsidR="00A760C5">
        <w:rPr>
          <w:color w:val="000000"/>
          <w:sz w:val="28"/>
          <w:szCs w:val="28"/>
          <w:shd w:val="clear" w:color="auto" w:fill="FFFFFF"/>
        </w:rPr>
        <w:t>sạt lở</w:t>
      </w:r>
      <w:r w:rsidR="009D4423">
        <w:rPr>
          <w:color w:val="000000"/>
          <w:sz w:val="28"/>
          <w:szCs w:val="28"/>
          <w:shd w:val="clear" w:color="auto" w:fill="FFFFFF"/>
        </w:rPr>
        <w:t>./.</w:t>
      </w:r>
    </w:p>
    <w:p w:rsidR="00A35A10" w:rsidRPr="004C357B" w:rsidRDefault="00A35A10" w:rsidP="00901CFF">
      <w:pPr>
        <w:spacing w:before="120" w:line="320" w:lineRule="exact"/>
        <w:ind w:firstLine="567"/>
        <w:jc w:val="both"/>
        <w:rPr>
          <w:sz w:val="28"/>
          <w:szCs w:val="28"/>
        </w:rPr>
      </w:pPr>
    </w:p>
    <w:tbl>
      <w:tblPr>
        <w:tblW w:w="4884" w:type="pct"/>
        <w:tblInd w:w="108" w:type="dxa"/>
        <w:tblLayout w:type="fixed"/>
        <w:tblLook w:val="01E0" w:firstRow="1" w:lastRow="1" w:firstColumn="1" w:lastColumn="1" w:noHBand="0" w:noVBand="0"/>
      </w:tblPr>
      <w:tblGrid>
        <w:gridCol w:w="5007"/>
        <w:gridCol w:w="4342"/>
      </w:tblGrid>
      <w:tr w:rsidR="002278E3" w:rsidRPr="0074493A" w:rsidTr="007A413C">
        <w:trPr>
          <w:trHeight w:val="426"/>
        </w:trPr>
        <w:tc>
          <w:tcPr>
            <w:tcW w:w="2678" w:type="pct"/>
            <w:shd w:val="clear" w:color="auto" w:fill="auto"/>
          </w:tcPr>
          <w:p w:rsidR="002278E3" w:rsidRPr="0074493A" w:rsidRDefault="007B6E19" w:rsidP="008F3BB6">
            <w:pPr>
              <w:widowControl w:val="0"/>
              <w:ind w:left="-102"/>
              <w:jc w:val="both"/>
              <w:rPr>
                <w:b/>
                <w:i/>
                <w:noProof/>
                <w:lang w:val="vi-VN"/>
              </w:rPr>
            </w:pPr>
            <w:r w:rsidRPr="0074493A">
              <w:rPr>
                <w:b/>
                <w:i/>
                <w:noProof/>
                <w:szCs w:val="22"/>
                <w:lang w:val="vi-VN"/>
              </w:rPr>
              <w:t>N</w:t>
            </w:r>
            <w:r w:rsidR="002278E3" w:rsidRPr="0074493A">
              <w:rPr>
                <w:b/>
                <w:i/>
                <w:noProof/>
                <w:szCs w:val="22"/>
                <w:lang w:val="vi-VN"/>
              </w:rPr>
              <w:t>ơi nhận:</w:t>
            </w:r>
          </w:p>
          <w:p w:rsidR="002278E3" w:rsidRPr="0074493A" w:rsidRDefault="002278E3" w:rsidP="008F3BB6">
            <w:pPr>
              <w:widowControl w:val="0"/>
              <w:ind w:left="-102"/>
              <w:jc w:val="both"/>
              <w:rPr>
                <w:lang w:val="de-DE"/>
              </w:rPr>
            </w:pPr>
            <w:r w:rsidRPr="0074493A">
              <w:rPr>
                <w:sz w:val="22"/>
                <w:szCs w:val="22"/>
                <w:lang w:val="de-DE"/>
              </w:rPr>
              <w:t>- Văn phòng Chính phủ (để b/c);</w:t>
            </w:r>
          </w:p>
          <w:p w:rsidR="002278E3" w:rsidRPr="0074493A" w:rsidRDefault="002278E3" w:rsidP="008F3BB6">
            <w:pPr>
              <w:widowControl w:val="0"/>
              <w:ind w:left="-102"/>
              <w:jc w:val="both"/>
              <w:rPr>
                <w:lang w:val="de-DE"/>
              </w:rPr>
            </w:pPr>
            <w:r w:rsidRPr="0074493A">
              <w:rPr>
                <w:sz w:val="22"/>
                <w:szCs w:val="22"/>
                <w:lang w:val="de-DE"/>
              </w:rPr>
              <w:t xml:space="preserve">- </w:t>
            </w:r>
            <w:r w:rsidR="00432C0E">
              <w:rPr>
                <w:sz w:val="22"/>
                <w:szCs w:val="22"/>
                <w:lang w:val="de-DE"/>
              </w:rPr>
              <w:t>Các t</w:t>
            </w:r>
            <w:r w:rsidRPr="0074493A">
              <w:rPr>
                <w:sz w:val="22"/>
                <w:szCs w:val="22"/>
                <w:lang w:val="de-DE"/>
              </w:rPr>
              <w:t>hành viên BCĐ TW về PCTT (để b/c);</w:t>
            </w:r>
          </w:p>
          <w:p w:rsidR="00863019" w:rsidRPr="0074493A" w:rsidRDefault="00863019" w:rsidP="008F3BB6">
            <w:pPr>
              <w:widowControl w:val="0"/>
              <w:ind w:left="-102"/>
              <w:jc w:val="both"/>
              <w:rPr>
                <w:lang w:val="de-DE"/>
              </w:rPr>
            </w:pPr>
            <w:r w:rsidRPr="0074493A">
              <w:rPr>
                <w:sz w:val="22"/>
                <w:szCs w:val="22"/>
                <w:lang w:val="de-DE"/>
              </w:rPr>
              <w:t>- Lãnh đạo Bộ NN&amp;PTNT (để b/c);</w:t>
            </w:r>
          </w:p>
          <w:p w:rsidR="002278E3" w:rsidRPr="0074493A" w:rsidRDefault="002278E3" w:rsidP="008F3BB6">
            <w:pPr>
              <w:widowControl w:val="0"/>
              <w:ind w:left="-102"/>
              <w:jc w:val="both"/>
              <w:rPr>
                <w:lang w:val="de-DE"/>
              </w:rPr>
            </w:pPr>
            <w:r w:rsidRPr="0074493A">
              <w:rPr>
                <w:sz w:val="22"/>
                <w:szCs w:val="22"/>
                <w:lang w:val="de-DE"/>
              </w:rPr>
              <w:t>- Văn phòng UBQGTKCN;</w:t>
            </w:r>
          </w:p>
          <w:p w:rsidR="002278E3" w:rsidRPr="0074493A" w:rsidRDefault="002278E3" w:rsidP="008F3BB6">
            <w:pPr>
              <w:widowControl w:val="0"/>
              <w:ind w:left="-102"/>
              <w:jc w:val="both"/>
              <w:rPr>
                <w:lang w:val="de-DE"/>
              </w:rPr>
            </w:pPr>
            <w:r w:rsidRPr="0074493A">
              <w:rPr>
                <w:sz w:val="22"/>
                <w:szCs w:val="22"/>
                <w:lang w:val="de-DE"/>
              </w:rPr>
              <w:t>- Văn phòng Bộ NN&amp;PTNT;</w:t>
            </w:r>
          </w:p>
          <w:p w:rsidR="00863019" w:rsidRPr="0074493A" w:rsidRDefault="00657A86" w:rsidP="008F3BB6">
            <w:pPr>
              <w:widowControl w:val="0"/>
              <w:ind w:left="-102"/>
              <w:jc w:val="both"/>
              <w:rPr>
                <w:lang w:val="de-DE"/>
              </w:rPr>
            </w:pPr>
            <w:r w:rsidRPr="0074493A">
              <w:rPr>
                <w:sz w:val="22"/>
                <w:szCs w:val="22"/>
                <w:lang w:val="de-DE"/>
              </w:rPr>
              <w:t xml:space="preserve">- </w:t>
            </w:r>
            <w:r w:rsidR="00863019" w:rsidRPr="0074493A">
              <w:rPr>
                <w:sz w:val="22"/>
                <w:szCs w:val="22"/>
                <w:lang w:val="de-DE"/>
              </w:rPr>
              <w:t>Các đơn vị liên quan trong Bộ NN&amp;PTNT;</w:t>
            </w:r>
          </w:p>
          <w:p w:rsidR="002278E3" w:rsidRPr="0074493A" w:rsidRDefault="002278E3" w:rsidP="008F3BB6">
            <w:pPr>
              <w:ind w:left="-102"/>
              <w:jc w:val="both"/>
              <w:rPr>
                <w:noProof/>
                <w:sz w:val="28"/>
                <w:szCs w:val="28"/>
              </w:rPr>
            </w:pPr>
            <w:r w:rsidRPr="0074493A">
              <w:rPr>
                <w:sz w:val="22"/>
                <w:szCs w:val="22"/>
              </w:rPr>
              <w:t>- Lưu VT.</w:t>
            </w:r>
          </w:p>
        </w:tc>
        <w:tc>
          <w:tcPr>
            <w:tcW w:w="2322" w:type="pct"/>
            <w:shd w:val="clear" w:color="auto" w:fill="auto"/>
          </w:tcPr>
          <w:p w:rsidR="002278E3" w:rsidRPr="0074493A" w:rsidRDefault="0044711C" w:rsidP="00C26C87">
            <w:pPr>
              <w:pStyle w:val="Heading3"/>
              <w:spacing w:before="0"/>
              <w:jc w:val="center"/>
              <w:rPr>
                <w:rFonts w:ascii="Times New Roman" w:hAnsi="Times New Roman" w:cs="Times New Roman"/>
                <w:noProof/>
                <w:color w:val="auto"/>
                <w:sz w:val="26"/>
              </w:rPr>
            </w:pPr>
            <w:r w:rsidRPr="0074493A">
              <w:rPr>
                <w:rFonts w:ascii="Times New Roman" w:hAnsi="Times New Roman" w:cs="Times New Roman"/>
                <w:noProof/>
                <w:color w:val="auto"/>
                <w:sz w:val="26"/>
              </w:rPr>
              <w:t xml:space="preserve">KT. </w:t>
            </w:r>
            <w:r w:rsidR="002278E3" w:rsidRPr="0074493A">
              <w:rPr>
                <w:rFonts w:ascii="Times New Roman" w:hAnsi="Times New Roman" w:cs="Times New Roman"/>
                <w:noProof/>
                <w:color w:val="auto"/>
                <w:sz w:val="26"/>
                <w:lang w:val="vi-VN"/>
              </w:rPr>
              <w:t>CHÁNH VĂN PHÒNG</w:t>
            </w:r>
          </w:p>
          <w:p w:rsidR="0044711C" w:rsidRPr="0074493A" w:rsidRDefault="0044711C" w:rsidP="0044711C">
            <w:pPr>
              <w:jc w:val="center"/>
              <w:rPr>
                <w:b/>
                <w:sz w:val="26"/>
              </w:rPr>
            </w:pPr>
            <w:r w:rsidRPr="0074493A">
              <w:rPr>
                <w:b/>
                <w:sz w:val="26"/>
              </w:rPr>
              <w:t xml:space="preserve">PHÓ </w:t>
            </w:r>
            <w:r w:rsidR="00B42A7A" w:rsidRPr="0074493A">
              <w:rPr>
                <w:b/>
                <w:sz w:val="26"/>
                <w:lang w:val="vi-VN"/>
              </w:rPr>
              <w:t xml:space="preserve">CHÁNH </w:t>
            </w:r>
            <w:r w:rsidRPr="0074493A">
              <w:rPr>
                <w:b/>
                <w:sz w:val="26"/>
              </w:rPr>
              <w:t>VĂN PHÒNG</w:t>
            </w:r>
          </w:p>
          <w:p w:rsidR="00921B24" w:rsidRPr="002863DF" w:rsidRDefault="00921B24" w:rsidP="00C10DE3">
            <w:pPr>
              <w:widowControl w:val="0"/>
              <w:rPr>
                <w:rFonts w:eastAsiaTheme="majorEastAsia"/>
                <w:b/>
                <w:bCs/>
                <w:noProof/>
                <w:sz w:val="44"/>
                <w:szCs w:val="26"/>
              </w:rPr>
            </w:pPr>
          </w:p>
          <w:p w:rsidR="00273C3B" w:rsidRPr="0074493A" w:rsidRDefault="00273C3B" w:rsidP="00C26C87">
            <w:pPr>
              <w:widowControl w:val="0"/>
              <w:jc w:val="center"/>
              <w:rPr>
                <w:rFonts w:eastAsiaTheme="majorEastAsia"/>
                <w:b/>
                <w:bCs/>
                <w:i/>
                <w:noProof/>
                <w:sz w:val="30"/>
                <w:szCs w:val="30"/>
              </w:rPr>
            </w:pPr>
          </w:p>
          <w:p w:rsidR="002E30B3" w:rsidRPr="005448D8" w:rsidRDefault="002E30B3" w:rsidP="00C26C87">
            <w:pPr>
              <w:widowControl w:val="0"/>
              <w:jc w:val="center"/>
              <w:rPr>
                <w:rFonts w:eastAsiaTheme="majorEastAsia"/>
                <w:bCs/>
                <w:i/>
                <w:noProof/>
                <w:sz w:val="36"/>
                <w:szCs w:val="28"/>
              </w:rPr>
            </w:pPr>
          </w:p>
          <w:p w:rsidR="00C10DE3" w:rsidRPr="0074493A" w:rsidRDefault="00C10DE3" w:rsidP="00C26C87">
            <w:pPr>
              <w:widowControl w:val="0"/>
              <w:jc w:val="center"/>
              <w:rPr>
                <w:rFonts w:eastAsiaTheme="majorEastAsia"/>
                <w:bCs/>
                <w:i/>
                <w:noProof/>
                <w:sz w:val="28"/>
                <w:szCs w:val="28"/>
              </w:rPr>
            </w:pPr>
          </w:p>
          <w:p w:rsidR="00C10DE3" w:rsidRPr="0074493A" w:rsidRDefault="00C10DE3" w:rsidP="00C26C87">
            <w:pPr>
              <w:widowControl w:val="0"/>
              <w:jc w:val="center"/>
              <w:rPr>
                <w:rFonts w:eastAsiaTheme="majorEastAsia"/>
                <w:bCs/>
                <w:i/>
                <w:noProof/>
                <w:sz w:val="6"/>
                <w:szCs w:val="28"/>
              </w:rPr>
            </w:pPr>
          </w:p>
          <w:p w:rsidR="002278E3" w:rsidRPr="0074493A" w:rsidRDefault="00234B11" w:rsidP="00C26C87">
            <w:pPr>
              <w:widowControl w:val="0"/>
              <w:spacing w:before="120" w:after="10"/>
              <w:jc w:val="center"/>
              <w:rPr>
                <w:rFonts w:eastAsiaTheme="majorEastAsia"/>
                <w:b/>
                <w:bCs/>
                <w:noProof/>
                <w:sz w:val="26"/>
                <w:szCs w:val="26"/>
              </w:rPr>
            </w:pPr>
            <w:r w:rsidRPr="0074493A">
              <w:rPr>
                <w:rFonts w:eastAsiaTheme="majorEastAsia"/>
                <w:b/>
                <w:bCs/>
                <w:noProof/>
                <w:sz w:val="28"/>
                <w:szCs w:val="26"/>
              </w:rPr>
              <w:t>Nguyễn Đức Quang</w:t>
            </w:r>
          </w:p>
        </w:tc>
      </w:tr>
    </w:tbl>
    <w:p w:rsidR="002278E3" w:rsidRDefault="002278E3" w:rsidP="00802475"/>
    <w:p w:rsidR="00254443" w:rsidRDefault="00254443" w:rsidP="00802475"/>
    <w:p w:rsidR="00254443" w:rsidRPr="0074493A" w:rsidRDefault="00254443" w:rsidP="00343E69">
      <w:pPr>
        <w:spacing w:after="200" w:line="276" w:lineRule="auto"/>
      </w:pPr>
    </w:p>
    <w:sectPr w:rsidR="00254443" w:rsidRPr="0074493A" w:rsidSect="00704978">
      <w:footerReference w:type="default" r:id="rId9"/>
      <w:pgSz w:w="11907" w:h="16840" w:code="9"/>
      <w:pgMar w:top="1134" w:right="851" w:bottom="1134" w:left="1701" w:header="397"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6C4" w:rsidRDefault="002246C4" w:rsidP="004C1FA3">
      <w:r>
        <w:separator/>
      </w:r>
    </w:p>
  </w:endnote>
  <w:endnote w:type="continuationSeparator" w:id="0">
    <w:p w:rsidR="002246C4" w:rsidRDefault="002246C4"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6391"/>
      <w:docPartObj>
        <w:docPartGallery w:val="Page Numbers (Bottom of Page)"/>
        <w:docPartUnique/>
      </w:docPartObj>
    </w:sdtPr>
    <w:sdtEndPr>
      <w:rPr>
        <w:noProof/>
      </w:rPr>
    </w:sdtEndPr>
    <w:sdtContent>
      <w:p w:rsidR="00ED0546" w:rsidRDefault="00507B23">
        <w:pPr>
          <w:pStyle w:val="Footer"/>
          <w:jc w:val="right"/>
        </w:pPr>
        <w:r>
          <w:fldChar w:fldCharType="begin"/>
        </w:r>
        <w:r>
          <w:instrText xml:space="preserve"> PAGE   \* MERGEFORMAT </w:instrText>
        </w:r>
        <w:r>
          <w:fldChar w:fldCharType="separate"/>
        </w:r>
        <w:r w:rsidR="00CD28E3">
          <w:rPr>
            <w:noProof/>
          </w:rPr>
          <w:t>3</w:t>
        </w:r>
        <w:r>
          <w:rPr>
            <w:noProof/>
          </w:rPr>
          <w:fldChar w:fldCharType="end"/>
        </w:r>
      </w:p>
    </w:sdtContent>
  </w:sdt>
  <w:p w:rsidR="00ED0546" w:rsidRDefault="00ED05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6C4" w:rsidRDefault="002246C4" w:rsidP="004C1FA3">
      <w:r>
        <w:separator/>
      </w:r>
    </w:p>
  </w:footnote>
  <w:footnote w:type="continuationSeparator" w:id="0">
    <w:p w:rsidR="002246C4" w:rsidRDefault="002246C4"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24344EC"/>
    <w:multiLevelType w:val="hybridMultilevel"/>
    <w:tmpl w:val="7B8646B2"/>
    <w:lvl w:ilvl="0" w:tplc="8FE02B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C2D54E9"/>
    <w:multiLevelType w:val="hybridMultilevel"/>
    <w:tmpl w:val="1E48F150"/>
    <w:lvl w:ilvl="0" w:tplc="179614B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DAD7994"/>
    <w:multiLevelType w:val="hybridMultilevel"/>
    <w:tmpl w:val="DA52051E"/>
    <w:lvl w:ilvl="0" w:tplc="1D14D6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D307EF"/>
    <w:multiLevelType w:val="hybridMultilevel"/>
    <w:tmpl w:val="6F0EC780"/>
    <w:lvl w:ilvl="0" w:tplc="C8D2D8D2">
      <w:start w:val="1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6"/>
  </w:num>
  <w:num w:numId="2">
    <w:abstractNumId w:val="17"/>
  </w:num>
  <w:num w:numId="3">
    <w:abstractNumId w:val="0"/>
  </w:num>
  <w:num w:numId="4">
    <w:abstractNumId w:val="21"/>
  </w:num>
  <w:num w:numId="5">
    <w:abstractNumId w:val="19"/>
  </w:num>
  <w:num w:numId="6">
    <w:abstractNumId w:val="6"/>
  </w:num>
  <w:num w:numId="7">
    <w:abstractNumId w:val="7"/>
  </w:num>
  <w:num w:numId="8">
    <w:abstractNumId w:val="24"/>
  </w:num>
  <w:num w:numId="9">
    <w:abstractNumId w:val="14"/>
  </w:num>
  <w:num w:numId="10">
    <w:abstractNumId w:val="8"/>
  </w:num>
  <w:num w:numId="11">
    <w:abstractNumId w:val="15"/>
  </w:num>
  <w:num w:numId="12">
    <w:abstractNumId w:val="11"/>
  </w:num>
  <w:num w:numId="13">
    <w:abstractNumId w:val="2"/>
  </w:num>
  <w:num w:numId="14">
    <w:abstractNumId w:val="3"/>
  </w:num>
  <w:num w:numId="15">
    <w:abstractNumId w:val="1"/>
  </w:num>
  <w:num w:numId="16">
    <w:abstractNumId w:val="9"/>
  </w:num>
  <w:num w:numId="17">
    <w:abstractNumId w:val="23"/>
  </w:num>
  <w:num w:numId="18">
    <w:abstractNumId w:val="13"/>
  </w:num>
  <w:num w:numId="19">
    <w:abstractNumId w:val="4"/>
  </w:num>
  <w:num w:numId="20">
    <w:abstractNumId w:val="10"/>
  </w:num>
  <w:num w:numId="21">
    <w:abstractNumId w:val="22"/>
  </w:num>
  <w:num w:numId="22">
    <w:abstractNumId w:val="18"/>
  </w:num>
  <w:num w:numId="23">
    <w:abstractNumId w:val="12"/>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5B22"/>
    <w:rsid w:val="000014DF"/>
    <w:rsid w:val="00002001"/>
    <w:rsid w:val="000052A3"/>
    <w:rsid w:val="000052B1"/>
    <w:rsid w:val="000056B6"/>
    <w:rsid w:val="00005CC0"/>
    <w:rsid w:val="000060D2"/>
    <w:rsid w:val="00006990"/>
    <w:rsid w:val="00007D08"/>
    <w:rsid w:val="00011221"/>
    <w:rsid w:val="00012B22"/>
    <w:rsid w:val="00012DA9"/>
    <w:rsid w:val="0001332B"/>
    <w:rsid w:val="00014575"/>
    <w:rsid w:val="000146C0"/>
    <w:rsid w:val="000147AC"/>
    <w:rsid w:val="00014CC6"/>
    <w:rsid w:val="00014D89"/>
    <w:rsid w:val="000155A7"/>
    <w:rsid w:val="00016F32"/>
    <w:rsid w:val="00023D9B"/>
    <w:rsid w:val="00024B7B"/>
    <w:rsid w:val="00026210"/>
    <w:rsid w:val="00026423"/>
    <w:rsid w:val="0002671C"/>
    <w:rsid w:val="00026FAB"/>
    <w:rsid w:val="00033425"/>
    <w:rsid w:val="000351C2"/>
    <w:rsid w:val="00035843"/>
    <w:rsid w:val="00036646"/>
    <w:rsid w:val="000406D2"/>
    <w:rsid w:val="00041523"/>
    <w:rsid w:val="000420C1"/>
    <w:rsid w:val="00042DAA"/>
    <w:rsid w:val="00043BCB"/>
    <w:rsid w:val="00043EDE"/>
    <w:rsid w:val="000444B4"/>
    <w:rsid w:val="000453FB"/>
    <w:rsid w:val="000475CF"/>
    <w:rsid w:val="000529BF"/>
    <w:rsid w:val="00052DE6"/>
    <w:rsid w:val="00053FBF"/>
    <w:rsid w:val="00055093"/>
    <w:rsid w:val="00056538"/>
    <w:rsid w:val="0005763D"/>
    <w:rsid w:val="00060060"/>
    <w:rsid w:val="000633E3"/>
    <w:rsid w:val="000637D4"/>
    <w:rsid w:val="000641FB"/>
    <w:rsid w:val="00064BB7"/>
    <w:rsid w:val="00065668"/>
    <w:rsid w:val="00065D15"/>
    <w:rsid w:val="00066ACC"/>
    <w:rsid w:val="000672FB"/>
    <w:rsid w:val="00067307"/>
    <w:rsid w:val="00067F7E"/>
    <w:rsid w:val="00074791"/>
    <w:rsid w:val="00075A39"/>
    <w:rsid w:val="00075EB9"/>
    <w:rsid w:val="00076281"/>
    <w:rsid w:val="00080091"/>
    <w:rsid w:val="00080725"/>
    <w:rsid w:val="00080956"/>
    <w:rsid w:val="000812D2"/>
    <w:rsid w:val="0008139E"/>
    <w:rsid w:val="0008239F"/>
    <w:rsid w:val="0008244E"/>
    <w:rsid w:val="00082A74"/>
    <w:rsid w:val="0008435B"/>
    <w:rsid w:val="000845FD"/>
    <w:rsid w:val="00084A00"/>
    <w:rsid w:val="000863EE"/>
    <w:rsid w:val="000907DE"/>
    <w:rsid w:val="0009192A"/>
    <w:rsid w:val="00092464"/>
    <w:rsid w:val="0009254C"/>
    <w:rsid w:val="00093222"/>
    <w:rsid w:val="000947F6"/>
    <w:rsid w:val="00094A42"/>
    <w:rsid w:val="00095154"/>
    <w:rsid w:val="0009619C"/>
    <w:rsid w:val="000979E3"/>
    <w:rsid w:val="000A1349"/>
    <w:rsid w:val="000A1896"/>
    <w:rsid w:val="000A35D4"/>
    <w:rsid w:val="000A3611"/>
    <w:rsid w:val="000A3F7C"/>
    <w:rsid w:val="000A40A0"/>
    <w:rsid w:val="000A4502"/>
    <w:rsid w:val="000A59D8"/>
    <w:rsid w:val="000A5DA3"/>
    <w:rsid w:val="000A67C2"/>
    <w:rsid w:val="000A7D06"/>
    <w:rsid w:val="000A7D47"/>
    <w:rsid w:val="000B0EA0"/>
    <w:rsid w:val="000B127D"/>
    <w:rsid w:val="000B2E7E"/>
    <w:rsid w:val="000B475A"/>
    <w:rsid w:val="000B5AE5"/>
    <w:rsid w:val="000B6EEF"/>
    <w:rsid w:val="000B74EF"/>
    <w:rsid w:val="000C0CB7"/>
    <w:rsid w:val="000C0D76"/>
    <w:rsid w:val="000C1E53"/>
    <w:rsid w:val="000C35D1"/>
    <w:rsid w:val="000C4B07"/>
    <w:rsid w:val="000C6DC8"/>
    <w:rsid w:val="000D0244"/>
    <w:rsid w:val="000D0E41"/>
    <w:rsid w:val="000D0F68"/>
    <w:rsid w:val="000D2711"/>
    <w:rsid w:val="000D2732"/>
    <w:rsid w:val="000D2784"/>
    <w:rsid w:val="000D358B"/>
    <w:rsid w:val="000D4BE9"/>
    <w:rsid w:val="000D54C3"/>
    <w:rsid w:val="000D5548"/>
    <w:rsid w:val="000D5CAE"/>
    <w:rsid w:val="000D5E8F"/>
    <w:rsid w:val="000D6426"/>
    <w:rsid w:val="000D6459"/>
    <w:rsid w:val="000D689A"/>
    <w:rsid w:val="000D6B77"/>
    <w:rsid w:val="000D7EF3"/>
    <w:rsid w:val="000E023F"/>
    <w:rsid w:val="000E0E04"/>
    <w:rsid w:val="000E1C7E"/>
    <w:rsid w:val="000E2913"/>
    <w:rsid w:val="000E2EA3"/>
    <w:rsid w:val="000E4AB8"/>
    <w:rsid w:val="000E6CEE"/>
    <w:rsid w:val="000F02BD"/>
    <w:rsid w:val="000F2BE7"/>
    <w:rsid w:val="000F3A72"/>
    <w:rsid w:val="000F4582"/>
    <w:rsid w:val="000F4AF3"/>
    <w:rsid w:val="000F4DAE"/>
    <w:rsid w:val="000F7205"/>
    <w:rsid w:val="000F747E"/>
    <w:rsid w:val="00100E53"/>
    <w:rsid w:val="00101060"/>
    <w:rsid w:val="0010167E"/>
    <w:rsid w:val="001017DF"/>
    <w:rsid w:val="001032C5"/>
    <w:rsid w:val="00103929"/>
    <w:rsid w:val="00103B50"/>
    <w:rsid w:val="001043BB"/>
    <w:rsid w:val="00104DFF"/>
    <w:rsid w:val="001059C9"/>
    <w:rsid w:val="00105E72"/>
    <w:rsid w:val="0010635F"/>
    <w:rsid w:val="001073DD"/>
    <w:rsid w:val="0010783C"/>
    <w:rsid w:val="00110123"/>
    <w:rsid w:val="00110F1B"/>
    <w:rsid w:val="00112BB5"/>
    <w:rsid w:val="00115694"/>
    <w:rsid w:val="0012036F"/>
    <w:rsid w:val="001209E3"/>
    <w:rsid w:val="00121295"/>
    <w:rsid w:val="001218F5"/>
    <w:rsid w:val="00123F77"/>
    <w:rsid w:val="001258CB"/>
    <w:rsid w:val="00126565"/>
    <w:rsid w:val="00132BB2"/>
    <w:rsid w:val="0013342B"/>
    <w:rsid w:val="001344E1"/>
    <w:rsid w:val="0013713F"/>
    <w:rsid w:val="001371CF"/>
    <w:rsid w:val="00137E24"/>
    <w:rsid w:val="00141787"/>
    <w:rsid w:val="00141819"/>
    <w:rsid w:val="0014244A"/>
    <w:rsid w:val="001439EC"/>
    <w:rsid w:val="00144E38"/>
    <w:rsid w:val="00145005"/>
    <w:rsid w:val="001451BA"/>
    <w:rsid w:val="001453BC"/>
    <w:rsid w:val="00145AEC"/>
    <w:rsid w:val="00146688"/>
    <w:rsid w:val="00146ABE"/>
    <w:rsid w:val="00147D01"/>
    <w:rsid w:val="001504EC"/>
    <w:rsid w:val="0015090E"/>
    <w:rsid w:val="001514A1"/>
    <w:rsid w:val="00152C69"/>
    <w:rsid w:val="00154F73"/>
    <w:rsid w:val="00155D72"/>
    <w:rsid w:val="00156349"/>
    <w:rsid w:val="00156BC0"/>
    <w:rsid w:val="00156C59"/>
    <w:rsid w:val="00160397"/>
    <w:rsid w:val="00160CF5"/>
    <w:rsid w:val="00161613"/>
    <w:rsid w:val="001624F6"/>
    <w:rsid w:val="00162B4B"/>
    <w:rsid w:val="00163B80"/>
    <w:rsid w:val="0016518D"/>
    <w:rsid w:val="0016686B"/>
    <w:rsid w:val="00166D40"/>
    <w:rsid w:val="00167BB2"/>
    <w:rsid w:val="00170FED"/>
    <w:rsid w:val="0017172D"/>
    <w:rsid w:val="0017260C"/>
    <w:rsid w:val="00172BEE"/>
    <w:rsid w:val="00173A07"/>
    <w:rsid w:val="00174D6D"/>
    <w:rsid w:val="00176167"/>
    <w:rsid w:val="00176500"/>
    <w:rsid w:val="00180578"/>
    <w:rsid w:val="00180E3B"/>
    <w:rsid w:val="00181DAD"/>
    <w:rsid w:val="00182A7E"/>
    <w:rsid w:val="00182C70"/>
    <w:rsid w:val="0018332F"/>
    <w:rsid w:val="0018449F"/>
    <w:rsid w:val="001844E9"/>
    <w:rsid w:val="00185DFC"/>
    <w:rsid w:val="001864FC"/>
    <w:rsid w:val="001866CA"/>
    <w:rsid w:val="0019033D"/>
    <w:rsid w:val="00190C8C"/>
    <w:rsid w:val="00192510"/>
    <w:rsid w:val="00192932"/>
    <w:rsid w:val="00194B02"/>
    <w:rsid w:val="00194CB2"/>
    <w:rsid w:val="00197DD2"/>
    <w:rsid w:val="001A1CFB"/>
    <w:rsid w:val="001A1E01"/>
    <w:rsid w:val="001A2024"/>
    <w:rsid w:val="001A3A0A"/>
    <w:rsid w:val="001A4021"/>
    <w:rsid w:val="001A4401"/>
    <w:rsid w:val="001A4D87"/>
    <w:rsid w:val="001A4EB1"/>
    <w:rsid w:val="001A6F4E"/>
    <w:rsid w:val="001A733A"/>
    <w:rsid w:val="001A7C6E"/>
    <w:rsid w:val="001B2151"/>
    <w:rsid w:val="001B297D"/>
    <w:rsid w:val="001B39F7"/>
    <w:rsid w:val="001B3B6C"/>
    <w:rsid w:val="001B3BDC"/>
    <w:rsid w:val="001B4156"/>
    <w:rsid w:val="001B6C93"/>
    <w:rsid w:val="001C0085"/>
    <w:rsid w:val="001C0C98"/>
    <w:rsid w:val="001C0DB5"/>
    <w:rsid w:val="001C1633"/>
    <w:rsid w:val="001C1AAC"/>
    <w:rsid w:val="001C45EC"/>
    <w:rsid w:val="001C48E6"/>
    <w:rsid w:val="001C5666"/>
    <w:rsid w:val="001C7542"/>
    <w:rsid w:val="001C775A"/>
    <w:rsid w:val="001D0BF6"/>
    <w:rsid w:val="001D1B04"/>
    <w:rsid w:val="001D2E0E"/>
    <w:rsid w:val="001D2F22"/>
    <w:rsid w:val="001D4532"/>
    <w:rsid w:val="001D5EEA"/>
    <w:rsid w:val="001D650D"/>
    <w:rsid w:val="001D6A06"/>
    <w:rsid w:val="001D6C32"/>
    <w:rsid w:val="001D76D0"/>
    <w:rsid w:val="001E03F5"/>
    <w:rsid w:val="001E072E"/>
    <w:rsid w:val="001E0753"/>
    <w:rsid w:val="001E1931"/>
    <w:rsid w:val="001E2D6C"/>
    <w:rsid w:val="001E43D4"/>
    <w:rsid w:val="001E4FA4"/>
    <w:rsid w:val="001E5A5F"/>
    <w:rsid w:val="001E633E"/>
    <w:rsid w:val="001E7070"/>
    <w:rsid w:val="001E766E"/>
    <w:rsid w:val="001E7977"/>
    <w:rsid w:val="001E7B67"/>
    <w:rsid w:val="001F25AA"/>
    <w:rsid w:val="001F267F"/>
    <w:rsid w:val="001F4CFD"/>
    <w:rsid w:val="001F78C9"/>
    <w:rsid w:val="002000B5"/>
    <w:rsid w:val="0020032D"/>
    <w:rsid w:val="0020065D"/>
    <w:rsid w:val="0020102C"/>
    <w:rsid w:val="00201E33"/>
    <w:rsid w:val="0020200C"/>
    <w:rsid w:val="00202ABC"/>
    <w:rsid w:val="00202BCD"/>
    <w:rsid w:val="0020397D"/>
    <w:rsid w:val="00204EAE"/>
    <w:rsid w:val="00205E05"/>
    <w:rsid w:val="00210F22"/>
    <w:rsid w:val="002111F1"/>
    <w:rsid w:val="0021211C"/>
    <w:rsid w:val="0021369D"/>
    <w:rsid w:val="002137D6"/>
    <w:rsid w:val="00213EF0"/>
    <w:rsid w:val="00214D44"/>
    <w:rsid w:val="00215A27"/>
    <w:rsid w:val="00216313"/>
    <w:rsid w:val="00216ACA"/>
    <w:rsid w:val="00220AE6"/>
    <w:rsid w:val="002241F9"/>
    <w:rsid w:val="002246C4"/>
    <w:rsid w:val="00226469"/>
    <w:rsid w:val="00226E7C"/>
    <w:rsid w:val="002278E3"/>
    <w:rsid w:val="00227FE1"/>
    <w:rsid w:val="0023179A"/>
    <w:rsid w:val="002347F0"/>
    <w:rsid w:val="0023484D"/>
    <w:rsid w:val="00234B11"/>
    <w:rsid w:val="00234F87"/>
    <w:rsid w:val="00236E6F"/>
    <w:rsid w:val="002371A5"/>
    <w:rsid w:val="00237898"/>
    <w:rsid w:val="002402C1"/>
    <w:rsid w:val="00240BA4"/>
    <w:rsid w:val="00241195"/>
    <w:rsid w:val="0024127E"/>
    <w:rsid w:val="0024608D"/>
    <w:rsid w:val="00246EFD"/>
    <w:rsid w:val="0024755F"/>
    <w:rsid w:val="00250640"/>
    <w:rsid w:val="00252F7E"/>
    <w:rsid w:val="00253567"/>
    <w:rsid w:val="00254443"/>
    <w:rsid w:val="00257E85"/>
    <w:rsid w:val="00260622"/>
    <w:rsid w:val="0026191E"/>
    <w:rsid w:val="00261E79"/>
    <w:rsid w:val="00263A13"/>
    <w:rsid w:val="00263CC8"/>
    <w:rsid w:val="0026588C"/>
    <w:rsid w:val="0026649D"/>
    <w:rsid w:val="00271888"/>
    <w:rsid w:val="002725AC"/>
    <w:rsid w:val="00273BDF"/>
    <w:rsid w:val="00273C3B"/>
    <w:rsid w:val="0027667F"/>
    <w:rsid w:val="00282B87"/>
    <w:rsid w:val="002837BB"/>
    <w:rsid w:val="00283F28"/>
    <w:rsid w:val="00283FFE"/>
    <w:rsid w:val="0028431F"/>
    <w:rsid w:val="00284BD0"/>
    <w:rsid w:val="00285022"/>
    <w:rsid w:val="0028527E"/>
    <w:rsid w:val="00285605"/>
    <w:rsid w:val="00285F0C"/>
    <w:rsid w:val="002863DF"/>
    <w:rsid w:val="002875BA"/>
    <w:rsid w:val="00287EF9"/>
    <w:rsid w:val="0029157A"/>
    <w:rsid w:val="00292C17"/>
    <w:rsid w:val="0029430A"/>
    <w:rsid w:val="00295DA5"/>
    <w:rsid w:val="002960EF"/>
    <w:rsid w:val="00297843"/>
    <w:rsid w:val="00297B5F"/>
    <w:rsid w:val="00297E29"/>
    <w:rsid w:val="002A0108"/>
    <w:rsid w:val="002A0994"/>
    <w:rsid w:val="002A0C53"/>
    <w:rsid w:val="002A1045"/>
    <w:rsid w:val="002A26D6"/>
    <w:rsid w:val="002A2A5B"/>
    <w:rsid w:val="002A3350"/>
    <w:rsid w:val="002A53EE"/>
    <w:rsid w:val="002B080E"/>
    <w:rsid w:val="002B22B5"/>
    <w:rsid w:val="002B2FB0"/>
    <w:rsid w:val="002B5A22"/>
    <w:rsid w:val="002B5C91"/>
    <w:rsid w:val="002B6996"/>
    <w:rsid w:val="002B7153"/>
    <w:rsid w:val="002C19FB"/>
    <w:rsid w:val="002C279C"/>
    <w:rsid w:val="002C31E2"/>
    <w:rsid w:val="002C6FE5"/>
    <w:rsid w:val="002D046D"/>
    <w:rsid w:val="002D151D"/>
    <w:rsid w:val="002D15A1"/>
    <w:rsid w:val="002D1A09"/>
    <w:rsid w:val="002D1DD3"/>
    <w:rsid w:val="002D21A5"/>
    <w:rsid w:val="002D2B81"/>
    <w:rsid w:val="002D4742"/>
    <w:rsid w:val="002D47FA"/>
    <w:rsid w:val="002D5312"/>
    <w:rsid w:val="002D5B75"/>
    <w:rsid w:val="002D5D1B"/>
    <w:rsid w:val="002E04DB"/>
    <w:rsid w:val="002E0617"/>
    <w:rsid w:val="002E1990"/>
    <w:rsid w:val="002E2905"/>
    <w:rsid w:val="002E30B3"/>
    <w:rsid w:val="002E3A56"/>
    <w:rsid w:val="002E4F6C"/>
    <w:rsid w:val="002E563D"/>
    <w:rsid w:val="002E7731"/>
    <w:rsid w:val="002E7A31"/>
    <w:rsid w:val="002F004B"/>
    <w:rsid w:val="002F0277"/>
    <w:rsid w:val="002F1654"/>
    <w:rsid w:val="002F2666"/>
    <w:rsid w:val="002F31C3"/>
    <w:rsid w:val="002F46B2"/>
    <w:rsid w:val="002F489F"/>
    <w:rsid w:val="002F5AFA"/>
    <w:rsid w:val="002F652B"/>
    <w:rsid w:val="002F6B2C"/>
    <w:rsid w:val="002F7055"/>
    <w:rsid w:val="00300434"/>
    <w:rsid w:val="00301033"/>
    <w:rsid w:val="00301DDA"/>
    <w:rsid w:val="00302271"/>
    <w:rsid w:val="00303C30"/>
    <w:rsid w:val="003041D7"/>
    <w:rsid w:val="0030496B"/>
    <w:rsid w:val="00305912"/>
    <w:rsid w:val="00305D21"/>
    <w:rsid w:val="00306312"/>
    <w:rsid w:val="003064F3"/>
    <w:rsid w:val="003065CA"/>
    <w:rsid w:val="00306A11"/>
    <w:rsid w:val="00307628"/>
    <w:rsid w:val="00311E9A"/>
    <w:rsid w:val="00311EC8"/>
    <w:rsid w:val="00311FD2"/>
    <w:rsid w:val="003126E0"/>
    <w:rsid w:val="00313176"/>
    <w:rsid w:val="003137BF"/>
    <w:rsid w:val="00314753"/>
    <w:rsid w:val="00314A1D"/>
    <w:rsid w:val="00314A8B"/>
    <w:rsid w:val="00316258"/>
    <w:rsid w:val="003170A1"/>
    <w:rsid w:val="003177A3"/>
    <w:rsid w:val="0032245D"/>
    <w:rsid w:val="003225C3"/>
    <w:rsid w:val="00322CF9"/>
    <w:rsid w:val="003233F3"/>
    <w:rsid w:val="00323404"/>
    <w:rsid w:val="00323A9A"/>
    <w:rsid w:val="003243DB"/>
    <w:rsid w:val="0032645B"/>
    <w:rsid w:val="003270FF"/>
    <w:rsid w:val="0032756F"/>
    <w:rsid w:val="00330CE5"/>
    <w:rsid w:val="003339A4"/>
    <w:rsid w:val="003342F0"/>
    <w:rsid w:val="00335F88"/>
    <w:rsid w:val="003366D2"/>
    <w:rsid w:val="00340DC3"/>
    <w:rsid w:val="0034215C"/>
    <w:rsid w:val="00342878"/>
    <w:rsid w:val="00343E69"/>
    <w:rsid w:val="00344B63"/>
    <w:rsid w:val="003468CD"/>
    <w:rsid w:val="003471DE"/>
    <w:rsid w:val="00347452"/>
    <w:rsid w:val="003509D2"/>
    <w:rsid w:val="0035179A"/>
    <w:rsid w:val="0035254E"/>
    <w:rsid w:val="00352665"/>
    <w:rsid w:val="003543E4"/>
    <w:rsid w:val="003548B4"/>
    <w:rsid w:val="0035522C"/>
    <w:rsid w:val="00360B12"/>
    <w:rsid w:val="003615A3"/>
    <w:rsid w:val="0036362A"/>
    <w:rsid w:val="00363634"/>
    <w:rsid w:val="00364F79"/>
    <w:rsid w:val="003660F7"/>
    <w:rsid w:val="0036798B"/>
    <w:rsid w:val="003708F6"/>
    <w:rsid w:val="003715E5"/>
    <w:rsid w:val="0037226D"/>
    <w:rsid w:val="0037342B"/>
    <w:rsid w:val="003737C2"/>
    <w:rsid w:val="00373936"/>
    <w:rsid w:val="00375318"/>
    <w:rsid w:val="00375C53"/>
    <w:rsid w:val="00375F6D"/>
    <w:rsid w:val="00377ECB"/>
    <w:rsid w:val="00383220"/>
    <w:rsid w:val="003847B8"/>
    <w:rsid w:val="00384D39"/>
    <w:rsid w:val="00385257"/>
    <w:rsid w:val="00385876"/>
    <w:rsid w:val="00385BB8"/>
    <w:rsid w:val="003868F1"/>
    <w:rsid w:val="0038732A"/>
    <w:rsid w:val="00387625"/>
    <w:rsid w:val="00390493"/>
    <w:rsid w:val="003908B2"/>
    <w:rsid w:val="00391189"/>
    <w:rsid w:val="00391F89"/>
    <w:rsid w:val="003924B3"/>
    <w:rsid w:val="00392794"/>
    <w:rsid w:val="00392960"/>
    <w:rsid w:val="003929BE"/>
    <w:rsid w:val="003930AE"/>
    <w:rsid w:val="00393AB0"/>
    <w:rsid w:val="00397488"/>
    <w:rsid w:val="003979DD"/>
    <w:rsid w:val="003A04DE"/>
    <w:rsid w:val="003A0EEE"/>
    <w:rsid w:val="003A1E76"/>
    <w:rsid w:val="003A1F20"/>
    <w:rsid w:val="003A316C"/>
    <w:rsid w:val="003A4CB4"/>
    <w:rsid w:val="003A4F4F"/>
    <w:rsid w:val="003A51BE"/>
    <w:rsid w:val="003A5276"/>
    <w:rsid w:val="003A5855"/>
    <w:rsid w:val="003A75AD"/>
    <w:rsid w:val="003A780A"/>
    <w:rsid w:val="003A7B0F"/>
    <w:rsid w:val="003B1188"/>
    <w:rsid w:val="003B1B67"/>
    <w:rsid w:val="003B1E0E"/>
    <w:rsid w:val="003B22ED"/>
    <w:rsid w:val="003B3595"/>
    <w:rsid w:val="003B3599"/>
    <w:rsid w:val="003B4B72"/>
    <w:rsid w:val="003B4DD1"/>
    <w:rsid w:val="003B52E6"/>
    <w:rsid w:val="003B6346"/>
    <w:rsid w:val="003B72B7"/>
    <w:rsid w:val="003C0A52"/>
    <w:rsid w:val="003C1ED5"/>
    <w:rsid w:val="003C32D9"/>
    <w:rsid w:val="003C38D4"/>
    <w:rsid w:val="003C4A3A"/>
    <w:rsid w:val="003C4F1B"/>
    <w:rsid w:val="003C55FD"/>
    <w:rsid w:val="003C69EC"/>
    <w:rsid w:val="003C798C"/>
    <w:rsid w:val="003C7BD5"/>
    <w:rsid w:val="003D31E6"/>
    <w:rsid w:val="003D38F0"/>
    <w:rsid w:val="003D3BC7"/>
    <w:rsid w:val="003D42BE"/>
    <w:rsid w:val="003D4963"/>
    <w:rsid w:val="003D6415"/>
    <w:rsid w:val="003E35A8"/>
    <w:rsid w:val="003E3798"/>
    <w:rsid w:val="003E4398"/>
    <w:rsid w:val="003E5CC8"/>
    <w:rsid w:val="003F031C"/>
    <w:rsid w:val="003F0AB4"/>
    <w:rsid w:val="003F10B5"/>
    <w:rsid w:val="003F1D94"/>
    <w:rsid w:val="003F333A"/>
    <w:rsid w:val="003F51A3"/>
    <w:rsid w:val="003F61F3"/>
    <w:rsid w:val="003F78F3"/>
    <w:rsid w:val="004008B0"/>
    <w:rsid w:val="00402A6B"/>
    <w:rsid w:val="00402F96"/>
    <w:rsid w:val="00403588"/>
    <w:rsid w:val="00404B94"/>
    <w:rsid w:val="0040624F"/>
    <w:rsid w:val="00406AFB"/>
    <w:rsid w:val="00406F90"/>
    <w:rsid w:val="00407ECC"/>
    <w:rsid w:val="00410E2F"/>
    <w:rsid w:val="00411A9E"/>
    <w:rsid w:val="00411BE5"/>
    <w:rsid w:val="00411BF2"/>
    <w:rsid w:val="00412E6E"/>
    <w:rsid w:val="004137C0"/>
    <w:rsid w:val="00416380"/>
    <w:rsid w:val="004173BC"/>
    <w:rsid w:val="00417DE3"/>
    <w:rsid w:val="00420227"/>
    <w:rsid w:val="00421207"/>
    <w:rsid w:val="004229A6"/>
    <w:rsid w:val="00424C31"/>
    <w:rsid w:val="00424CC4"/>
    <w:rsid w:val="00427522"/>
    <w:rsid w:val="00427C09"/>
    <w:rsid w:val="00430CA5"/>
    <w:rsid w:val="0043224C"/>
    <w:rsid w:val="00432569"/>
    <w:rsid w:val="00432B6F"/>
    <w:rsid w:val="00432C0E"/>
    <w:rsid w:val="0043426A"/>
    <w:rsid w:val="004404FD"/>
    <w:rsid w:val="00440C19"/>
    <w:rsid w:val="0044161D"/>
    <w:rsid w:val="00441D24"/>
    <w:rsid w:val="004423D2"/>
    <w:rsid w:val="00442800"/>
    <w:rsid w:val="00443D1F"/>
    <w:rsid w:val="004452AE"/>
    <w:rsid w:val="0044711C"/>
    <w:rsid w:val="004476C0"/>
    <w:rsid w:val="004502FF"/>
    <w:rsid w:val="004510AF"/>
    <w:rsid w:val="0045247E"/>
    <w:rsid w:val="0045378C"/>
    <w:rsid w:val="004568A5"/>
    <w:rsid w:val="00456BAD"/>
    <w:rsid w:val="00460FA2"/>
    <w:rsid w:val="00461EB1"/>
    <w:rsid w:val="0046301F"/>
    <w:rsid w:val="00463055"/>
    <w:rsid w:val="004649DA"/>
    <w:rsid w:val="004651B2"/>
    <w:rsid w:val="004653DF"/>
    <w:rsid w:val="00467712"/>
    <w:rsid w:val="00467740"/>
    <w:rsid w:val="00467A34"/>
    <w:rsid w:val="00467C35"/>
    <w:rsid w:val="0047005D"/>
    <w:rsid w:val="00470076"/>
    <w:rsid w:val="0047054A"/>
    <w:rsid w:val="0047082E"/>
    <w:rsid w:val="00470D3E"/>
    <w:rsid w:val="00472722"/>
    <w:rsid w:val="00475BB3"/>
    <w:rsid w:val="004801F4"/>
    <w:rsid w:val="004807DF"/>
    <w:rsid w:val="00485E11"/>
    <w:rsid w:val="00486269"/>
    <w:rsid w:val="00486414"/>
    <w:rsid w:val="0048646C"/>
    <w:rsid w:val="004868F1"/>
    <w:rsid w:val="00492D76"/>
    <w:rsid w:val="0049383C"/>
    <w:rsid w:val="00493AC7"/>
    <w:rsid w:val="00495D92"/>
    <w:rsid w:val="004971E6"/>
    <w:rsid w:val="00497917"/>
    <w:rsid w:val="00497940"/>
    <w:rsid w:val="00497B54"/>
    <w:rsid w:val="004A036B"/>
    <w:rsid w:val="004A395A"/>
    <w:rsid w:val="004A4CB3"/>
    <w:rsid w:val="004A72DF"/>
    <w:rsid w:val="004A732A"/>
    <w:rsid w:val="004A7BDC"/>
    <w:rsid w:val="004B2A77"/>
    <w:rsid w:val="004B348A"/>
    <w:rsid w:val="004B34FF"/>
    <w:rsid w:val="004B37DF"/>
    <w:rsid w:val="004B57BA"/>
    <w:rsid w:val="004B6314"/>
    <w:rsid w:val="004B79CF"/>
    <w:rsid w:val="004C042B"/>
    <w:rsid w:val="004C1BE4"/>
    <w:rsid w:val="004C1FA3"/>
    <w:rsid w:val="004C28D7"/>
    <w:rsid w:val="004C357B"/>
    <w:rsid w:val="004C35FE"/>
    <w:rsid w:val="004C495D"/>
    <w:rsid w:val="004C4CAA"/>
    <w:rsid w:val="004C5C38"/>
    <w:rsid w:val="004C64EB"/>
    <w:rsid w:val="004C6E7E"/>
    <w:rsid w:val="004C738E"/>
    <w:rsid w:val="004D0E33"/>
    <w:rsid w:val="004D186D"/>
    <w:rsid w:val="004D4959"/>
    <w:rsid w:val="004D6889"/>
    <w:rsid w:val="004E011A"/>
    <w:rsid w:val="004E064C"/>
    <w:rsid w:val="004E23E1"/>
    <w:rsid w:val="004E2558"/>
    <w:rsid w:val="004E2713"/>
    <w:rsid w:val="004E2CDF"/>
    <w:rsid w:val="004E3648"/>
    <w:rsid w:val="004E4FC7"/>
    <w:rsid w:val="004E5900"/>
    <w:rsid w:val="004E5E6D"/>
    <w:rsid w:val="004E65C6"/>
    <w:rsid w:val="004E675A"/>
    <w:rsid w:val="004E6BAA"/>
    <w:rsid w:val="004E7291"/>
    <w:rsid w:val="004E7583"/>
    <w:rsid w:val="004F04F2"/>
    <w:rsid w:val="004F1DFF"/>
    <w:rsid w:val="004F2229"/>
    <w:rsid w:val="004F26FE"/>
    <w:rsid w:val="004F62E5"/>
    <w:rsid w:val="004F64B9"/>
    <w:rsid w:val="004F74F8"/>
    <w:rsid w:val="005012FF"/>
    <w:rsid w:val="00503966"/>
    <w:rsid w:val="00503BD7"/>
    <w:rsid w:val="005048E5"/>
    <w:rsid w:val="00504E10"/>
    <w:rsid w:val="00504FD7"/>
    <w:rsid w:val="005052BB"/>
    <w:rsid w:val="00505DA5"/>
    <w:rsid w:val="00505E3C"/>
    <w:rsid w:val="00506593"/>
    <w:rsid w:val="00507ABE"/>
    <w:rsid w:val="00507B23"/>
    <w:rsid w:val="00510502"/>
    <w:rsid w:val="0051080D"/>
    <w:rsid w:val="00510B51"/>
    <w:rsid w:val="00511F91"/>
    <w:rsid w:val="005123CC"/>
    <w:rsid w:val="00514907"/>
    <w:rsid w:val="0051628C"/>
    <w:rsid w:val="0051672E"/>
    <w:rsid w:val="005176D8"/>
    <w:rsid w:val="00517E18"/>
    <w:rsid w:val="00521547"/>
    <w:rsid w:val="0052184F"/>
    <w:rsid w:val="005224C9"/>
    <w:rsid w:val="005226D7"/>
    <w:rsid w:val="005228EA"/>
    <w:rsid w:val="005231B9"/>
    <w:rsid w:val="0052424D"/>
    <w:rsid w:val="005244F9"/>
    <w:rsid w:val="00524B2A"/>
    <w:rsid w:val="005268A7"/>
    <w:rsid w:val="00527156"/>
    <w:rsid w:val="0052752F"/>
    <w:rsid w:val="0053152B"/>
    <w:rsid w:val="00533982"/>
    <w:rsid w:val="00533DA8"/>
    <w:rsid w:val="00535DCE"/>
    <w:rsid w:val="00536752"/>
    <w:rsid w:val="00540C3C"/>
    <w:rsid w:val="00540D63"/>
    <w:rsid w:val="005411E5"/>
    <w:rsid w:val="00541C3A"/>
    <w:rsid w:val="00541E7B"/>
    <w:rsid w:val="005424C4"/>
    <w:rsid w:val="00542708"/>
    <w:rsid w:val="005440F0"/>
    <w:rsid w:val="005441B0"/>
    <w:rsid w:val="005448D8"/>
    <w:rsid w:val="00545251"/>
    <w:rsid w:val="00545691"/>
    <w:rsid w:val="00545F52"/>
    <w:rsid w:val="00546513"/>
    <w:rsid w:val="005476FC"/>
    <w:rsid w:val="00550026"/>
    <w:rsid w:val="00550B75"/>
    <w:rsid w:val="00552183"/>
    <w:rsid w:val="005535E8"/>
    <w:rsid w:val="005535F9"/>
    <w:rsid w:val="00554C7F"/>
    <w:rsid w:val="0055541B"/>
    <w:rsid w:val="0055560C"/>
    <w:rsid w:val="00556349"/>
    <w:rsid w:val="005568C0"/>
    <w:rsid w:val="00556D52"/>
    <w:rsid w:val="005572EF"/>
    <w:rsid w:val="00560080"/>
    <w:rsid w:val="005620C7"/>
    <w:rsid w:val="005621D2"/>
    <w:rsid w:val="00562758"/>
    <w:rsid w:val="00563289"/>
    <w:rsid w:val="005636B8"/>
    <w:rsid w:val="00563D34"/>
    <w:rsid w:val="00563E70"/>
    <w:rsid w:val="00563FDE"/>
    <w:rsid w:val="00564766"/>
    <w:rsid w:val="00564BA2"/>
    <w:rsid w:val="00570EAD"/>
    <w:rsid w:val="00571C81"/>
    <w:rsid w:val="00572912"/>
    <w:rsid w:val="00572B86"/>
    <w:rsid w:val="00573B25"/>
    <w:rsid w:val="005747DE"/>
    <w:rsid w:val="00576418"/>
    <w:rsid w:val="00577A8E"/>
    <w:rsid w:val="0058050E"/>
    <w:rsid w:val="00580703"/>
    <w:rsid w:val="0058127E"/>
    <w:rsid w:val="005813AF"/>
    <w:rsid w:val="00581A25"/>
    <w:rsid w:val="005820D9"/>
    <w:rsid w:val="00583586"/>
    <w:rsid w:val="005838D3"/>
    <w:rsid w:val="00583E15"/>
    <w:rsid w:val="005841AE"/>
    <w:rsid w:val="00584573"/>
    <w:rsid w:val="00584A76"/>
    <w:rsid w:val="00585E74"/>
    <w:rsid w:val="005863A6"/>
    <w:rsid w:val="00587A12"/>
    <w:rsid w:val="00587E50"/>
    <w:rsid w:val="005901DA"/>
    <w:rsid w:val="00590802"/>
    <w:rsid w:val="005917A2"/>
    <w:rsid w:val="00592126"/>
    <w:rsid w:val="005945F1"/>
    <w:rsid w:val="00594EEE"/>
    <w:rsid w:val="0059591F"/>
    <w:rsid w:val="00596CD7"/>
    <w:rsid w:val="00597F45"/>
    <w:rsid w:val="00597F75"/>
    <w:rsid w:val="005A1A05"/>
    <w:rsid w:val="005A1EF3"/>
    <w:rsid w:val="005A2D85"/>
    <w:rsid w:val="005A31B7"/>
    <w:rsid w:val="005A421A"/>
    <w:rsid w:val="005A42DC"/>
    <w:rsid w:val="005A5E9A"/>
    <w:rsid w:val="005A5FCD"/>
    <w:rsid w:val="005A6041"/>
    <w:rsid w:val="005A6CB2"/>
    <w:rsid w:val="005A715B"/>
    <w:rsid w:val="005B0E1B"/>
    <w:rsid w:val="005B1472"/>
    <w:rsid w:val="005B643B"/>
    <w:rsid w:val="005B6E80"/>
    <w:rsid w:val="005B737D"/>
    <w:rsid w:val="005B77ED"/>
    <w:rsid w:val="005C0087"/>
    <w:rsid w:val="005C0608"/>
    <w:rsid w:val="005C31C8"/>
    <w:rsid w:val="005C330B"/>
    <w:rsid w:val="005C35ED"/>
    <w:rsid w:val="005C3AB0"/>
    <w:rsid w:val="005C3E6A"/>
    <w:rsid w:val="005C5972"/>
    <w:rsid w:val="005C5B19"/>
    <w:rsid w:val="005C6303"/>
    <w:rsid w:val="005C64EC"/>
    <w:rsid w:val="005C66E8"/>
    <w:rsid w:val="005C6756"/>
    <w:rsid w:val="005C741C"/>
    <w:rsid w:val="005C74D9"/>
    <w:rsid w:val="005D0337"/>
    <w:rsid w:val="005D2EC8"/>
    <w:rsid w:val="005D58A0"/>
    <w:rsid w:val="005D688A"/>
    <w:rsid w:val="005E054B"/>
    <w:rsid w:val="005E0568"/>
    <w:rsid w:val="005E12A7"/>
    <w:rsid w:val="005E3644"/>
    <w:rsid w:val="005E386D"/>
    <w:rsid w:val="005E4D39"/>
    <w:rsid w:val="005E5AAB"/>
    <w:rsid w:val="005E6476"/>
    <w:rsid w:val="005E6767"/>
    <w:rsid w:val="005F09D8"/>
    <w:rsid w:val="005F2267"/>
    <w:rsid w:val="005F3A22"/>
    <w:rsid w:val="005F4D5B"/>
    <w:rsid w:val="005F501D"/>
    <w:rsid w:val="005F5045"/>
    <w:rsid w:val="005F61B1"/>
    <w:rsid w:val="00601806"/>
    <w:rsid w:val="006021EF"/>
    <w:rsid w:val="0060295E"/>
    <w:rsid w:val="00602BD8"/>
    <w:rsid w:val="00605BFE"/>
    <w:rsid w:val="00605C9A"/>
    <w:rsid w:val="00606000"/>
    <w:rsid w:val="0060618D"/>
    <w:rsid w:val="006077B5"/>
    <w:rsid w:val="00607D56"/>
    <w:rsid w:val="00610382"/>
    <w:rsid w:val="006104DE"/>
    <w:rsid w:val="00610819"/>
    <w:rsid w:val="0061161D"/>
    <w:rsid w:val="006119D5"/>
    <w:rsid w:val="00611AEE"/>
    <w:rsid w:val="00613107"/>
    <w:rsid w:val="00613B0D"/>
    <w:rsid w:val="00613DD1"/>
    <w:rsid w:val="00615FB7"/>
    <w:rsid w:val="00616289"/>
    <w:rsid w:val="006164D0"/>
    <w:rsid w:val="00616896"/>
    <w:rsid w:val="006212EF"/>
    <w:rsid w:val="00621E40"/>
    <w:rsid w:val="006223F5"/>
    <w:rsid w:val="00622604"/>
    <w:rsid w:val="00623326"/>
    <w:rsid w:val="006233F5"/>
    <w:rsid w:val="006249E8"/>
    <w:rsid w:val="006253B4"/>
    <w:rsid w:val="00626931"/>
    <w:rsid w:val="00633AF3"/>
    <w:rsid w:val="00634B74"/>
    <w:rsid w:val="006404DE"/>
    <w:rsid w:val="00640C78"/>
    <w:rsid w:val="00644232"/>
    <w:rsid w:val="00644614"/>
    <w:rsid w:val="006448BD"/>
    <w:rsid w:val="0064522A"/>
    <w:rsid w:val="006457AC"/>
    <w:rsid w:val="00645A6E"/>
    <w:rsid w:val="0064707E"/>
    <w:rsid w:val="006471EE"/>
    <w:rsid w:val="00647814"/>
    <w:rsid w:val="006508D0"/>
    <w:rsid w:val="00650DB9"/>
    <w:rsid w:val="006519D0"/>
    <w:rsid w:val="006522E8"/>
    <w:rsid w:val="00652EEC"/>
    <w:rsid w:val="00654DE0"/>
    <w:rsid w:val="00655362"/>
    <w:rsid w:val="00655C92"/>
    <w:rsid w:val="00656BAB"/>
    <w:rsid w:val="006577C6"/>
    <w:rsid w:val="00657A86"/>
    <w:rsid w:val="00657D65"/>
    <w:rsid w:val="00660F42"/>
    <w:rsid w:val="00663399"/>
    <w:rsid w:val="00664040"/>
    <w:rsid w:val="00665647"/>
    <w:rsid w:val="00665C03"/>
    <w:rsid w:val="00665DF7"/>
    <w:rsid w:val="00666776"/>
    <w:rsid w:val="00666B15"/>
    <w:rsid w:val="006679AB"/>
    <w:rsid w:val="00671395"/>
    <w:rsid w:val="006720F5"/>
    <w:rsid w:val="0067297C"/>
    <w:rsid w:val="006729C9"/>
    <w:rsid w:val="006738D4"/>
    <w:rsid w:val="0067475B"/>
    <w:rsid w:val="00674BDF"/>
    <w:rsid w:val="00675BD0"/>
    <w:rsid w:val="006833B7"/>
    <w:rsid w:val="0068363D"/>
    <w:rsid w:val="0068396C"/>
    <w:rsid w:val="006840F7"/>
    <w:rsid w:val="00687D43"/>
    <w:rsid w:val="0069023A"/>
    <w:rsid w:val="0069322B"/>
    <w:rsid w:val="00693CB3"/>
    <w:rsid w:val="00694D7E"/>
    <w:rsid w:val="00695F60"/>
    <w:rsid w:val="006968D5"/>
    <w:rsid w:val="00697793"/>
    <w:rsid w:val="006A0545"/>
    <w:rsid w:val="006A190E"/>
    <w:rsid w:val="006A2883"/>
    <w:rsid w:val="006A2907"/>
    <w:rsid w:val="006A2DEE"/>
    <w:rsid w:val="006A31C4"/>
    <w:rsid w:val="006A454F"/>
    <w:rsid w:val="006A4B30"/>
    <w:rsid w:val="006A59D1"/>
    <w:rsid w:val="006A6396"/>
    <w:rsid w:val="006A6782"/>
    <w:rsid w:val="006A7CBE"/>
    <w:rsid w:val="006B00A2"/>
    <w:rsid w:val="006B01B8"/>
    <w:rsid w:val="006B0581"/>
    <w:rsid w:val="006B0BCA"/>
    <w:rsid w:val="006B15AF"/>
    <w:rsid w:val="006B34DB"/>
    <w:rsid w:val="006B40F6"/>
    <w:rsid w:val="006B461D"/>
    <w:rsid w:val="006B4BF2"/>
    <w:rsid w:val="006B57C8"/>
    <w:rsid w:val="006B76B5"/>
    <w:rsid w:val="006B7A18"/>
    <w:rsid w:val="006C051A"/>
    <w:rsid w:val="006C4DE5"/>
    <w:rsid w:val="006C4F3C"/>
    <w:rsid w:val="006C57CC"/>
    <w:rsid w:val="006C72C8"/>
    <w:rsid w:val="006C7912"/>
    <w:rsid w:val="006D0031"/>
    <w:rsid w:val="006D41F1"/>
    <w:rsid w:val="006D4610"/>
    <w:rsid w:val="006D483E"/>
    <w:rsid w:val="006D650E"/>
    <w:rsid w:val="006D69F9"/>
    <w:rsid w:val="006E0D75"/>
    <w:rsid w:val="006E1BD0"/>
    <w:rsid w:val="006E2338"/>
    <w:rsid w:val="006E2D9F"/>
    <w:rsid w:val="006E347E"/>
    <w:rsid w:val="006E3E67"/>
    <w:rsid w:val="006E5018"/>
    <w:rsid w:val="006E5DB3"/>
    <w:rsid w:val="006E75DC"/>
    <w:rsid w:val="006E7681"/>
    <w:rsid w:val="006F0778"/>
    <w:rsid w:val="006F20F8"/>
    <w:rsid w:val="006F444F"/>
    <w:rsid w:val="006F6479"/>
    <w:rsid w:val="006F7287"/>
    <w:rsid w:val="006F7BBA"/>
    <w:rsid w:val="00704978"/>
    <w:rsid w:val="00705254"/>
    <w:rsid w:val="00706701"/>
    <w:rsid w:val="007078E4"/>
    <w:rsid w:val="007126AD"/>
    <w:rsid w:val="00713A59"/>
    <w:rsid w:val="007210A7"/>
    <w:rsid w:val="007213FC"/>
    <w:rsid w:val="0072149F"/>
    <w:rsid w:val="00722C9B"/>
    <w:rsid w:val="00723214"/>
    <w:rsid w:val="00724B3F"/>
    <w:rsid w:val="007252C4"/>
    <w:rsid w:val="00725814"/>
    <w:rsid w:val="00726BE7"/>
    <w:rsid w:val="00726DD0"/>
    <w:rsid w:val="00727A52"/>
    <w:rsid w:val="00731A75"/>
    <w:rsid w:val="00732ADE"/>
    <w:rsid w:val="007334D3"/>
    <w:rsid w:val="00733CB7"/>
    <w:rsid w:val="0073597A"/>
    <w:rsid w:val="007365A5"/>
    <w:rsid w:val="007366D9"/>
    <w:rsid w:val="00741183"/>
    <w:rsid w:val="007419A9"/>
    <w:rsid w:val="00741BA4"/>
    <w:rsid w:val="00743863"/>
    <w:rsid w:val="00743AAE"/>
    <w:rsid w:val="0074493A"/>
    <w:rsid w:val="00744F0F"/>
    <w:rsid w:val="00745B96"/>
    <w:rsid w:val="00747F7D"/>
    <w:rsid w:val="0075006D"/>
    <w:rsid w:val="00750AB4"/>
    <w:rsid w:val="00752666"/>
    <w:rsid w:val="00752CC0"/>
    <w:rsid w:val="00753875"/>
    <w:rsid w:val="007556C5"/>
    <w:rsid w:val="00755C1B"/>
    <w:rsid w:val="0075630D"/>
    <w:rsid w:val="007564AC"/>
    <w:rsid w:val="007613A3"/>
    <w:rsid w:val="00762904"/>
    <w:rsid w:val="00762C19"/>
    <w:rsid w:val="007650F8"/>
    <w:rsid w:val="007665FB"/>
    <w:rsid w:val="00770781"/>
    <w:rsid w:val="00771581"/>
    <w:rsid w:val="00771814"/>
    <w:rsid w:val="00771D15"/>
    <w:rsid w:val="00771E3D"/>
    <w:rsid w:val="00772A4B"/>
    <w:rsid w:val="00772C7D"/>
    <w:rsid w:val="007747C2"/>
    <w:rsid w:val="00775F0C"/>
    <w:rsid w:val="007807E6"/>
    <w:rsid w:val="00782364"/>
    <w:rsid w:val="00782AEC"/>
    <w:rsid w:val="007853CB"/>
    <w:rsid w:val="0078602A"/>
    <w:rsid w:val="00786B1E"/>
    <w:rsid w:val="00786F88"/>
    <w:rsid w:val="00787182"/>
    <w:rsid w:val="0078779E"/>
    <w:rsid w:val="0079073B"/>
    <w:rsid w:val="00791255"/>
    <w:rsid w:val="00791EF1"/>
    <w:rsid w:val="00792188"/>
    <w:rsid w:val="00792A01"/>
    <w:rsid w:val="00794AB4"/>
    <w:rsid w:val="00795939"/>
    <w:rsid w:val="00795B52"/>
    <w:rsid w:val="00797569"/>
    <w:rsid w:val="007A0DD9"/>
    <w:rsid w:val="007A413C"/>
    <w:rsid w:val="007A42D7"/>
    <w:rsid w:val="007A49AE"/>
    <w:rsid w:val="007B14BE"/>
    <w:rsid w:val="007B1881"/>
    <w:rsid w:val="007B191F"/>
    <w:rsid w:val="007B212A"/>
    <w:rsid w:val="007B5C5B"/>
    <w:rsid w:val="007B6A1B"/>
    <w:rsid w:val="007B6E19"/>
    <w:rsid w:val="007B70B9"/>
    <w:rsid w:val="007B7CE9"/>
    <w:rsid w:val="007C0CDB"/>
    <w:rsid w:val="007C3167"/>
    <w:rsid w:val="007C332C"/>
    <w:rsid w:val="007C48E0"/>
    <w:rsid w:val="007C79F7"/>
    <w:rsid w:val="007D065A"/>
    <w:rsid w:val="007D2799"/>
    <w:rsid w:val="007D2AA3"/>
    <w:rsid w:val="007D3D4E"/>
    <w:rsid w:val="007D52B4"/>
    <w:rsid w:val="007D614B"/>
    <w:rsid w:val="007D63AF"/>
    <w:rsid w:val="007D68BD"/>
    <w:rsid w:val="007D755F"/>
    <w:rsid w:val="007E2197"/>
    <w:rsid w:val="007E3A98"/>
    <w:rsid w:val="007E3B5E"/>
    <w:rsid w:val="007E4A64"/>
    <w:rsid w:val="007E5AF3"/>
    <w:rsid w:val="007E6DE1"/>
    <w:rsid w:val="007F0656"/>
    <w:rsid w:val="007F1CDC"/>
    <w:rsid w:val="007F2056"/>
    <w:rsid w:val="007F508D"/>
    <w:rsid w:val="007F50D7"/>
    <w:rsid w:val="007F55C4"/>
    <w:rsid w:val="007F631E"/>
    <w:rsid w:val="007F7C67"/>
    <w:rsid w:val="00800F4C"/>
    <w:rsid w:val="008016D3"/>
    <w:rsid w:val="00801A7D"/>
    <w:rsid w:val="008020DC"/>
    <w:rsid w:val="00802475"/>
    <w:rsid w:val="0080439C"/>
    <w:rsid w:val="00804553"/>
    <w:rsid w:val="00804F48"/>
    <w:rsid w:val="00805312"/>
    <w:rsid w:val="008056EF"/>
    <w:rsid w:val="00805EEA"/>
    <w:rsid w:val="00806BDF"/>
    <w:rsid w:val="00807A60"/>
    <w:rsid w:val="00807B47"/>
    <w:rsid w:val="008102E9"/>
    <w:rsid w:val="0081037F"/>
    <w:rsid w:val="00812AF3"/>
    <w:rsid w:val="0081358F"/>
    <w:rsid w:val="008147DA"/>
    <w:rsid w:val="00816353"/>
    <w:rsid w:val="00816FF3"/>
    <w:rsid w:val="00817754"/>
    <w:rsid w:val="0082072E"/>
    <w:rsid w:val="00821ADD"/>
    <w:rsid w:val="00824A58"/>
    <w:rsid w:val="00824A87"/>
    <w:rsid w:val="0082627C"/>
    <w:rsid w:val="00827578"/>
    <w:rsid w:val="00827F5A"/>
    <w:rsid w:val="0083007F"/>
    <w:rsid w:val="0083031A"/>
    <w:rsid w:val="008314F1"/>
    <w:rsid w:val="00831868"/>
    <w:rsid w:val="00832503"/>
    <w:rsid w:val="00832613"/>
    <w:rsid w:val="0083277E"/>
    <w:rsid w:val="00832B9C"/>
    <w:rsid w:val="008347AF"/>
    <w:rsid w:val="00834C5E"/>
    <w:rsid w:val="00834F99"/>
    <w:rsid w:val="008361E4"/>
    <w:rsid w:val="008363A1"/>
    <w:rsid w:val="008432AD"/>
    <w:rsid w:val="00843CF2"/>
    <w:rsid w:val="00844005"/>
    <w:rsid w:val="008466DA"/>
    <w:rsid w:val="008466F3"/>
    <w:rsid w:val="008474C5"/>
    <w:rsid w:val="0084784E"/>
    <w:rsid w:val="00847F49"/>
    <w:rsid w:val="00853F58"/>
    <w:rsid w:val="0085475E"/>
    <w:rsid w:val="00860FDD"/>
    <w:rsid w:val="00861D8F"/>
    <w:rsid w:val="00863019"/>
    <w:rsid w:val="008634AA"/>
    <w:rsid w:val="008644B9"/>
    <w:rsid w:val="00867F1D"/>
    <w:rsid w:val="0087004A"/>
    <w:rsid w:val="00870471"/>
    <w:rsid w:val="00870D7D"/>
    <w:rsid w:val="00873BCE"/>
    <w:rsid w:val="00873D3D"/>
    <w:rsid w:val="00873EED"/>
    <w:rsid w:val="00876A43"/>
    <w:rsid w:val="00880F3B"/>
    <w:rsid w:val="00881070"/>
    <w:rsid w:val="008817C1"/>
    <w:rsid w:val="008818A8"/>
    <w:rsid w:val="00883DE7"/>
    <w:rsid w:val="0088418A"/>
    <w:rsid w:val="0088490B"/>
    <w:rsid w:val="00885598"/>
    <w:rsid w:val="00885AFD"/>
    <w:rsid w:val="00886933"/>
    <w:rsid w:val="0088758C"/>
    <w:rsid w:val="00887B30"/>
    <w:rsid w:val="008904A9"/>
    <w:rsid w:val="00892F0F"/>
    <w:rsid w:val="008943A1"/>
    <w:rsid w:val="00894AC3"/>
    <w:rsid w:val="00895556"/>
    <w:rsid w:val="00895D4D"/>
    <w:rsid w:val="008A0745"/>
    <w:rsid w:val="008A0871"/>
    <w:rsid w:val="008A1711"/>
    <w:rsid w:val="008A403D"/>
    <w:rsid w:val="008A473E"/>
    <w:rsid w:val="008A624E"/>
    <w:rsid w:val="008A6DFE"/>
    <w:rsid w:val="008A726F"/>
    <w:rsid w:val="008B3514"/>
    <w:rsid w:val="008B6F39"/>
    <w:rsid w:val="008B74B6"/>
    <w:rsid w:val="008B7BDA"/>
    <w:rsid w:val="008B7FB5"/>
    <w:rsid w:val="008C035F"/>
    <w:rsid w:val="008C05D0"/>
    <w:rsid w:val="008C1CF2"/>
    <w:rsid w:val="008C2955"/>
    <w:rsid w:val="008C457A"/>
    <w:rsid w:val="008C46ED"/>
    <w:rsid w:val="008C51E2"/>
    <w:rsid w:val="008C5B74"/>
    <w:rsid w:val="008C6969"/>
    <w:rsid w:val="008C798C"/>
    <w:rsid w:val="008C79C1"/>
    <w:rsid w:val="008D04D3"/>
    <w:rsid w:val="008D1ECA"/>
    <w:rsid w:val="008D2DA0"/>
    <w:rsid w:val="008D3984"/>
    <w:rsid w:val="008D5511"/>
    <w:rsid w:val="008D5C16"/>
    <w:rsid w:val="008D5F85"/>
    <w:rsid w:val="008E0DD7"/>
    <w:rsid w:val="008E10A3"/>
    <w:rsid w:val="008E3A78"/>
    <w:rsid w:val="008E3F6B"/>
    <w:rsid w:val="008E4574"/>
    <w:rsid w:val="008E463E"/>
    <w:rsid w:val="008E4EFF"/>
    <w:rsid w:val="008E6813"/>
    <w:rsid w:val="008E7AB0"/>
    <w:rsid w:val="008F042A"/>
    <w:rsid w:val="008F1295"/>
    <w:rsid w:val="008F178B"/>
    <w:rsid w:val="008F27A6"/>
    <w:rsid w:val="008F3BB6"/>
    <w:rsid w:val="008F3DA1"/>
    <w:rsid w:val="008F6001"/>
    <w:rsid w:val="008F70AB"/>
    <w:rsid w:val="008F7A37"/>
    <w:rsid w:val="008F7EDD"/>
    <w:rsid w:val="008F7F0F"/>
    <w:rsid w:val="009005FB"/>
    <w:rsid w:val="009013BE"/>
    <w:rsid w:val="00901854"/>
    <w:rsid w:val="00901CFF"/>
    <w:rsid w:val="00902426"/>
    <w:rsid w:val="00903951"/>
    <w:rsid w:val="00905218"/>
    <w:rsid w:val="00905D8A"/>
    <w:rsid w:val="00905E9B"/>
    <w:rsid w:val="009069A3"/>
    <w:rsid w:val="00907080"/>
    <w:rsid w:val="0091084B"/>
    <w:rsid w:val="0091096A"/>
    <w:rsid w:val="00914A89"/>
    <w:rsid w:val="009154F9"/>
    <w:rsid w:val="0091637B"/>
    <w:rsid w:val="009164FF"/>
    <w:rsid w:val="009168B2"/>
    <w:rsid w:val="00916FFA"/>
    <w:rsid w:val="00920398"/>
    <w:rsid w:val="0092075F"/>
    <w:rsid w:val="00921B24"/>
    <w:rsid w:val="00922094"/>
    <w:rsid w:val="009227C7"/>
    <w:rsid w:val="00923716"/>
    <w:rsid w:val="009243A2"/>
    <w:rsid w:val="00924907"/>
    <w:rsid w:val="00924A17"/>
    <w:rsid w:val="00925BEA"/>
    <w:rsid w:val="009274FA"/>
    <w:rsid w:val="00927FC8"/>
    <w:rsid w:val="009317F0"/>
    <w:rsid w:val="00932CB5"/>
    <w:rsid w:val="00933480"/>
    <w:rsid w:val="00933C6C"/>
    <w:rsid w:val="00934268"/>
    <w:rsid w:val="0093452C"/>
    <w:rsid w:val="00934AF2"/>
    <w:rsid w:val="00934BD1"/>
    <w:rsid w:val="00934F32"/>
    <w:rsid w:val="00940738"/>
    <w:rsid w:val="00940D62"/>
    <w:rsid w:val="00941D0B"/>
    <w:rsid w:val="00942B03"/>
    <w:rsid w:val="009453E5"/>
    <w:rsid w:val="00946939"/>
    <w:rsid w:val="00946BEB"/>
    <w:rsid w:val="00947313"/>
    <w:rsid w:val="009474F5"/>
    <w:rsid w:val="009501AB"/>
    <w:rsid w:val="009503F6"/>
    <w:rsid w:val="0095183B"/>
    <w:rsid w:val="00951A89"/>
    <w:rsid w:val="00952581"/>
    <w:rsid w:val="0095349A"/>
    <w:rsid w:val="00954AEA"/>
    <w:rsid w:val="009560FD"/>
    <w:rsid w:val="00957781"/>
    <w:rsid w:val="00960D07"/>
    <w:rsid w:val="00961067"/>
    <w:rsid w:val="0096229F"/>
    <w:rsid w:val="0096431B"/>
    <w:rsid w:val="00965F8E"/>
    <w:rsid w:val="009708B8"/>
    <w:rsid w:val="009729ED"/>
    <w:rsid w:val="00973089"/>
    <w:rsid w:val="00975EC5"/>
    <w:rsid w:val="00976920"/>
    <w:rsid w:val="00976EA1"/>
    <w:rsid w:val="00981134"/>
    <w:rsid w:val="00981158"/>
    <w:rsid w:val="00982142"/>
    <w:rsid w:val="00986BC0"/>
    <w:rsid w:val="0098742F"/>
    <w:rsid w:val="0098763C"/>
    <w:rsid w:val="00987919"/>
    <w:rsid w:val="00991291"/>
    <w:rsid w:val="00992274"/>
    <w:rsid w:val="00992860"/>
    <w:rsid w:val="00992D39"/>
    <w:rsid w:val="00994926"/>
    <w:rsid w:val="00994AB9"/>
    <w:rsid w:val="00995FDC"/>
    <w:rsid w:val="00996678"/>
    <w:rsid w:val="00997CD7"/>
    <w:rsid w:val="00997F1E"/>
    <w:rsid w:val="009A17CD"/>
    <w:rsid w:val="009A1ACA"/>
    <w:rsid w:val="009A2E8F"/>
    <w:rsid w:val="009A3F17"/>
    <w:rsid w:val="009A48BC"/>
    <w:rsid w:val="009A5EC7"/>
    <w:rsid w:val="009A69EB"/>
    <w:rsid w:val="009A7840"/>
    <w:rsid w:val="009B4EF3"/>
    <w:rsid w:val="009B4EFF"/>
    <w:rsid w:val="009C284F"/>
    <w:rsid w:val="009C3375"/>
    <w:rsid w:val="009C41A2"/>
    <w:rsid w:val="009C50F7"/>
    <w:rsid w:val="009C6750"/>
    <w:rsid w:val="009C7236"/>
    <w:rsid w:val="009D1083"/>
    <w:rsid w:val="009D2A81"/>
    <w:rsid w:val="009D37D2"/>
    <w:rsid w:val="009D4423"/>
    <w:rsid w:val="009D5A16"/>
    <w:rsid w:val="009E235C"/>
    <w:rsid w:val="009E2B10"/>
    <w:rsid w:val="009E3065"/>
    <w:rsid w:val="009E39C8"/>
    <w:rsid w:val="009E3E46"/>
    <w:rsid w:val="009E3F33"/>
    <w:rsid w:val="009E43FB"/>
    <w:rsid w:val="009E5381"/>
    <w:rsid w:val="009E57CB"/>
    <w:rsid w:val="009E58AA"/>
    <w:rsid w:val="009E75B7"/>
    <w:rsid w:val="009F16EC"/>
    <w:rsid w:val="009F1E5A"/>
    <w:rsid w:val="009F1EE9"/>
    <w:rsid w:val="009F25BA"/>
    <w:rsid w:val="009F4DEE"/>
    <w:rsid w:val="009F5822"/>
    <w:rsid w:val="009F70B4"/>
    <w:rsid w:val="00A0038E"/>
    <w:rsid w:val="00A0151B"/>
    <w:rsid w:val="00A0267A"/>
    <w:rsid w:val="00A02B0E"/>
    <w:rsid w:val="00A0302F"/>
    <w:rsid w:val="00A044DB"/>
    <w:rsid w:val="00A04BE2"/>
    <w:rsid w:val="00A04C0B"/>
    <w:rsid w:val="00A061D5"/>
    <w:rsid w:val="00A063AF"/>
    <w:rsid w:val="00A06A41"/>
    <w:rsid w:val="00A078F7"/>
    <w:rsid w:val="00A07CBA"/>
    <w:rsid w:val="00A11124"/>
    <w:rsid w:val="00A11BD4"/>
    <w:rsid w:val="00A125A3"/>
    <w:rsid w:val="00A12F2E"/>
    <w:rsid w:val="00A12FDF"/>
    <w:rsid w:val="00A12FF6"/>
    <w:rsid w:val="00A13A15"/>
    <w:rsid w:val="00A14950"/>
    <w:rsid w:val="00A14AA3"/>
    <w:rsid w:val="00A14F31"/>
    <w:rsid w:val="00A15EDD"/>
    <w:rsid w:val="00A16088"/>
    <w:rsid w:val="00A17235"/>
    <w:rsid w:val="00A17610"/>
    <w:rsid w:val="00A17D8A"/>
    <w:rsid w:val="00A20199"/>
    <w:rsid w:val="00A2021C"/>
    <w:rsid w:val="00A23C53"/>
    <w:rsid w:val="00A252F5"/>
    <w:rsid w:val="00A253C3"/>
    <w:rsid w:val="00A27157"/>
    <w:rsid w:val="00A30401"/>
    <w:rsid w:val="00A319BC"/>
    <w:rsid w:val="00A3239A"/>
    <w:rsid w:val="00A32ED0"/>
    <w:rsid w:val="00A32EDA"/>
    <w:rsid w:val="00A33039"/>
    <w:rsid w:val="00A33A6B"/>
    <w:rsid w:val="00A33E3E"/>
    <w:rsid w:val="00A35A10"/>
    <w:rsid w:val="00A35C04"/>
    <w:rsid w:val="00A36373"/>
    <w:rsid w:val="00A363ED"/>
    <w:rsid w:val="00A36516"/>
    <w:rsid w:val="00A3682B"/>
    <w:rsid w:val="00A3693E"/>
    <w:rsid w:val="00A3768C"/>
    <w:rsid w:val="00A40CB3"/>
    <w:rsid w:val="00A41797"/>
    <w:rsid w:val="00A42603"/>
    <w:rsid w:val="00A42775"/>
    <w:rsid w:val="00A42C0C"/>
    <w:rsid w:val="00A4471D"/>
    <w:rsid w:val="00A45FCE"/>
    <w:rsid w:val="00A465DB"/>
    <w:rsid w:val="00A46BBA"/>
    <w:rsid w:val="00A50131"/>
    <w:rsid w:val="00A50255"/>
    <w:rsid w:val="00A51BA2"/>
    <w:rsid w:val="00A52349"/>
    <w:rsid w:val="00A52F46"/>
    <w:rsid w:val="00A562E9"/>
    <w:rsid w:val="00A56A7E"/>
    <w:rsid w:val="00A60567"/>
    <w:rsid w:val="00A61B81"/>
    <w:rsid w:val="00A638B7"/>
    <w:rsid w:val="00A64226"/>
    <w:rsid w:val="00A646DB"/>
    <w:rsid w:val="00A64EDB"/>
    <w:rsid w:val="00A64EE8"/>
    <w:rsid w:val="00A6558D"/>
    <w:rsid w:val="00A65636"/>
    <w:rsid w:val="00A667D8"/>
    <w:rsid w:val="00A67356"/>
    <w:rsid w:val="00A67F60"/>
    <w:rsid w:val="00A706C2"/>
    <w:rsid w:val="00A73DD5"/>
    <w:rsid w:val="00A760C5"/>
    <w:rsid w:val="00A77B6B"/>
    <w:rsid w:val="00A8041A"/>
    <w:rsid w:val="00A814C4"/>
    <w:rsid w:val="00A81877"/>
    <w:rsid w:val="00A830B8"/>
    <w:rsid w:val="00A8328D"/>
    <w:rsid w:val="00A859AD"/>
    <w:rsid w:val="00A85A7E"/>
    <w:rsid w:val="00A85E3F"/>
    <w:rsid w:val="00A8604F"/>
    <w:rsid w:val="00A86BCB"/>
    <w:rsid w:val="00A87681"/>
    <w:rsid w:val="00A8786D"/>
    <w:rsid w:val="00A9297F"/>
    <w:rsid w:val="00A95453"/>
    <w:rsid w:val="00A960A2"/>
    <w:rsid w:val="00A96655"/>
    <w:rsid w:val="00A9722D"/>
    <w:rsid w:val="00AA0ECC"/>
    <w:rsid w:val="00AA2488"/>
    <w:rsid w:val="00AA30BC"/>
    <w:rsid w:val="00AA54DB"/>
    <w:rsid w:val="00AA704C"/>
    <w:rsid w:val="00AA78B7"/>
    <w:rsid w:val="00AA7F8A"/>
    <w:rsid w:val="00AB0A9E"/>
    <w:rsid w:val="00AB0FBD"/>
    <w:rsid w:val="00AB1B18"/>
    <w:rsid w:val="00AB23DB"/>
    <w:rsid w:val="00AB3E29"/>
    <w:rsid w:val="00AB43EF"/>
    <w:rsid w:val="00AB4966"/>
    <w:rsid w:val="00AB520E"/>
    <w:rsid w:val="00AB5556"/>
    <w:rsid w:val="00AB5E32"/>
    <w:rsid w:val="00AB640B"/>
    <w:rsid w:val="00AC27EA"/>
    <w:rsid w:val="00AC2EDE"/>
    <w:rsid w:val="00AC2F99"/>
    <w:rsid w:val="00AC326A"/>
    <w:rsid w:val="00AC34D8"/>
    <w:rsid w:val="00AC5812"/>
    <w:rsid w:val="00AC59A3"/>
    <w:rsid w:val="00AD01EA"/>
    <w:rsid w:val="00AD2035"/>
    <w:rsid w:val="00AD2336"/>
    <w:rsid w:val="00AD276A"/>
    <w:rsid w:val="00AD2AE3"/>
    <w:rsid w:val="00AE12D8"/>
    <w:rsid w:val="00AE146C"/>
    <w:rsid w:val="00AE2D31"/>
    <w:rsid w:val="00AE31EE"/>
    <w:rsid w:val="00AE3EBA"/>
    <w:rsid w:val="00AE3F26"/>
    <w:rsid w:val="00AE4326"/>
    <w:rsid w:val="00AE4E9D"/>
    <w:rsid w:val="00AE4FD0"/>
    <w:rsid w:val="00AE5132"/>
    <w:rsid w:val="00AE5D19"/>
    <w:rsid w:val="00AE722B"/>
    <w:rsid w:val="00AE74EA"/>
    <w:rsid w:val="00AE7B40"/>
    <w:rsid w:val="00AE7F33"/>
    <w:rsid w:val="00AF06C5"/>
    <w:rsid w:val="00AF157E"/>
    <w:rsid w:val="00AF16F3"/>
    <w:rsid w:val="00AF194A"/>
    <w:rsid w:val="00AF196F"/>
    <w:rsid w:val="00AF1FFC"/>
    <w:rsid w:val="00AF2F8F"/>
    <w:rsid w:val="00AF3658"/>
    <w:rsid w:val="00AF464C"/>
    <w:rsid w:val="00AF5ED6"/>
    <w:rsid w:val="00AF5F03"/>
    <w:rsid w:val="00AF6F55"/>
    <w:rsid w:val="00B001FC"/>
    <w:rsid w:val="00B02944"/>
    <w:rsid w:val="00B0295E"/>
    <w:rsid w:val="00B03880"/>
    <w:rsid w:val="00B03CA6"/>
    <w:rsid w:val="00B04129"/>
    <w:rsid w:val="00B04D02"/>
    <w:rsid w:val="00B06A3E"/>
    <w:rsid w:val="00B12CE3"/>
    <w:rsid w:val="00B12DEB"/>
    <w:rsid w:val="00B12F6B"/>
    <w:rsid w:val="00B136C4"/>
    <w:rsid w:val="00B1383F"/>
    <w:rsid w:val="00B13B01"/>
    <w:rsid w:val="00B13DCE"/>
    <w:rsid w:val="00B14C43"/>
    <w:rsid w:val="00B15CF8"/>
    <w:rsid w:val="00B1681A"/>
    <w:rsid w:val="00B16A92"/>
    <w:rsid w:val="00B2070C"/>
    <w:rsid w:val="00B2177B"/>
    <w:rsid w:val="00B22196"/>
    <w:rsid w:val="00B2226F"/>
    <w:rsid w:val="00B24518"/>
    <w:rsid w:val="00B26584"/>
    <w:rsid w:val="00B26FC6"/>
    <w:rsid w:val="00B271AC"/>
    <w:rsid w:val="00B30102"/>
    <w:rsid w:val="00B31CD9"/>
    <w:rsid w:val="00B330E1"/>
    <w:rsid w:val="00B3358C"/>
    <w:rsid w:val="00B33793"/>
    <w:rsid w:val="00B347D9"/>
    <w:rsid w:val="00B3486A"/>
    <w:rsid w:val="00B3502A"/>
    <w:rsid w:val="00B353F5"/>
    <w:rsid w:val="00B35782"/>
    <w:rsid w:val="00B35B31"/>
    <w:rsid w:val="00B35DBE"/>
    <w:rsid w:val="00B37EDD"/>
    <w:rsid w:val="00B40B36"/>
    <w:rsid w:val="00B42A7A"/>
    <w:rsid w:val="00B433AA"/>
    <w:rsid w:val="00B43679"/>
    <w:rsid w:val="00B445AA"/>
    <w:rsid w:val="00B44C64"/>
    <w:rsid w:val="00B4590A"/>
    <w:rsid w:val="00B45CF6"/>
    <w:rsid w:val="00B51EF7"/>
    <w:rsid w:val="00B51FF2"/>
    <w:rsid w:val="00B53AF6"/>
    <w:rsid w:val="00B549C0"/>
    <w:rsid w:val="00B56BE1"/>
    <w:rsid w:val="00B60284"/>
    <w:rsid w:val="00B61227"/>
    <w:rsid w:val="00B626D5"/>
    <w:rsid w:val="00B62B26"/>
    <w:rsid w:val="00B62D48"/>
    <w:rsid w:val="00B632B0"/>
    <w:rsid w:val="00B64AF1"/>
    <w:rsid w:val="00B66A56"/>
    <w:rsid w:val="00B674F1"/>
    <w:rsid w:val="00B67E94"/>
    <w:rsid w:val="00B67F3E"/>
    <w:rsid w:val="00B7070B"/>
    <w:rsid w:val="00B70810"/>
    <w:rsid w:val="00B70B43"/>
    <w:rsid w:val="00B70D16"/>
    <w:rsid w:val="00B712E3"/>
    <w:rsid w:val="00B714BF"/>
    <w:rsid w:val="00B735D5"/>
    <w:rsid w:val="00B73632"/>
    <w:rsid w:val="00B73882"/>
    <w:rsid w:val="00B755EB"/>
    <w:rsid w:val="00B8044C"/>
    <w:rsid w:val="00B8048F"/>
    <w:rsid w:val="00B84825"/>
    <w:rsid w:val="00B84A0B"/>
    <w:rsid w:val="00B85D3C"/>
    <w:rsid w:val="00B85F03"/>
    <w:rsid w:val="00B864BF"/>
    <w:rsid w:val="00B872A1"/>
    <w:rsid w:val="00B8770E"/>
    <w:rsid w:val="00B877ED"/>
    <w:rsid w:val="00B90E7A"/>
    <w:rsid w:val="00B9221E"/>
    <w:rsid w:val="00B928A3"/>
    <w:rsid w:val="00B930D6"/>
    <w:rsid w:val="00B942D7"/>
    <w:rsid w:val="00B95007"/>
    <w:rsid w:val="00B96E5F"/>
    <w:rsid w:val="00BA0774"/>
    <w:rsid w:val="00BA0B9D"/>
    <w:rsid w:val="00BA16BD"/>
    <w:rsid w:val="00BA173A"/>
    <w:rsid w:val="00BA19F4"/>
    <w:rsid w:val="00BA352B"/>
    <w:rsid w:val="00BA3681"/>
    <w:rsid w:val="00BA3BD9"/>
    <w:rsid w:val="00BA4579"/>
    <w:rsid w:val="00BA4CFA"/>
    <w:rsid w:val="00BA52A6"/>
    <w:rsid w:val="00BA6248"/>
    <w:rsid w:val="00BA63DA"/>
    <w:rsid w:val="00BA65AE"/>
    <w:rsid w:val="00BA6A5A"/>
    <w:rsid w:val="00BA76B7"/>
    <w:rsid w:val="00BA7B17"/>
    <w:rsid w:val="00BB0494"/>
    <w:rsid w:val="00BB0FAF"/>
    <w:rsid w:val="00BB20CD"/>
    <w:rsid w:val="00BB27E4"/>
    <w:rsid w:val="00BB2841"/>
    <w:rsid w:val="00BB2845"/>
    <w:rsid w:val="00BB3499"/>
    <w:rsid w:val="00BB4133"/>
    <w:rsid w:val="00BB73AD"/>
    <w:rsid w:val="00BB78E0"/>
    <w:rsid w:val="00BC04B7"/>
    <w:rsid w:val="00BC205D"/>
    <w:rsid w:val="00BC6356"/>
    <w:rsid w:val="00BC64BE"/>
    <w:rsid w:val="00BD0337"/>
    <w:rsid w:val="00BD09D2"/>
    <w:rsid w:val="00BD2342"/>
    <w:rsid w:val="00BD3CE3"/>
    <w:rsid w:val="00BD5E90"/>
    <w:rsid w:val="00BD65C1"/>
    <w:rsid w:val="00BD71AE"/>
    <w:rsid w:val="00BE0F07"/>
    <w:rsid w:val="00BE1221"/>
    <w:rsid w:val="00BE1E3B"/>
    <w:rsid w:val="00BE1F65"/>
    <w:rsid w:val="00BE2331"/>
    <w:rsid w:val="00BE2988"/>
    <w:rsid w:val="00BE432E"/>
    <w:rsid w:val="00BE47ED"/>
    <w:rsid w:val="00BE552F"/>
    <w:rsid w:val="00BE5870"/>
    <w:rsid w:val="00BE6C97"/>
    <w:rsid w:val="00BE7797"/>
    <w:rsid w:val="00BE7E3A"/>
    <w:rsid w:val="00BF0964"/>
    <w:rsid w:val="00BF1A2E"/>
    <w:rsid w:val="00BF1A58"/>
    <w:rsid w:val="00BF2256"/>
    <w:rsid w:val="00BF27A7"/>
    <w:rsid w:val="00BF492D"/>
    <w:rsid w:val="00BF49B8"/>
    <w:rsid w:val="00BF56C6"/>
    <w:rsid w:val="00BF5BEF"/>
    <w:rsid w:val="00BF5C36"/>
    <w:rsid w:val="00BF68A1"/>
    <w:rsid w:val="00C01735"/>
    <w:rsid w:val="00C01B50"/>
    <w:rsid w:val="00C01D2E"/>
    <w:rsid w:val="00C0226D"/>
    <w:rsid w:val="00C02946"/>
    <w:rsid w:val="00C03743"/>
    <w:rsid w:val="00C043C4"/>
    <w:rsid w:val="00C10DE3"/>
    <w:rsid w:val="00C11302"/>
    <w:rsid w:val="00C13328"/>
    <w:rsid w:val="00C155B2"/>
    <w:rsid w:val="00C15A92"/>
    <w:rsid w:val="00C169BA"/>
    <w:rsid w:val="00C176C0"/>
    <w:rsid w:val="00C17800"/>
    <w:rsid w:val="00C2116A"/>
    <w:rsid w:val="00C21BDE"/>
    <w:rsid w:val="00C21EE8"/>
    <w:rsid w:val="00C22C14"/>
    <w:rsid w:val="00C24079"/>
    <w:rsid w:val="00C24DEC"/>
    <w:rsid w:val="00C25245"/>
    <w:rsid w:val="00C256D3"/>
    <w:rsid w:val="00C257D4"/>
    <w:rsid w:val="00C26698"/>
    <w:rsid w:val="00C26C87"/>
    <w:rsid w:val="00C2700E"/>
    <w:rsid w:val="00C27708"/>
    <w:rsid w:val="00C27989"/>
    <w:rsid w:val="00C27B77"/>
    <w:rsid w:val="00C30136"/>
    <w:rsid w:val="00C32B1A"/>
    <w:rsid w:val="00C32B2B"/>
    <w:rsid w:val="00C32D3A"/>
    <w:rsid w:val="00C33BB3"/>
    <w:rsid w:val="00C34646"/>
    <w:rsid w:val="00C361AB"/>
    <w:rsid w:val="00C3665B"/>
    <w:rsid w:val="00C36DC8"/>
    <w:rsid w:val="00C37B97"/>
    <w:rsid w:val="00C407EA"/>
    <w:rsid w:val="00C41C88"/>
    <w:rsid w:val="00C44B01"/>
    <w:rsid w:val="00C44D31"/>
    <w:rsid w:val="00C45CF0"/>
    <w:rsid w:val="00C464ED"/>
    <w:rsid w:val="00C46E27"/>
    <w:rsid w:val="00C47CD1"/>
    <w:rsid w:val="00C47FA8"/>
    <w:rsid w:val="00C50CBC"/>
    <w:rsid w:val="00C52CFE"/>
    <w:rsid w:val="00C5323C"/>
    <w:rsid w:val="00C55665"/>
    <w:rsid w:val="00C604F3"/>
    <w:rsid w:val="00C61964"/>
    <w:rsid w:val="00C61B69"/>
    <w:rsid w:val="00C62FFB"/>
    <w:rsid w:val="00C66C1E"/>
    <w:rsid w:val="00C67271"/>
    <w:rsid w:val="00C67C87"/>
    <w:rsid w:val="00C701F8"/>
    <w:rsid w:val="00C70681"/>
    <w:rsid w:val="00C709D5"/>
    <w:rsid w:val="00C72915"/>
    <w:rsid w:val="00C7333F"/>
    <w:rsid w:val="00C7467A"/>
    <w:rsid w:val="00C75C43"/>
    <w:rsid w:val="00C77466"/>
    <w:rsid w:val="00C806B5"/>
    <w:rsid w:val="00C81DBA"/>
    <w:rsid w:val="00C82733"/>
    <w:rsid w:val="00C8352A"/>
    <w:rsid w:val="00C83CB1"/>
    <w:rsid w:val="00C85C54"/>
    <w:rsid w:val="00C85FEE"/>
    <w:rsid w:val="00C8639F"/>
    <w:rsid w:val="00C86491"/>
    <w:rsid w:val="00C868F8"/>
    <w:rsid w:val="00C86E3A"/>
    <w:rsid w:val="00C877FF"/>
    <w:rsid w:val="00C904E4"/>
    <w:rsid w:val="00C90CDA"/>
    <w:rsid w:val="00C91181"/>
    <w:rsid w:val="00C91E66"/>
    <w:rsid w:val="00C92FA7"/>
    <w:rsid w:val="00C96365"/>
    <w:rsid w:val="00C971E4"/>
    <w:rsid w:val="00CA0807"/>
    <w:rsid w:val="00CA0D07"/>
    <w:rsid w:val="00CA278D"/>
    <w:rsid w:val="00CA296A"/>
    <w:rsid w:val="00CA2CEB"/>
    <w:rsid w:val="00CA363F"/>
    <w:rsid w:val="00CA4AC3"/>
    <w:rsid w:val="00CA55BC"/>
    <w:rsid w:val="00CA7FB9"/>
    <w:rsid w:val="00CB073B"/>
    <w:rsid w:val="00CB12DE"/>
    <w:rsid w:val="00CB3A14"/>
    <w:rsid w:val="00CB3E82"/>
    <w:rsid w:val="00CB40C2"/>
    <w:rsid w:val="00CC083B"/>
    <w:rsid w:val="00CC09D3"/>
    <w:rsid w:val="00CC1327"/>
    <w:rsid w:val="00CC19CB"/>
    <w:rsid w:val="00CC29B6"/>
    <w:rsid w:val="00CC2BD5"/>
    <w:rsid w:val="00CC48D3"/>
    <w:rsid w:val="00CC4B4B"/>
    <w:rsid w:val="00CC4DB4"/>
    <w:rsid w:val="00CC53B1"/>
    <w:rsid w:val="00CC70EF"/>
    <w:rsid w:val="00CC7E43"/>
    <w:rsid w:val="00CD0A27"/>
    <w:rsid w:val="00CD1B8B"/>
    <w:rsid w:val="00CD1CE5"/>
    <w:rsid w:val="00CD28E3"/>
    <w:rsid w:val="00CD300B"/>
    <w:rsid w:val="00CD32C7"/>
    <w:rsid w:val="00CD5108"/>
    <w:rsid w:val="00CD621E"/>
    <w:rsid w:val="00CD64DA"/>
    <w:rsid w:val="00CD6DEA"/>
    <w:rsid w:val="00CD7080"/>
    <w:rsid w:val="00CD7937"/>
    <w:rsid w:val="00CE0161"/>
    <w:rsid w:val="00CE0C86"/>
    <w:rsid w:val="00CE0CF8"/>
    <w:rsid w:val="00CE1BF3"/>
    <w:rsid w:val="00CE20F1"/>
    <w:rsid w:val="00CE233B"/>
    <w:rsid w:val="00CE30AA"/>
    <w:rsid w:val="00CE3F6F"/>
    <w:rsid w:val="00CE593C"/>
    <w:rsid w:val="00CE68C4"/>
    <w:rsid w:val="00CE69E3"/>
    <w:rsid w:val="00CE6A88"/>
    <w:rsid w:val="00CE6BA5"/>
    <w:rsid w:val="00CE773C"/>
    <w:rsid w:val="00CE7D63"/>
    <w:rsid w:val="00CF201A"/>
    <w:rsid w:val="00CF3A9D"/>
    <w:rsid w:val="00CF47EE"/>
    <w:rsid w:val="00CF4C49"/>
    <w:rsid w:val="00D04081"/>
    <w:rsid w:val="00D045B8"/>
    <w:rsid w:val="00D04F89"/>
    <w:rsid w:val="00D114B1"/>
    <w:rsid w:val="00D11765"/>
    <w:rsid w:val="00D12440"/>
    <w:rsid w:val="00D12670"/>
    <w:rsid w:val="00D12725"/>
    <w:rsid w:val="00D1341E"/>
    <w:rsid w:val="00D14855"/>
    <w:rsid w:val="00D149A2"/>
    <w:rsid w:val="00D159A3"/>
    <w:rsid w:val="00D15AB7"/>
    <w:rsid w:val="00D16385"/>
    <w:rsid w:val="00D1722D"/>
    <w:rsid w:val="00D175F5"/>
    <w:rsid w:val="00D17C31"/>
    <w:rsid w:val="00D17D9F"/>
    <w:rsid w:val="00D215CA"/>
    <w:rsid w:val="00D21ACB"/>
    <w:rsid w:val="00D21B3F"/>
    <w:rsid w:val="00D22FB7"/>
    <w:rsid w:val="00D2368B"/>
    <w:rsid w:val="00D2369D"/>
    <w:rsid w:val="00D24612"/>
    <w:rsid w:val="00D24615"/>
    <w:rsid w:val="00D24A60"/>
    <w:rsid w:val="00D250A5"/>
    <w:rsid w:val="00D25667"/>
    <w:rsid w:val="00D261EB"/>
    <w:rsid w:val="00D268E5"/>
    <w:rsid w:val="00D275D5"/>
    <w:rsid w:val="00D302AE"/>
    <w:rsid w:val="00D30CBA"/>
    <w:rsid w:val="00D3333D"/>
    <w:rsid w:val="00D3454A"/>
    <w:rsid w:val="00D34BD9"/>
    <w:rsid w:val="00D37CDF"/>
    <w:rsid w:val="00D37F13"/>
    <w:rsid w:val="00D44FAB"/>
    <w:rsid w:val="00D46686"/>
    <w:rsid w:val="00D46B7F"/>
    <w:rsid w:val="00D46F10"/>
    <w:rsid w:val="00D509E7"/>
    <w:rsid w:val="00D50E1D"/>
    <w:rsid w:val="00D50ED8"/>
    <w:rsid w:val="00D533B0"/>
    <w:rsid w:val="00D5379B"/>
    <w:rsid w:val="00D54089"/>
    <w:rsid w:val="00D54300"/>
    <w:rsid w:val="00D545FA"/>
    <w:rsid w:val="00D55F61"/>
    <w:rsid w:val="00D56D2B"/>
    <w:rsid w:val="00D56F82"/>
    <w:rsid w:val="00D60388"/>
    <w:rsid w:val="00D62095"/>
    <w:rsid w:val="00D63033"/>
    <w:rsid w:val="00D63F8B"/>
    <w:rsid w:val="00D64A60"/>
    <w:rsid w:val="00D64EB0"/>
    <w:rsid w:val="00D6526A"/>
    <w:rsid w:val="00D6582A"/>
    <w:rsid w:val="00D66F13"/>
    <w:rsid w:val="00D7145E"/>
    <w:rsid w:val="00D73C2C"/>
    <w:rsid w:val="00D746DD"/>
    <w:rsid w:val="00D755F4"/>
    <w:rsid w:val="00D771D2"/>
    <w:rsid w:val="00D807B8"/>
    <w:rsid w:val="00D81AF7"/>
    <w:rsid w:val="00D81B28"/>
    <w:rsid w:val="00D82AB2"/>
    <w:rsid w:val="00D83D92"/>
    <w:rsid w:val="00D846F3"/>
    <w:rsid w:val="00D85755"/>
    <w:rsid w:val="00D859FE"/>
    <w:rsid w:val="00D85FA4"/>
    <w:rsid w:val="00D87393"/>
    <w:rsid w:val="00D87F02"/>
    <w:rsid w:val="00D87F6E"/>
    <w:rsid w:val="00D91262"/>
    <w:rsid w:val="00D91827"/>
    <w:rsid w:val="00D91A52"/>
    <w:rsid w:val="00D92014"/>
    <w:rsid w:val="00D92D97"/>
    <w:rsid w:val="00D93035"/>
    <w:rsid w:val="00D95980"/>
    <w:rsid w:val="00D96A70"/>
    <w:rsid w:val="00DA0BE8"/>
    <w:rsid w:val="00DA10DE"/>
    <w:rsid w:val="00DA17E3"/>
    <w:rsid w:val="00DA18A2"/>
    <w:rsid w:val="00DA1E1F"/>
    <w:rsid w:val="00DA239F"/>
    <w:rsid w:val="00DA2531"/>
    <w:rsid w:val="00DA282C"/>
    <w:rsid w:val="00DA3699"/>
    <w:rsid w:val="00DA373F"/>
    <w:rsid w:val="00DA4A3D"/>
    <w:rsid w:val="00DA4E93"/>
    <w:rsid w:val="00DA7EF8"/>
    <w:rsid w:val="00DB16BA"/>
    <w:rsid w:val="00DB22C9"/>
    <w:rsid w:val="00DB3AF1"/>
    <w:rsid w:val="00DB3D3B"/>
    <w:rsid w:val="00DB4B7C"/>
    <w:rsid w:val="00DB556E"/>
    <w:rsid w:val="00DB5B8F"/>
    <w:rsid w:val="00DB5E4E"/>
    <w:rsid w:val="00DB6820"/>
    <w:rsid w:val="00DC1BE3"/>
    <w:rsid w:val="00DC2488"/>
    <w:rsid w:val="00DC24B5"/>
    <w:rsid w:val="00DC3482"/>
    <w:rsid w:val="00DC5565"/>
    <w:rsid w:val="00DC5BB5"/>
    <w:rsid w:val="00DC6E49"/>
    <w:rsid w:val="00DC6FA6"/>
    <w:rsid w:val="00DC7C43"/>
    <w:rsid w:val="00DD0877"/>
    <w:rsid w:val="00DD2195"/>
    <w:rsid w:val="00DD233B"/>
    <w:rsid w:val="00DD3B6C"/>
    <w:rsid w:val="00DD4279"/>
    <w:rsid w:val="00DD6008"/>
    <w:rsid w:val="00DD786C"/>
    <w:rsid w:val="00DD7F2A"/>
    <w:rsid w:val="00DE0994"/>
    <w:rsid w:val="00DE1A6B"/>
    <w:rsid w:val="00DE215D"/>
    <w:rsid w:val="00DE2F7C"/>
    <w:rsid w:val="00DF0EAA"/>
    <w:rsid w:val="00DF156A"/>
    <w:rsid w:val="00DF3B86"/>
    <w:rsid w:val="00DF4119"/>
    <w:rsid w:val="00DF5BB7"/>
    <w:rsid w:val="00DF7518"/>
    <w:rsid w:val="00E0061C"/>
    <w:rsid w:val="00E01075"/>
    <w:rsid w:val="00E01459"/>
    <w:rsid w:val="00E01A02"/>
    <w:rsid w:val="00E026DE"/>
    <w:rsid w:val="00E030A2"/>
    <w:rsid w:val="00E0443D"/>
    <w:rsid w:val="00E05F47"/>
    <w:rsid w:val="00E0689A"/>
    <w:rsid w:val="00E07DDE"/>
    <w:rsid w:val="00E11016"/>
    <w:rsid w:val="00E1162C"/>
    <w:rsid w:val="00E11ABA"/>
    <w:rsid w:val="00E11CBA"/>
    <w:rsid w:val="00E11F47"/>
    <w:rsid w:val="00E12B30"/>
    <w:rsid w:val="00E12C02"/>
    <w:rsid w:val="00E12CD7"/>
    <w:rsid w:val="00E1330E"/>
    <w:rsid w:val="00E139A1"/>
    <w:rsid w:val="00E14DC5"/>
    <w:rsid w:val="00E15516"/>
    <w:rsid w:val="00E15977"/>
    <w:rsid w:val="00E159B9"/>
    <w:rsid w:val="00E165AA"/>
    <w:rsid w:val="00E16CBE"/>
    <w:rsid w:val="00E17804"/>
    <w:rsid w:val="00E21061"/>
    <w:rsid w:val="00E21098"/>
    <w:rsid w:val="00E211C8"/>
    <w:rsid w:val="00E225D3"/>
    <w:rsid w:val="00E23159"/>
    <w:rsid w:val="00E23358"/>
    <w:rsid w:val="00E238C9"/>
    <w:rsid w:val="00E23D63"/>
    <w:rsid w:val="00E253A1"/>
    <w:rsid w:val="00E276C5"/>
    <w:rsid w:val="00E33550"/>
    <w:rsid w:val="00E3438F"/>
    <w:rsid w:val="00E34B8D"/>
    <w:rsid w:val="00E3576A"/>
    <w:rsid w:val="00E3584D"/>
    <w:rsid w:val="00E35CAC"/>
    <w:rsid w:val="00E36238"/>
    <w:rsid w:val="00E37C87"/>
    <w:rsid w:val="00E41048"/>
    <w:rsid w:val="00E41521"/>
    <w:rsid w:val="00E46427"/>
    <w:rsid w:val="00E47513"/>
    <w:rsid w:val="00E47D16"/>
    <w:rsid w:val="00E508AE"/>
    <w:rsid w:val="00E508CB"/>
    <w:rsid w:val="00E50B0A"/>
    <w:rsid w:val="00E5226E"/>
    <w:rsid w:val="00E532F6"/>
    <w:rsid w:val="00E538A1"/>
    <w:rsid w:val="00E54A4B"/>
    <w:rsid w:val="00E55025"/>
    <w:rsid w:val="00E5591C"/>
    <w:rsid w:val="00E55ECB"/>
    <w:rsid w:val="00E56FE5"/>
    <w:rsid w:val="00E60843"/>
    <w:rsid w:val="00E612EC"/>
    <w:rsid w:val="00E61618"/>
    <w:rsid w:val="00E61E06"/>
    <w:rsid w:val="00E625D4"/>
    <w:rsid w:val="00E63000"/>
    <w:rsid w:val="00E64EC1"/>
    <w:rsid w:val="00E6594E"/>
    <w:rsid w:val="00E65A96"/>
    <w:rsid w:val="00E66CB1"/>
    <w:rsid w:val="00E674AF"/>
    <w:rsid w:val="00E676F7"/>
    <w:rsid w:val="00E71C0D"/>
    <w:rsid w:val="00E7339F"/>
    <w:rsid w:val="00E753E0"/>
    <w:rsid w:val="00E773B9"/>
    <w:rsid w:val="00E80D26"/>
    <w:rsid w:val="00E81369"/>
    <w:rsid w:val="00E81D7A"/>
    <w:rsid w:val="00E85159"/>
    <w:rsid w:val="00E90173"/>
    <w:rsid w:val="00E914CE"/>
    <w:rsid w:val="00E91C0A"/>
    <w:rsid w:val="00E93478"/>
    <w:rsid w:val="00E94E72"/>
    <w:rsid w:val="00E95B22"/>
    <w:rsid w:val="00E961FC"/>
    <w:rsid w:val="00E96A1E"/>
    <w:rsid w:val="00E97258"/>
    <w:rsid w:val="00E977D3"/>
    <w:rsid w:val="00E97ECA"/>
    <w:rsid w:val="00EA0087"/>
    <w:rsid w:val="00EA4828"/>
    <w:rsid w:val="00EA5551"/>
    <w:rsid w:val="00EA6230"/>
    <w:rsid w:val="00EA63A0"/>
    <w:rsid w:val="00EA674F"/>
    <w:rsid w:val="00EA6D0F"/>
    <w:rsid w:val="00EB0031"/>
    <w:rsid w:val="00EB01AD"/>
    <w:rsid w:val="00EB0F0E"/>
    <w:rsid w:val="00EB2904"/>
    <w:rsid w:val="00EB383C"/>
    <w:rsid w:val="00EB412A"/>
    <w:rsid w:val="00EB497A"/>
    <w:rsid w:val="00EB613D"/>
    <w:rsid w:val="00EB6689"/>
    <w:rsid w:val="00EB6AE0"/>
    <w:rsid w:val="00EB7C8E"/>
    <w:rsid w:val="00EC1684"/>
    <w:rsid w:val="00EC35B3"/>
    <w:rsid w:val="00EC4AC9"/>
    <w:rsid w:val="00EC60EF"/>
    <w:rsid w:val="00EC66BF"/>
    <w:rsid w:val="00EC6980"/>
    <w:rsid w:val="00EC7101"/>
    <w:rsid w:val="00EC7E27"/>
    <w:rsid w:val="00EC7F42"/>
    <w:rsid w:val="00ED02A9"/>
    <w:rsid w:val="00ED0546"/>
    <w:rsid w:val="00ED1FA3"/>
    <w:rsid w:val="00ED2124"/>
    <w:rsid w:val="00ED220E"/>
    <w:rsid w:val="00ED2515"/>
    <w:rsid w:val="00ED25BC"/>
    <w:rsid w:val="00ED27AE"/>
    <w:rsid w:val="00ED2B06"/>
    <w:rsid w:val="00ED3BDB"/>
    <w:rsid w:val="00ED49DC"/>
    <w:rsid w:val="00ED505D"/>
    <w:rsid w:val="00ED6064"/>
    <w:rsid w:val="00ED61E9"/>
    <w:rsid w:val="00ED6D8E"/>
    <w:rsid w:val="00ED71A0"/>
    <w:rsid w:val="00EE13EC"/>
    <w:rsid w:val="00EE178F"/>
    <w:rsid w:val="00EE2FA4"/>
    <w:rsid w:val="00EE6F14"/>
    <w:rsid w:val="00EF015E"/>
    <w:rsid w:val="00EF27D7"/>
    <w:rsid w:val="00EF3596"/>
    <w:rsid w:val="00EF5167"/>
    <w:rsid w:val="00EF55DF"/>
    <w:rsid w:val="00EF62AC"/>
    <w:rsid w:val="00EF6B5D"/>
    <w:rsid w:val="00EF76B3"/>
    <w:rsid w:val="00EF78EE"/>
    <w:rsid w:val="00F00336"/>
    <w:rsid w:val="00F00778"/>
    <w:rsid w:val="00F00B00"/>
    <w:rsid w:val="00F013BA"/>
    <w:rsid w:val="00F02944"/>
    <w:rsid w:val="00F02FE4"/>
    <w:rsid w:val="00F03094"/>
    <w:rsid w:val="00F033C7"/>
    <w:rsid w:val="00F049D8"/>
    <w:rsid w:val="00F04A43"/>
    <w:rsid w:val="00F05044"/>
    <w:rsid w:val="00F05508"/>
    <w:rsid w:val="00F05552"/>
    <w:rsid w:val="00F05574"/>
    <w:rsid w:val="00F05A5D"/>
    <w:rsid w:val="00F05F45"/>
    <w:rsid w:val="00F07A95"/>
    <w:rsid w:val="00F10532"/>
    <w:rsid w:val="00F1063B"/>
    <w:rsid w:val="00F10815"/>
    <w:rsid w:val="00F10F67"/>
    <w:rsid w:val="00F11093"/>
    <w:rsid w:val="00F1306E"/>
    <w:rsid w:val="00F1384A"/>
    <w:rsid w:val="00F148F7"/>
    <w:rsid w:val="00F1516B"/>
    <w:rsid w:val="00F15601"/>
    <w:rsid w:val="00F208E8"/>
    <w:rsid w:val="00F20A22"/>
    <w:rsid w:val="00F20D08"/>
    <w:rsid w:val="00F21338"/>
    <w:rsid w:val="00F226D6"/>
    <w:rsid w:val="00F23AF8"/>
    <w:rsid w:val="00F2778B"/>
    <w:rsid w:val="00F27D41"/>
    <w:rsid w:val="00F30244"/>
    <w:rsid w:val="00F30B06"/>
    <w:rsid w:val="00F34500"/>
    <w:rsid w:val="00F36617"/>
    <w:rsid w:val="00F36C55"/>
    <w:rsid w:val="00F36FA5"/>
    <w:rsid w:val="00F3767B"/>
    <w:rsid w:val="00F37775"/>
    <w:rsid w:val="00F37A75"/>
    <w:rsid w:val="00F37C0D"/>
    <w:rsid w:val="00F40032"/>
    <w:rsid w:val="00F4035B"/>
    <w:rsid w:val="00F404AE"/>
    <w:rsid w:val="00F40BF2"/>
    <w:rsid w:val="00F41329"/>
    <w:rsid w:val="00F423E8"/>
    <w:rsid w:val="00F42607"/>
    <w:rsid w:val="00F42AF5"/>
    <w:rsid w:val="00F45423"/>
    <w:rsid w:val="00F46A09"/>
    <w:rsid w:val="00F51A68"/>
    <w:rsid w:val="00F52294"/>
    <w:rsid w:val="00F52FF9"/>
    <w:rsid w:val="00F54863"/>
    <w:rsid w:val="00F55A24"/>
    <w:rsid w:val="00F56F7E"/>
    <w:rsid w:val="00F573A5"/>
    <w:rsid w:val="00F57BF1"/>
    <w:rsid w:val="00F6029A"/>
    <w:rsid w:val="00F611A8"/>
    <w:rsid w:val="00F614A9"/>
    <w:rsid w:val="00F61B4B"/>
    <w:rsid w:val="00F623FA"/>
    <w:rsid w:val="00F63823"/>
    <w:rsid w:val="00F64119"/>
    <w:rsid w:val="00F6412E"/>
    <w:rsid w:val="00F649F6"/>
    <w:rsid w:val="00F67B34"/>
    <w:rsid w:val="00F702FC"/>
    <w:rsid w:val="00F71A55"/>
    <w:rsid w:val="00F74BD9"/>
    <w:rsid w:val="00F7739D"/>
    <w:rsid w:val="00F77E5A"/>
    <w:rsid w:val="00F81034"/>
    <w:rsid w:val="00F81538"/>
    <w:rsid w:val="00F81AFF"/>
    <w:rsid w:val="00F81B96"/>
    <w:rsid w:val="00F829C1"/>
    <w:rsid w:val="00F848CA"/>
    <w:rsid w:val="00F85743"/>
    <w:rsid w:val="00F879DA"/>
    <w:rsid w:val="00F90B36"/>
    <w:rsid w:val="00F9167E"/>
    <w:rsid w:val="00F94060"/>
    <w:rsid w:val="00F964D1"/>
    <w:rsid w:val="00F970CB"/>
    <w:rsid w:val="00F97845"/>
    <w:rsid w:val="00F97DB2"/>
    <w:rsid w:val="00FA0031"/>
    <w:rsid w:val="00FA0BE6"/>
    <w:rsid w:val="00FA0F09"/>
    <w:rsid w:val="00FA13C9"/>
    <w:rsid w:val="00FA4F9F"/>
    <w:rsid w:val="00FA6776"/>
    <w:rsid w:val="00FA74C5"/>
    <w:rsid w:val="00FA7BCD"/>
    <w:rsid w:val="00FA7BE9"/>
    <w:rsid w:val="00FB08D2"/>
    <w:rsid w:val="00FB37F4"/>
    <w:rsid w:val="00FB5002"/>
    <w:rsid w:val="00FB51F2"/>
    <w:rsid w:val="00FB5953"/>
    <w:rsid w:val="00FB59FD"/>
    <w:rsid w:val="00FB60EC"/>
    <w:rsid w:val="00FC02CD"/>
    <w:rsid w:val="00FC02D7"/>
    <w:rsid w:val="00FC071E"/>
    <w:rsid w:val="00FC1C96"/>
    <w:rsid w:val="00FC2C15"/>
    <w:rsid w:val="00FC3FE3"/>
    <w:rsid w:val="00FC4291"/>
    <w:rsid w:val="00FC4C46"/>
    <w:rsid w:val="00FC5A6F"/>
    <w:rsid w:val="00FC759B"/>
    <w:rsid w:val="00FC7B7B"/>
    <w:rsid w:val="00FD1A5C"/>
    <w:rsid w:val="00FD288A"/>
    <w:rsid w:val="00FD2F7B"/>
    <w:rsid w:val="00FD2FF2"/>
    <w:rsid w:val="00FD4B64"/>
    <w:rsid w:val="00FD6FD1"/>
    <w:rsid w:val="00FD7198"/>
    <w:rsid w:val="00FD7C76"/>
    <w:rsid w:val="00FE0EBD"/>
    <w:rsid w:val="00FE1177"/>
    <w:rsid w:val="00FE139F"/>
    <w:rsid w:val="00FE39D9"/>
    <w:rsid w:val="00FE3C04"/>
    <w:rsid w:val="00FE4A62"/>
    <w:rsid w:val="00FF05F6"/>
    <w:rsid w:val="00FF2643"/>
    <w:rsid w:val="00FF2877"/>
    <w:rsid w:val="00FF2FD2"/>
    <w:rsid w:val="00FF3BA7"/>
    <w:rsid w:val="00FF3FDE"/>
    <w:rsid w:val="00FF5573"/>
    <w:rsid w:val="00FF5BD7"/>
    <w:rsid w:val="00FF5FC5"/>
    <w:rsid w:val="00FF6D02"/>
    <w:rsid w:val="00FF711F"/>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80F8E-D948-43E6-A8CB-FF8ABA9BCB4E}">
  <ds:schemaRefs>
    <ds:schemaRef ds:uri="http://schemas.openxmlformats.org/officeDocument/2006/bibliography"/>
  </ds:schemaRefs>
</ds:datastoreItem>
</file>

<file path=customXml/itemProps2.xml><?xml version="1.0" encoding="utf-8"?>
<ds:datastoreItem xmlns:ds="http://schemas.openxmlformats.org/officeDocument/2006/customXml" ds:itemID="{5D2B7206-96FB-447E-BF64-00A1233E711B}"/>
</file>

<file path=customXml/itemProps3.xml><?xml version="1.0" encoding="utf-8"?>
<ds:datastoreItem xmlns:ds="http://schemas.openxmlformats.org/officeDocument/2006/customXml" ds:itemID="{EB16D3FF-81DE-4FD5-9651-F04EA62E5052}"/>
</file>

<file path=customXml/itemProps4.xml><?xml version="1.0" encoding="utf-8"?>
<ds:datastoreItem xmlns:ds="http://schemas.openxmlformats.org/officeDocument/2006/customXml" ds:itemID="{3C8CFDA0-2F1E-409E-B256-A5DA81970C2C}"/>
</file>

<file path=docProps/app.xml><?xml version="1.0" encoding="utf-8"?>
<Properties xmlns="http://schemas.openxmlformats.org/officeDocument/2006/extended-properties" xmlns:vt="http://schemas.openxmlformats.org/officeDocument/2006/docPropsVTypes">
  <Template>Normal</Template>
  <TotalTime>1098</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170</cp:revision>
  <cp:lastPrinted>2015-06-27T01:17:00Z</cp:lastPrinted>
  <dcterms:created xsi:type="dcterms:W3CDTF">2015-06-26T00:44:00Z</dcterms:created>
  <dcterms:modified xsi:type="dcterms:W3CDTF">2015-06-28T01:02:00Z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