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57CE6" w:rsidRPr="00157CE6" w14:paraId="49878C7E" w14:textId="77777777" w:rsidTr="00DD2914">
        <w:trPr>
          <w:trHeight w:val="842"/>
          <w:jc w:val="center"/>
        </w:trPr>
        <w:tc>
          <w:tcPr>
            <w:tcW w:w="3828" w:type="dxa"/>
            <w:shd w:val="clear" w:color="auto" w:fill="auto"/>
          </w:tcPr>
          <w:p w14:paraId="4A18EE94" w14:textId="5BB7080F" w:rsidR="000C47A7" w:rsidRPr="00157CE6" w:rsidRDefault="000C47A7" w:rsidP="00DD2914">
            <w:pPr>
              <w:widowControl w:val="0"/>
              <w:tabs>
                <w:tab w:val="left" w:pos="3219"/>
              </w:tabs>
              <w:ind w:left="-108" w:right="-108"/>
              <w:jc w:val="center"/>
              <w:rPr>
                <w:color w:val="000000" w:themeColor="text1"/>
                <w:sz w:val="26"/>
                <w:szCs w:val="26"/>
              </w:rPr>
            </w:pPr>
            <w:r w:rsidRPr="00157CE6">
              <w:rPr>
                <w:color w:val="000000" w:themeColor="text1"/>
                <w:sz w:val="26"/>
                <w:szCs w:val="26"/>
              </w:rPr>
              <w:t>BỘ NÔNG NGHIỆP</w:t>
            </w:r>
          </w:p>
          <w:p w14:paraId="17BD1BD1" w14:textId="365DF494" w:rsidR="000C47A7" w:rsidRPr="00157CE6" w:rsidRDefault="000C47A7" w:rsidP="00DD2914">
            <w:pPr>
              <w:widowControl w:val="0"/>
              <w:tabs>
                <w:tab w:val="left" w:pos="3219"/>
              </w:tabs>
              <w:ind w:left="-108" w:right="-108"/>
              <w:jc w:val="center"/>
              <w:rPr>
                <w:color w:val="000000" w:themeColor="text1"/>
                <w:sz w:val="26"/>
                <w:szCs w:val="26"/>
              </w:rPr>
            </w:pPr>
            <w:r w:rsidRPr="00157CE6">
              <w:rPr>
                <w:color w:val="000000" w:themeColor="text1"/>
                <w:sz w:val="26"/>
                <w:szCs w:val="26"/>
              </w:rPr>
              <w:t>VÀ PHÁT TRIỂN NÔNG THÔN</w:t>
            </w:r>
          </w:p>
          <w:p w14:paraId="78257793" w14:textId="77777777" w:rsidR="00011F71" w:rsidRPr="00157CE6" w:rsidRDefault="000C47A7" w:rsidP="00011F71">
            <w:pPr>
              <w:widowControl w:val="0"/>
              <w:tabs>
                <w:tab w:val="left" w:pos="3219"/>
              </w:tabs>
              <w:ind w:left="-108" w:right="-108"/>
              <w:jc w:val="center"/>
              <w:rPr>
                <w:b/>
                <w:color w:val="000000" w:themeColor="text1"/>
                <w:sz w:val="26"/>
                <w:szCs w:val="26"/>
              </w:rPr>
            </w:pPr>
            <w:r w:rsidRPr="00157CE6">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157CE6">
              <w:rPr>
                <w:b/>
                <w:color w:val="000000" w:themeColor="text1"/>
                <w:sz w:val="26"/>
                <w:szCs w:val="26"/>
              </w:rPr>
              <w:t>CỤC QUẢN LÝ ĐÊ ĐIỀU</w:t>
            </w:r>
          </w:p>
          <w:p w14:paraId="39857C08" w14:textId="7E0DF2B8" w:rsidR="000C47A7" w:rsidRPr="00157CE6" w:rsidRDefault="000C47A7" w:rsidP="000C47A7">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157CE6">
              <w:rPr>
                <w:rFonts w:ascii="Times New Roman Bold" w:hAnsi="Times New Roman Bold"/>
                <w:b/>
                <w:color w:val="000000" w:themeColor="text1"/>
                <w:spacing w:val="-6"/>
                <w:sz w:val="26"/>
                <w:szCs w:val="26"/>
              </w:rPr>
              <w:t>VÀ PHÒNG</w:t>
            </w:r>
            <w:r w:rsidR="00C5551D" w:rsidRPr="00157CE6">
              <w:rPr>
                <w:rFonts w:ascii="Times New Roman Bold" w:hAnsi="Times New Roman Bold"/>
                <w:b/>
                <w:color w:val="000000" w:themeColor="text1"/>
                <w:spacing w:val="-6"/>
                <w:sz w:val="26"/>
                <w:szCs w:val="26"/>
              </w:rPr>
              <w:t>,</w:t>
            </w:r>
            <w:r w:rsidRPr="00157CE6">
              <w:rPr>
                <w:rFonts w:ascii="Times New Roman Bold" w:hAnsi="Times New Roman Bold"/>
                <w:b/>
                <w:color w:val="000000" w:themeColor="text1"/>
                <w:spacing w:val="-6"/>
                <w:sz w:val="26"/>
                <w:szCs w:val="26"/>
              </w:rPr>
              <w:t xml:space="preserve"> CHỐNG THIÊN TAI</w:t>
            </w:r>
          </w:p>
          <w:p w14:paraId="50F417B2" w14:textId="77777777" w:rsidR="000C47A7" w:rsidRPr="00157CE6" w:rsidRDefault="000C47A7" w:rsidP="00DD291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157CE6" w:rsidRDefault="000C47A7" w:rsidP="00DD2914">
            <w:pPr>
              <w:widowControl w:val="0"/>
              <w:ind w:left="-112" w:right="-105"/>
              <w:jc w:val="center"/>
              <w:rPr>
                <w:b/>
                <w:color w:val="000000" w:themeColor="text1"/>
                <w:sz w:val="26"/>
                <w:szCs w:val="26"/>
              </w:rPr>
            </w:pPr>
            <w:r w:rsidRPr="00157CE6">
              <w:rPr>
                <w:b/>
                <w:color w:val="000000" w:themeColor="text1"/>
                <w:sz w:val="26"/>
                <w:szCs w:val="26"/>
              </w:rPr>
              <w:t>CỘNG HÒA XÃ HỘI CHỦ NGHĨA VIỆT NAM</w:t>
            </w:r>
          </w:p>
          <w:p w14:paraId="4568335F" w14:textId="77777777" w:rsidR="000C47A7" w:rsidRPr="00157CE6" w:rsidRDefault="000C47A7" w:rsidP="00DD2914">
            <w:pPr>
              <w:pStyle w:val="Heading2"/>
              <w:keepNext w:val="0"/>
              <w:widowControl w:val="0"/>
              <w:spacing w:before="0"/>
              <w:ind w:left="-112" w:right="-105"/>
              <w:rPr>
                <w:color w:val="000000" w:themeColor="text1"/>
                <w:sz w:val="28"/>
                <w:szCs w:val="28"/>
              </w:rPr>
            </w:pPr>
            <w:r w:rsidRPr="00157CE6">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157CE6">
              <w:rPr>
                <w:color w:val="000000" w:themeColor="text1"/>
                <w:sz w:val="28"/>
                <w:szCs w:val="28"/>
              </w:rPr>
              <w:t>Độc lập - Tự do - Hạnh phúc</w:t>
            </w:r>
            <w:r w:rsidRPr="00157CE6">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57CE6" w:rsidRPr="00157CE6" w14:paraId="3BDD20BC" w14:textId="77777777" w:rsidTr="00DD2914">
        <w:trPr>
          <w:trHeight w:val="382"/>
          <w:jc w:val="center"/>
        </w:trPr>
        <w:tc>
          <w:tcPr>
            <w:tcW w:w="3828" w:type="dxa"/>
            <w:shd w:val="clear" w:color="auto" w:fill="auto"/>
          </w:tcPr>
          <w:p w14:paraId="70259476" w14:textId="5CE5009E" w:rsidR="000C47A7" w:rsidRPr="00157CE6" w:rsidRDefault="000C47A7" w:rsidP="000C47A7">
            <w:pPr>
              <w:widowControl w:val="0"/>
              <w:spacing w:before="60"/>
              <w:jc w:val="center"/>
              <w:rPr>
                <w:color w:val="000000" w:themeColor="text1"/>
                <w:sz w:val="28"/>
                <w:szCs w:val="28"/>
              </w:rPr>
            </w:pPr>
            <w:r w:rsidRPr="00157CE6">
              <w:rPr>
                <w:color w:val="000000" w:themeColor="text1"/>
                <w:sz w:val="28"/>
                <w:szCs w:val="28"/>
              </w:rPr>
              <w:t>Số:          /BC-ĐĐ</w:t>
            </w:r>
          </w:p>
        </w:tc>
        <w:tc>
          <w:tcPr>
            <w:tcW w:w="5528" w:type="dxa"/>
            <w:shd w:val="clear" w:color="auto" w:fill="auto"/>
          </w:tcPr>
          <w:p w14:paraId="6CBD7923" w14:textId="0511B0EE" w:rsidR="000C47A7" w:rsidRPr="00157CE6" w:rsidRDefault="000C47A7" w:rsidP="0007142B">
            <w:pPr>
              <w:widowControl w:val="0"/>
              <w:spacing w:before="40"/>
              <w:jc w:val="center"/>
              <w:rPr>
                <w:b/>
                <w:color w:val="000000" w:themeColor="text1"/>
                <w:sz w:val="28"/>
                <w:szCs w:val="28"/>
              </w:rPr>
            </w:pPr>
            <w:r w:rsidRPr="00157CE6">
              <w:rPr>
                <w:i/>
                <w:color w:val="000000" w:themeColor="text1"/>
                <w:sz w:val="28"/>
                <w:szCs w:val="28"/>
              </w:rPr>
              <w:t xml:space="preserve">Hà Nội, ngày </w:t>
            </w:r>
            <w:r w:rsidR="009D2611" w:rsidRPr="00157CE6">
              <w:rPr>
                <w:i/>
                <w:color w:val="000000" w:themeColor="text1"/>
                <w:sz w:val="28"/>
                <w:szCs w:val="28"/>
              </w:rPr>
              <w:t>1</w:t>
            </w:r>
            <w:r w:rsidR="006A204A">
              <w:rPr>
                <w:i/>
                <w:color w:val="000000" w:themeColor="text1"/>
                <w:sz w:val="28"/>
                <w:szCs w:val="28"/>
              </w:rPr>
              <w:t>9</w:t>
            </w:r>
            <w:r w:rsidRPr="00157CE6">
              <w:rPr>
                <w:i/>
                <w:color w:val="000000" w:themeColor="text1"/>
                <w:sz w:val="28"/>
                <w:szCs w:val="28"/>
              </w:rPr>
              <w:t xml:space="preserve"> tháng 7 năm 2024</w:t>
            </w:r>
          </w:p>
        </w:tc>
      </w:tr>
    </w:tbl>
    <w:p w14:paraId="7B03B420" w14:textId="21C5CC2F" w:rsidR="004B66D6" w:rsidRPr="00157CE6" w:rsidRDefault="004B66D6" w:rsidP="00234382">
      <w:pPr>
        <w:widowControl w:val="0"/>
        <w:spacing w:before="480"/>
        <w:jc w:val="center"/>
        <w:rPr>
          <w:b/>
          <w:color w:val="000000" w:themeColor="text1"/>
          <w:sz w:val="28"/>
          <w:szCs w:val="28"/>
        </w:rPr>
      </w:pPr>
      <w:r w:rsidRPr="00157CE6">
        <w:rPr>
          <w:b/>
          <w:color w:val="000000" w:themeColor="text1"/>
          <w:sz w:val="28"/>
          <w:szCs w:val="28"/>
        </w:rPr>
        <w:t>BÁO CÁO NHANH</w:t>
      </w:r>
    </w:p>
    <w:bookmarkStart w:id="0" w:name="_heading=h.gjdgxs" w:colFirst="0" w:colLast="0"/>
    <w:bookmarkEnd w:id="0"/>
    <w:p w14:paraId="7C2DD1B2" w14:textId="6F1E61C3" w:rsidR="009F2E6F" w:rsidRPr="00157CE6" w:rsidRDefault="00AD03EC" w:rsidP="00A910A8">
      <w:pPr>
        <w:widowControl w:val="0"/>
        <w:spacing w:before="40" w:after="120"/>
        <w:jc w:val="center"/>
        <w:rPr>
          <w:b/>
          <w:color w:val="000000" w:themeColor="text1"/>
          <w:sz w:val="28"/>
          <w:szCs w:val="28"/>
        </w:rPr>
      </w:pPr>
      <w:r w:rsidRPr="00157CE6">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D52F0E5">
                <wp:simplePos x="0" y="0"/>
                <wp:positionH relativeFrom="margin">
                  <wp:posOffset>2176780</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9D2D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9.75pt" to="283.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2uQ6&#10;4AAAAAkBAAAPAAAAZHJzL2Rvd25yZXYueG1sTI9BS8NAEIXvgv9hGcGL2I2tSduYTZFALx6ENlI8&#10;bpNpNpidDdltk/57RzzobebN471vss1kO3HBwbeOFDzNIhBIlatbahR8lNvHFQgfNNW6c4QKruhh&#10;k9/eZDqt3Ug7vOxDIziEfKoVmBD6VEpfGbTaz1yPxLeTG6wOvA6NrAc9crjt5DyKEml1S9xgdI+F&#10;weprf7YKPpuHxfZQUjkW4f2UmOl6eIsLpe7vptcXEAGn8GeGH3xGh5yZju5MtRedgsXznNEDD+sY&#10;BBviZLkGcfwVZJ7J/x/k3wAAAP//AwBQSwECLQAUAAYACAAAACEAtoM4kv4AAADhAQAAEwAAAAAA&#10;AAAAAAAAAAAAAAAAW0NvbnRlbnRfVHlwZXNdLnhtbFBLAQItABQABgAIAAAAIQA4/SH/1gAAAJQB&#10;AAALAAAAAAAAAAAAAAAAAC8BAABfcmVscy8ucmVsc1BLAQItABQABgAIAAAAIQDFGZ3GzwEAAAME&#10;AAAOAAAAAAAAAAAAAAAAAC4CAABkcnMvZTJvRG9jLnhtbFBLAQItABQABgAIAAAAIQD/2uQ64AAA&#10;AAkBAAAPAAAAAAAAAAAAAAAAACkEAABkcnMvZG93bnJldi54bWxQSwUGAAAAAAQABADzAAAANgUA&#10;AAAA&#10;" strokecolor="black [3213]" strokeweight=".5pt">
                <v:stroke joinstyle="miter"/>
                <w10:wrap anchorx="margin"/>
              </v:line>
            </w:pict>
          </mc:Fallback>
        </mc:AlternateContent>
      </w:r>
      <w:r w:rsidR="003A1590" w:rsidRPr="00157CE6">
        <w:rPr>
          <w:b/>
          <w:color w:val="000000" w:themeColor="text1"/>
          <w:sz w:val="28"/>
          <w:szCs w:val="28"/>
        </w:rPr>
        <w:t xml:space="preserve">Công tác </w:t>
      </w:r>
      <w:r w:rsidR="006E4A15" w:rsidRPr="00157CE6">
        <w:rPr>
          <w:b/>
          <w:color w:val="000000" w:themeColor="text1"/>
          <w:sz w:val="28"/>
          <w:szCs w:val="28"/>
        </w:rPr>
        <w:t>p</w:t>
      </w:r>
      <w:r w:rsidR="001563E7" w:rsidRPr="00157CE6">
        <w:rPr>
          <w:b/>
          <w:color w:val="000000" w:themeColor="text1"/>
          <w:sz w:val="28"/>
          <w:szCs w:val="28"/>
        </w:rPr>
        <w:t xml:space="preserve">hòng, chống thiên tai ngày </w:t>
      </w:r>
      <w:r w:rsidR="009D2611" w:rsidRPr="00157CE6">
        <w:rPr>
          <w:b/>
          <w:color w:val="000000" w:themeColor="text1"/>
          <w:sz w:val="28"/>
          <w:szCs w:val="28"/>
        </w:rPr>
        <w:t>1</w:t>
      </w:r>
      <w:r w:rsidR="006A204A">
        <w:rPr>
          <w:b/>
          <w:color w:val="000000" w:themeColor="text1"/>
          <w:sz w:val="28"/>
          <w:szCs w:val="28"/>
        </w:rPr>
        <w:t>8</w:t>
      </w:r>
      <w:r w:rsidR="00845B93" w:rsidRPr="00157CE6">
        <w:rPr>
          <w:b/>
          <w:color w:val="000000" w:themeColor="text1"/>
          <w:sz w:val="28"/>
          <w:szCs w:val="28"/>
        </w:rPr>
        <w:t>/</w:t>
      </w:r>
      <w:r w:rsidR="006B7AB0" w:rsidRPr="00157CE6">
        <w:rPr>
          <w:b/>
          <w:color w:val="000000" w:themeColor="text1"/>
          <w:sz w:val="28"/>
          <w:szCs w:val="28"/>
        </w:rPr>
        <w:t>7</w:t>
      </w:r>
      <w:r w:rsidR="001563E7" w:rsidRPr="00157CE6">
        <w:rPr>
          <w:b/>
          <w:color w:val="000000" w:themeColor="text1"/>
          <w:sz w:val="28"/>
          <w:szCs w:val="28"/>
        </w:rPr>
        <w:t>/202</w:t>
      </w:r>
      <w:r w:rsidR="00250E2C" w:rsidRPr="00157CE6">
        <w:rPr>
          <w:b/>
          <w:color w:val="000000" w:themeColor="text1"/>
          <w:sz w:val="28"/>
          <w:szCs w:val="28"/>
        </w:rPr>
        <w:t>4</w:t>
      </w:r>
    </w:p>
    <w:p w14:paraId="24E157EA" w14:textId="3933CF51" w:rsidR="0056186E" w:rsidRPr="00157CE6" w:rsidRDefault="00C93D9C" w:rsidP="007B25C6">
      <w:pPr>
        <w:widowControl w:val="0"/>
        <w:tabs>
          <w:tab w:val="left" w:pos="3386"/>
          <w:tab w:val="center" w:pos="4536"/>
        </w:tabs>
        <w:spacing w:before="120" w:line="264" w:lineRule="auto"/>
        <w:rPr>
          <w:b/>
          <w:color w:val="000000" w:themeColor="text1"/>
          <w:sz w:val="2"/>
          <w:szCs w:val="28"/>
        </w:rPr>
      </w:pPr>
      <w:r w:rsidRPr="00157CE6">
        <w:rPr>
          <w:b/>
          <w:color w:val="000000" w:themeColor="text1"/>
          <w:sz w:val="28"/>
          <w:szCs w:val="28"/>
        </w:rPr>
        <w:tab/>
      </w:r>
    </w:p>
    <w:p w14:paraId="2383E62C" w14:textId="77777777" w:rsidR="00DA38B9" w:rsidRPr="00BB6920" w:rsidRDefault="00DA38B9" w:rsidP="00C407BA">
      <w:pPr>
        <w:widowControl w:val="0"/>
        <w:spacing w:line="288" w:lineRule="auto"/>
        <w:ind w:firstLine="709"/>
        <w:jc w:val="both"/>
        <w:rPr>
          <w:b/>
          <w:color w:val="000000" w:themeColor="text1"/>
          <w:sz w:val="18"/>
          <w:szCs w:val="28"/>
          <w:highlight w:val="yellow"/>
        </w:rPr>
      </w:pPr>
    </w:p>
    <w:p w14:paraId="41C28D70" w14:textId="103A3159" w:rsidR="006E2F68" w:rsidRPr="00A61D21" w:rsidRDefault="00D32770" w:rsidP="00A61D21">
      <w:pPr>
        <w:widowControl w:val="0"/>
        <w:spacing w:before="40" w:line="264" w:lineRule="auto"/>
        <w:ind w:firstLine="709"/>
        <w:jc w:val="both"/>
        <w:rPr>
          <w:b/>
          <w:color w:val="FF0000"/>
          <w:sz w:val="27"/>
          <w:szCs w:val="27"/>
        </w:rPr>
      </w:pPr>
      <w:r w:rsidRPr="00A61D21">
        <w:rPr>
          <w:b/>
          <w:color w:val="000000" w:themeColor="text1"/>
          <w:sz w:val="27"/>
          <w:szCs w:val="27"/>
        </w:rPr>
        <w:t>I. TÌNH HÌNH THỜI TIẾT, THIÊN TAI</w:t>
      </w:r>
    </w:p>
    <w:p w14:paraId="073EE6D1" w14:textId="45976C07" w:rsidR="00290682" w:rsidRPr="00707AE2" w:rsidRDefault="00C6255E" w:rsidP="00707AE2">
      <w:pPr>
        <w:spacing w:before="40" w:line="264" w:lineRule="auto"/>
        <w:ind w:firstLine="709"/>
        <w:rPr>
          <w:b/>
          <w:bCs/>
          <w:color w:val="000000" w:themeColor="text1"/>
          <w:sz w:val="27"/>
          <w:szCs w:val="27"/>
          <w:highlight w:val="yellow"/>
        </w:rPr>
      </w:pPr>
      <w:r w:rsidRPr="00A61D21">
        <w:rPr>
          <w:b/>
          <w:bCs/>
          <w:color w:val="000000" w:themeColor="text1"/>
          <w:sz w:val="27"/>
          <w:szCs w:val="27"/>
        </w:rPr>
        <w:t>1</w:t>
      </w:r>
      <w:r w:rsidR="00B92120" w:rsidRPr="00A61D21">
        <w:rPr>
          <w:b/>
          <w:bCs/>
          <w:color w:val="000000" w:themeColor="text1"/>
          <w:sz w:val="27"/>
          <w:szCs w:val="27"/>
        </w:rPr>
        <w:t xml:space="preserve">. </w:t>
      </w:r>
      <w:r w:rsidR="00707AE2">
        <w:rPr>
          <w:b/>
          <w:bCs/>
          <w:color w:val="000000" w:themeColor="text1"/>
          <w:sz w:val="27"/>
          <w:szCs w:val="27"/>
        </w:rPr>
        <w:t xml:space="preserve">Tin dự báo </w:t>
      </w:r>
      <w:r w:rsidR="00707AE2" w:rsidRPr="00707AE2">
        <w:rPr>
          <w:b/>
          <w:bCs/>
          <w:color w:val="000000" w:themeColor="text1"/>
          <w:sz w:val="27"/>
          <w:szCs w:val="27"/>
        </w:rPr>
        <w:t xml:space="preserve">mưa dông, cảnh báo mưa lớn cục bộ, lốc, sét, mưa đá, gió </w:t>
      </w:r>
      <w:r w:rsidR="00707AE2" w:rsidRPr="00CE1999">
        <w:rPr>
          <w:b/>
          <w:bCs/>
          <w:color w:val="000000" w:themeColor="text1"/>
          <w:sz w:val="27"/>
          <w:szCs w:val="27"/>
        </w:rPr>
        <w:t xml:space="preserve">giật mạnh ở khu vực Bắc Bộ, Bắc và Trung Trung Bộ, </w:t>
      </w:r>
      <w:r w:rsidR="003139CD">
        <w:rPr>
          <w:b/>
          <w:bCs/>
          <w:color w:val="000000" w:themeColor="text1"/>
          <w:sz w:val="27"/>
          <w:szCs w:val="27"/>
        </w:rPr>
        <w:t>Tây N</w:t>
      </w:r>
      <w:bookmarkStart w:id="1" w:name="_GoBack"/>
      <w:bookmarkEnd w:id="1"/>
      <w:r w:rsidR="00707AE2" w:rsidRPr="00CE1999">
        <w:rPr>
          <w:b/>
          <w:bCs/>
          <w:color w:val="000000" w:themeColor="text1"/>
          <w:sz w:val="27"/>
          <w:szCs w:val="27"/>
        </w:rPr>
        <w:t>guyên và Nam Bộ</w:t>
      </w:r>
    </w:p>
    <w:p w14:paraId="1F61B0CA" w14:textId="5A006BA4" w:rsidR="0014656E" w:rsidRPr="00CE1999" w:rsidRDefault="00CE1999" w:rsidP="00CE1999">
      <w:pPr>
        <w:spacing w:before="40" w:line="264" w:lineRule="auto"/>
        <w:ind w:firstLine="709"/>
        <w:jc w:val="both"/>
        <w:rPr>
          <w:bCs/>
          <w:color w:val="000000" w:themeColor="text1"/>
          <w:spacing w:val="-2"/>
          <w:sz w:val="27"/>
          <w:szCs w:val="27"/>
          <w:highlight w:val="yellow"/>
        </w:rPr>
      </w:pPr>
      <w:r w:rsidRPr="00CE1999">
        <w:rPr>
          <w:bCs/>
          <w:color w:val="000000" w:themeColor="text1"/>
          <w:sz w:val="27"/>
          <w:szCs w:val="27"/>
        </w:rPr>
        <w:t xml:space="preserve">Ngày và đêm </w:t>
      </w:r>
      <w:r w:rsidR="00707AE2" w:rsidRPr="00CE1999">
        <w:rPr>
          <w:bCs/>
          <w:color w:val="000000" w:themeColor="text1"/>
          <w:sz w:val="27"/>
          <w:szCs w:val="27"/>
        </w:rPr>
        <w:t>19/7</w:t>
      </w:r>
      <w:r w:rsidR="00BB6920" w:rsidRPr="00CE1999">
        <w:rPr>
          <w:bCs/>
          <w:color w:val="000000" w:themeColor="text1"/>
          <w:sz w:val="27"/>
          <w:szCs w:val="27"/>
        </w:rPr>
        <w:t xml:space="preserve">, khu vực </w:t>
      </w:r>
      <w:r w:rsidRPr="00CE1999">
        <w:rPr>
          <w:bCs/>
          <w:color w:val="000000" w:themeColor="text1"/>
          <w:sz w:val="27"/>
          <w:szCs w:val="27"/>
        </w:rPr>
        <w:t xml:space="preserve">Bắc Bộ và Bắc Trung Bộ có mưa rào và dông, cục Bộ có nơi </w:t>
      </w:r>
      <w:r w:rsidR="00234382" w:rsidRPr="00CE1999">
        <w:rPr>
          <w:bCs/>
          <w:color w:val="000000" w:themeColor="text1"/>
          <w:sz w:val="27"/>
          <w:szCs w:val="27"/>
        </w:rPr>
        <w:t xml:space="preserve">mưa to </w:t>
      </w:r>
      <w:r w:rsidRPr="00CE1999">
        <w:rPr>
          <w:bCs/>
          <w:color w:val="000000" w:themeColor="text1"/>
          <w:sz w:val="27"/>
          <w:szCs w:val="27"/>
        </w:rPr>
        <w:t>với lượng mưa phổ biến từ 10-40mm, cục bộ có nơi trên 8</w:t>
      </w:r>
      <w:r w:rsidR="00BB6920" w:rsidRPr="00CE1999">
        <w:rPr>
          <w:bCs/>
          <w:color w:val="000000" w:themeColor="text1"/>
          <w:sz w:val="27"/>
          <w:szCs w:val="27"/>
        </w:rPr>
        <w:t xml:space="preserve">0mm; khu vực </w:t>
      </w:r>
      <w:r w:rsidRPr="00CE1999">
        <w:rPr>
          <w:bCs/>
          <w:color w:val="000000" w:themeColor="text1"/>
          <w:sz w:val="27"/>
          <w:szCs w:val="27"/>
        </w:rPr>
        <w:t>Trung</w:t>
      </w:r>
      <w:r w:rsidR="00BB6920" w:rsidRPr="00CE1999">
        <w:rPr>
          <w:bCs/>
          <w:color w:val="000000" w:themeColor="text1"/>
          <w:sz w:val="27"/>
          <w:szCs w:val="27"/>
        </w:rPr>
        <w:t xml:space="preserve"> và </w:t>
      </w:r>
      <w:r w:rsidRPr="00CE1999">
        <w:rPr>
          <w:bCs/>
          <w:color w:val="000000" w:themeColor="text1"/>
          <w:sz w:val="27"/>
          <w:szCs w:val="27"/>
        </w:rPr>
        <w:t>Nam</w:t>
      </w:r>
      <w:r w:rsidR="00BB6920" w:rsidRPr="00CE1999">
        <w:rPr>
          <w:bCs/>
          <w:color w:val="000000" w:themeColor="text1"/>
          <w:sz w:val="27"/>
          <w:szCs w:val="27"/>
        </w:rPr>
        <w:t xml:space="preserve"> Trung Bộ có mưa rào và dông rải rác</w:t>
      </w:r>
      <w:r w:rsidRPr="00CE1999">
        <w:rPr>
          <w:bCs/>
          <w:color w:val="000000" w:themeColor="text1"/>
          <w:sz w:val="27"/>
          <w:szCs w:val="27"/>
        </w:rPr>
        <w:t>, cục bộ có nơi mưa to với lượng mưa từ 10</w:t>
      </w:r>
      <w:r w:rsidR="00BB6920" w:rsidRPr="00CE1999">
        <w:rPr>
          <w:bCs/>
          <w:color w:val="000000" w:themeColor="text1"/>
          <w:sz w:val="27"/>
          <w:szCs w:val="27"/>
        </w:rPr>
        <w:t xml:space="preserve">-30mm, </w:t>
      </w:r>
      <w:r w:rsidRPr="00CE1999">
        <w:rPr>
          <w:bCs/>
          <w:color w:val="000000" w:themeColor="text1"/>
          <w:sz w:val="27"/>
          <w:szCs w:val="27"/>
        </w:rPr>
        <w:t xml:space="preserve">cục bộ </w:t>
      </w:r>
      <w:r w:rsidR="00BB6920" w:rsidRPr="00CE1999">
        <w:rPr>
          <w:bCs/>
          <w:color w:val="000000" w:themeColor="text1"/>
          <w:sz w:val="27"/>
          <w:szCs w:val="27"/>
        </w:rPr>
        <w:t>có n</w:t>
      </w:r>
      <w:r w:rsidRPr="00CE1999">
        <w:rPr>
          <w:bCs/>
          <w:color w:val="000000" w:themeColor="text1"/>
          <w:sz w:val="27"/>
          <w:szCs w:val="27"/>
        </w:rPr>
        <w:t>ơi trên 5</w:t>
      </w:r>
      <w:r w:rsidR="00BB6920" w:rsidRPr="00CE1999">
        <w:rPr>
          <w:bCs/>
          <w:color w:val="000000" w:themeColor="text1"/>
          <w:sz w:val="27"/>
          <w:szCs w:val="27"/>
        </w:rPr>
        <w:t xml:space="preserve">0mm; khu vực </w:t>
      </w:r>
      <w:r w:rsidRPr="00CE1999">
        <w:rPr>
          <w:bCs/>
          <w:color w:val="000000" w:themeColor="text1"/>
          <w:sz w:val="27"/>
          <w:szCs w:val="27"/>
        </w:rPr>
        <w:t>Tây Nguyên</w:t>
      </w:r>
      <w:r w:rsidR="003139CD">
        <w:rPr>
          <w:bCs/>
          <w:color w:val="000000" w:themeColor="text1"/>
          <w:sz w:val="27"/>
          <w:szCs w:val="27"/>
        </w:rPr>
        <w:t xml:space="preserve"> và Nam </w:t>
      </w:r>
      <w:r w:rsidR="00BB6920" w:rsidRPr="00CE1999">
        <w:rPr>
          <w:bCs/>
          <w:color w:val="000000" w:themeColor="text1"/>
          <w:sz w:val="27"/>
          <w:szCs w:val="27"/>
        </w:rPr>
        <w:t>Bộ có mưa rào và dông rải rác, cục bộ có nơi m</w:t>
      </w:r>
      <w:r w:rsidRPr="00CE1999">
        <w:rPr>
          <w:bCs/>
          <w:color w:val="000000" w:themeColor="text1"/>
          <w:sz w:val="27"/>
          <w:szCs w:val="27"/>
        </w:rPr>
        <w:t>ưa to với lượng mưa 10-4</w:t>
      </w:r>
      <w:r w:rsidR="00BB6920" w:rsidRPr="00CE1999">
        <w:rPr>
          <w:bCs/>
          <w:color w:val="000000" w:themeColor="text1"/>
          <w:sz w:val="27"/>
          <w:szCs w:val="27"/>
        </w:rPr>
        <w:t>0mm, cục bộ có nơi trên 70mm.</w:t>
      </w:r>
    </w:p>
    <w:p w14:paraId="0C90B65F" w14:textId="544E5173" w:rsidR="0007142B" w:rsidRPr="00CE1999" w:rsidRDefault="0007142B" w:rsidP="00A61D21">
      <w:pPr>
        <w:spacing w:before="40" w:line="264" w:lineRule="auto"/>
        <w:ind w:firstLine="709"/>
        <w:jc w:val="both"/>
        <w:rPr>
          <w:bCs/>
          <w:color w:val="FF0000"/>
          <w:sz w:val="27"/>
          <w:szCs w:val="27"/>
        </w:rPr>
      </w:pPr>
      <w:r w:rsidRPr="00CE1999">
        <w:rPr>
          <w:bCs/>
          <w:color w:val="000000" w:themeColor="text1"/>
          <w:sz w:val="27"/>
          <w:szCs w:val="27"/>
        </w:rPr>
        <w:t>Cảnh báo cấp độ rủi ro thiên tai do mưa lớn, lốc, sét, mưa đá: cấp 1.</w:t>
      </w:r>
    </w:p>
    <w:p w14:paraId="513A84DC" w14:textId="2FC102B8" w:rsidR="00C6255E" w:rsidRPr="00CE1999" w:rsidRDefault="00C6255E" w:rsidP="00A61D21">
      <w:pPr>
        <w:spacing w:before="40" w:line="264" w:lineRule="auto"/>
        <w:ind w:firstLine="709"/>
        <w:rPr>
          <w:b/>
          <w:bCs/>
          <w:color w:val="000000" w:themeColor="text1"/>
          <w:sz w:val="27"/>
          <w:szCs w:val="27"/>
        </w:rPr>
      </w:pPr>
      <w:r w:rsidRPr="00CE1999">
        <w:rPr>
          <w:b/>
          <w:bCs/>
          <w:color w:val="000000" w:themeColor="text1"/>
          <w:sz w:val="27"/>
          <w:szCs w:val="27"/>
        </w:rPr>
        <w:t>2. Tin dự báo gió mạnh, sóng lớn và mưa dông trên biển</w:t>
      </w:r>
    </w:p>
    <w:p w14:paraId="64B5C3D4" w14:textId="2FAF14D5" w:rsidR="00B62AA6" w:rsidRPr="00475352" w:rsidRDefault="00BB6920" w:rsidP="00A61D21">
      <w:pPr>
        <w:spacing w:before="40" w:line="264" w:lineRule="auto"/>
        <w:ind w:firstLine="709"/>
        <w:jc w:val="both"/>
        <w:rPr>
          <w:bCs/>
          <w:color w:val="000000" w:themeColor="text1"/>
          <w:spacing w:val="2"/>
          <w:sz w:val="27"/>
          <w:szCs w:val="27"/>
        </w:rPr>
      </w:pPr>
      <w:r w:rsidRPr="00475352">
        <w:rPr>
          <w:bCs/>
          <w:color w:val="000000" w:themeColor="text1"/>
          <w:spacing w:val="2"/>
          <w:sz w:val="27"/>
          <w:szCs w:val="27"/>
        </w:rPr>
        <w:t>N</w:t>
      </w:r>
      <w:r w:rsidR="00B62AA6" w:rsidRPr="00475352">
        <w:rPr>
          <w:bCs/>
          <w:color w:val="000000" w:themeColor="text1"/>
          <w:spacing w:val="2"/>
          <w:sz w:val="27"/>
          <w:szCs w:val="27"/>
        </w:rPr>
        <w:t xml:space="preserve">gày </w:t>
      </w:r>
      <w:r w:rsidRPr="00475352">
        <w:rPr>
          <w:bCs/>
          <w:color w:val="000000" w:themeColor="text1"/>
          <w:spacing w:val="2"/>
          <w:sz w:val="27"/>
          <w:szCs w:val="27"/>
        </w:rPr>
        <w:t xml:space="preserve">và đêm </w:t>
      </w:r>
      <w:r w:rsidR="00CE1999" w:rsidRPr="00475352">
        <w:rPr>
          <w:bCs/>
          <w:color w:val="000000" w:themeColor="text1"/>
          <w:spacing w:val="2"/>
          <w:sz w:val="27"/>
          <w:szCs w:val="27"/>
        </w:rPr>
        <w:t>19</w:t>
      </w:r>
      <w:r w:rsidR="00B62AA6" w:rsidRPr="00475352">
        <w:rPr>
          <w:bCs/>
          <w:color w:val="000000" w:themeColor="text1"/>
          <w:spacing w:val="2"/>
          <w:sz w:val="27"/>
          <w:szCs w:val="27"/>
        </w:rPr>
        <w:t>/7</w:t>
      </w:r>
      <w:r w:rsidRPr="00475352">
        <w:rPr>
          <w:bCs/>
          <w:color w:val="000000" w:themeColor="text1"/>
          <w:spacing w:val="2"/>
          <w:sz w:val="27"/>
          <w:szCs w:val="27"/>
        </w:rPr>
        <w:t>,</w:t>
      </w:r>
      <w:r w:rsidR="00B62AA6" w:rsidRPr="00475352">
        <w:rPr>
          <w:bCs/>
          <w:color w:val="000000" w:themeColor="text1"/>
          <w:spacing w:val="2"/>
          <w:sz w:val="27"/>
          <w:szCs w:val="27"/>
        </w:rPr>
        <w:t xml:space="preserve"> ở vùng biển từ </w:t>
      </w:r>
      <w:r w:rsidRPr="00475352">
        <w:rPr>
          <w:bCs/>
          <w:color w:val="000000" w:themeColor="text1"/>
          <w:spacing w:val="2"/>
          <w:sz w:val="27"/>
          <w:szCs w:val="27"/>
        </w:rPr>
        <w:t>Khánh Hoà</w:t>
      </w:r>
      <w:r w:rsidR="00B62AA6" w:rsidRPr="00475352">
        <w:rPr>
          <w:bCs/>
          <w:color w:val="000000" w:themeColor="text1"/>
          <w:spacing w:val="2"/>
          <w:sz w:val="27"/>
          <w:szCs w:val="27"/>
        </w:rPr>
        <w:t>-</w:t>
      </w:r>
      <w:r w:rsidRPr="00475352">
        <w:rPr>
          <w:bCs/>
          <w:color w:val="000000" w:themeColor="text1"/>
          <w:spacing w:val="2"/>
          <w:sz w:val="27"/>
          <w:szCs w:val="27"/>
        </w:rPr>
        <w:t>Bình Thuận</w:t>
      </w:r>
      <w:r w:rsidR="00B62AA6" w:rsidRPr="00475352">
        <w:rPr>
          <w:bCs/>
          <w:color w:val="000000" w:themeColor="text1"/>
          <w:spacing w:val="2"/>
          <w:sz w:val="27"/>
          <w:szCs w:val="27"/>
        </w:rPr>
        <w:t xml:space="preserve"> có gió Tây Nam mạnh cấp </w:t>
      </w:r>
      <w:r w:rsidR="00CE1999" w:rsidRPr="00475352">
        <w:rPr>
          <w:bCs/>
          <w:color w:val="000000" w:themeColor="text1"/>
          <w:spacing w:val="2"/>
          <w:sz w:val="27"/>
          <w:szCs w:val="27"/>
        </w:rPr>
        <w:t xml:space="preserve">5, có lúc cấp </w:t>
      </w:r>
      <w:r w:rsidRPr="00475352">
        <w:rPr>
          <w:bCs/>
          <w:color w:val="000000" w:themeColor="text1"/>
          <w:spacing w:val="2"/>
          <w:sz w:val="27"/>
          <w:szCs w:val="27"/>
        </w:rPr>
        <w:t>6</w:t>
      </w:r>
      <w:r w:rsidR="00B62AA6" w:rsidRPr="00475352">
        <w:rPr>
          <w:bCs/>
          <w:color w:val="000000" w:themeColor="text1"/>
          <w:spacing w:val="2"/>
          <w:sz w:val="27"/>
          <w:szCs w:val="27"/>
        </w:rPr>
        <w:t>, giật c</w:t>
      </w:r>
      <w:r w:rsidR="00CE1999" w:rsidRPr="00475352">
        <w:rPr>
          <w:bCs/>
          <w:color w:val="000000" w:themeColor="text1"/>
          <w:spacing w:val="2"/>
          <w:sz w:val="27"/>
          <w:szCs w:val="27"/>
        </w:rPr>
        <w:t>ấp 7-8; sóng biển cao 2,0-3,0m.</w:t>
      </w:r>
      <w:r w:rsidR="00B62AA6" w:rsidRPr="00475352">
        <w:rPr>
          <w:bCs/>
          <w:color w:val="000000" w:themeColor="text1"/>
          <w:spacing w:val="2"/>
          <w:sz w:val="27"/>
          <w:szCs w:val="27"/>
        </w:rPr>
        <w:t xml:space="preserve"> </w:t>
      </w:r>
      <w:r w:rsidR="00CE1999" w:rsidRPr="00475352">
        <w:rPr>
          <w:bCs/>
          <w:color w:val="000000" w:themeColor="text1"/>
          <w:spacing w:val="2"/>
          <w:sz w:val="27"/>
          <w:szCs w:val="27"/>
        </w:rPr>
        <w:t xml:space="preserve">Ngoài ra, </w:t>
      </w:r>
      <w:r w:rsidR="00CE1999" w:rsidRPr="00475352">
        <w:rPr>
          <w:bCs/>
          <w:color w:val="000000" w:themeColor="text1"/>
          <w:spacing w:val="2"/>
          <w:sz w:val="27"/>
          <w:szCs w:val="27"/>
        </w:rPr>
        <w:t>k</w:t>
      </w:r>
      <w:r w:rsidR="00CE1999" w:rsidRPr="00475352">
        <w:rPr>
          <w:bCs/>
          <w:color w:val="000000" w:themeColor="text1"/>
          <w:spacing w:val="2"/>
          <w:sz w:val="27"/>
          <w:szCs w:val="27"/>
        </w:rPr>
        <w:t>hu vực Giữa và Nam Biển Đông (bao gồm cả vùng biển quần đảo Trường Sa), vịnh Bắc Bộ, vùng biển từ Bình Thuận đến Cà Mau, Cà Mau đến Kiên Giang và vịnh Thái Lan có mưa rào và dông mạnh. Trong mưa dông có khả năng xảy ra lốc xoáy và gió giật mạnh cấp 7-8.</w:t>
      </w:r>
    </w:p>
    <w:p w14:paraId="597C5D6A" w14:textId="3F5CEE73" w:rsidR="00C6255E" w:rsidRPr="00A61D21" w:rsidRDefault="00C6255E" w:rsidP="00A61D21">
      <w:pPr>
        <w:spacing w:before="40" w:line="264" w:lineRule="auto"/>
        <w:ind w:firstLine="709"/>
        <w:jc w:val="both"/>
        <w:rPr>
          <w:bCs/>
          <w:color w:val="FF0000"/>
          <w:sz w:val="27"/>
          <w:szCs w:val="27"/>
        </w:rPr>
      </w:pPr>
      <w:r w:rsidRPr="00CE1999">
        <w:rPr>
          <w:bCs/>
          <w:color w:val="000000" w:themeColor="text1"/>
          <w:sz w:val="27"/>
          <w:szCs w:val="27"/>
        </w:rPr>
        <w:t>Cảnh báo cấp độ rủi ro thiên tai do gió mạnh trên biển: cấp 2.</w:t>
      </w:r>
    </w:p>
    <w:p w14:paraId="310B523C" w14:textId="716D69FF" w:rsidR="00750957" w:rsidRPr="00A61D21" w:rsidRDefault="00C80276" w:rsidP="00A61D21">
      <w:pPr>
        <w:widowControl w:val="0"/>
        <w:spacing w:before="40" w:line="264" w:lineRule="auto"/>
        <w:ind w:firstLine="709"/>
        <w:jc w:val="both"/>
        <w:rPr>
          <w:b/>
          <w:color w:val="000000" w:themeColor="text1"/>
          <w:sz w:val="27"/>
          <w:szCs w:val="27"/>
        </w:rPr>
      </w:pPr>
      <w:r w:rsidRPr="00A61D21">
        <w:rPr>
          <w:b/>
          <w:color w:val="000000" w:themeColor="text1"/>
          <w:sz w:val="27"/>
          <w:szCs w:val="27"/>
        </w:rPr>
        <w:t>3</w:t>
      </w:r>
      <w:r w:rsidR="00A8615F" w:rsidRPr="00A61D21">
        <w:rPr>
          <w:b/>
          <w:color w:val="000000" w:themeColor="text1"/>
          <w:sz w:val="27"/>
          <w:szCs w:val="27"/>
        </w:rPr>
        <w:t xml:space="preserve">. </w:t>
      </w:r>
      <w:r w:rsidR="00750957" w:rsidRPr="00A61D21">
        <w:rPr>
          <w:b/>
          <w:color w:val="000000" w:themeColor="text1"/>
          <w:sz w:val="27"/>
          <w:szCs w:val="27"/>
        </w:rPr>
        <w:t>Tình hình mưa</w:t>
      </w:r>
    </w:p>
    <w:p w14:paraId="202BD104" w14:textId="165E918B" w:rsidR="00707AE2" w:rsidRDefault="00750957" w:rsidP="00707AE2">
      <w:pPr>
        <w:widowControl w:val="0"/>
        <w:spacing w:before="40" w:line="264" w:lineRule="auto"/>
        <w:ind w:firstLine="709"/>
        <w:jc w:val="both"/>
        <w:rPr>
          <w:bCs/>
          <w:color w:val="000000" w:themeColor="text1"/>
          <w:sz w:val="27"/>
          <w:szCs w:val="27"/>
        </w:rPr>
      </w:pPr>
      <w:r w:rsidRPr="00A61D21">
        <w:rPr>
          <w:b/>
          <w:bCs/>
          <w:color w:val="000000" w:themeColor="text1"/>
          <w:sz w:val="27"/>
          <w:szCs w:val="27"/>
        </w:rPr>
        <w:t>- Mư</w:t>
      </w:r>
      <w:r w:rsidR="00790703" w:rsidRPr="00A61D21">
        <w:rPr>
          <w:b/>
          <w:bCs/>
          <w:color w:val="000000" w:themeColor="text1"/>
          <w:sz w:val="27"/>
          <w:szCs w:val="27"/>
        </w:rPr>
        <w:t>a ngày (19h/</w:t>
      </w:r>
      <w:r w:rsidR="005917EA" w:rsidRPr="00A61D21">
        <w:rPr>
          <w:b/>
          <w:bCs/>
          <w:color w:val="000000" w:themeColor="text1"/>
          <w:sz w:val="27"/>
          <w:szCs w:val="27"/>
        </w:rPr>
        <w:t>1</w:t>
      </w:r>
      <w:r w:rsidR="00FE261B">
        <w:rPr>
          <w:b/>
          <w:bCs/>
          <w:color w:val="000000" w:themeColor="text1"/>
          <w:sz w:val="27"/>
          <w:szCs w:val="27"/>
        </w:rPr>
        <w:t>7</w:t>
      </w:r>
      <w:r w:rsidR="000E7D44" w:rsidRPr="00A61D21">
        <w:rPr>
          <w:b/>
          <w:bCs/>
          <w:color w:val="000000" w:themeColor="text1"/>
          <w:sz w:val="27"/>
          <w:szCs w:val="27"/>
        </w:rPr>
        <w:t>/</w:t>
      </w:r>
      <w:r w:rsidR="00574E11" w:rsidRPr="00A61D21">
        <w:rPr>
          <w:b/>
          <w:bCs/>
          <w:color w:val="000000" w:themeColor="text1"/>
          <w:sz w:val="27"/>
          <w:szCs w:val="27"/>
        </w:rPr>
        <w:t>7</w:t>
      </w:r>
      <w:r w:rsidR="007D160A" w:rsidRPr="00A61D21">
        <w:rPr>
          <w:b/>
          <w:bCs/>
          <w:color w:val="000000" w:themeColor="text1"/>
          <w:sz w:val="27"/>
          <w:szCs w:val="27"/>
        </w:rPr>
        <w:t>-19h/</w:t>
      </w:r>
      <w:r w:rsidR="00727F50" w:rsidRPr="00A61D21">
        <w:rPr>
          <w:b/>
          <w:bCs/>
          <w:color w:val="000000" w:themeColor="text1"/>
          <w:sz w:val="27"/>
          <w:szCs w:val="27"/>
        </w:rPr>
        <w:t>1</w:t>
      </w:r>
      <w:r w:rsidR="00FE261B">
        <w:rPr>
          <w:b/>
          <w:bCs/>
          <w:color w:val="000000" w:themeColor="text1"/>
          <w:sz w:val="27"/>
          <w:szCs w:val="27"/>
        </w:rPr>
        <w:t>8</w:t>
      </w:r>
      <w:r w:rsidRPr="00A61D21">
        <w:rPr>
          <w:b/>
          <w:bCs/>
          <w:color w:val="000000" w:themeColor="text1"/>
          <w:sz w:val="27"/>
          <w:szCs w:val="27"/>
        </w:rPr>
        <w:t>/</w:t>
      </w:r>
      <w:r w:rsidR="00C44028" w:rsidRPr="00A61D21">
        <w:rPr>
          <w:b/>
          <w:bCs/>
          <w:color w:val="000000" w:themeColor="text1"/>
          <w:sz w:val="27"/>
          <w:szCs w:val="27"/>
        </w:rPr>
        <w:t>7</w:t>
      </w:r>
      <w:r w:rsidR="00C07D0F" w:rsidRPr="00A61D21">
        <w:rPr>
          <w:bCs/>
          <w:color w:val="000000" w:themeColor="text1"/>
          <w:sz w:val="27"/>
          <w:szCs w:val="27"/>
        </w:rPr>
        <w:t xml:space="preserve">): </w:t>
      </w:r>
      <w:r w:rsidR="00761A94" w:rsidRPr="00A61D21">
        <w:rPr>
          <w:bCs/>
          <w:color w:val="000000" w:themeColor="text1"/>
          <w:sz w:val="27"/>
          <w:szCs w:val="27"/>
        </w:rPr>
        <w:t>Các khu vực trên cả nước</w:t>
      </w:r>
      <w:r w:rsidR="00C6255E" w:rsidRPr="00A61D21">
        <w:rPr>
          <w:bCs/>
          <w:color w:val="000000" w:themeColor="text1"/>
          <w:sz w:val="27"/>
          <w:szCs w:val="27"/>
        </w:rPr>
        <w:t xml:space="preserve"> có mưa</w:t>
      </w:r>
      <w:r w:rsidR="00157CE6" w:rsidRPr="00A61D21">
        <w:rPr>
          <w:bCs/>
          <w:color w:val="000000" w:themeColor="text1"/>
          <w:sz w:val="27"/>
          <w:szCs w:val="27"/>
        </w:rPr>
        <w:t xml:space="preserve"> vừa, mưa to</w:t>
      </w:r>
      <w:r w:rsidR="00D551E2" w:rsidRPr="00A61D21">
        <w:rPr>
          <w:bCs/>
          <w:color w:val="000000" w:themeColor="text1"/>
          <w:sz w:val="27"/>
          <w:szCs w:val="27"/>
        </w:rPr>
        <w:t xml:space="preserve">, lượng mưa phổ biến từ </w:t>
      </w:r>
      <w:r w:rsidR="00571EFB" w:rsidRPr="00A61D21">
        <w:rPr>
          <w:bCs/>
          <w:color w:val="000000" w:themeColor="text1"/>
          <w:sz w:val="27"/>
          <w:szCs w:val="27"/>
        </w:rPr>
        <w:t>50</w:t>
      </w:r>
      <w:r w:rsidR="00D551E2" w:rsidRPr="00A61D21">
        <w:rPr>
          <w:bCs/>
          <w:color w:val="000000" w:themeColor="text1"/>
          <w:sz w:val="27"/>
          <w:szCs w:val="27"/>
        </w:rPr>
        <w:t>-</w:t>
      </w:r>
      <w:r w:rsidR="00571EFB" w:rsidRPr="00A61D21">
        <w:rPr>
          <w:bCs/>
          <w:color w:val="000000" w:themeColor="text1"/>
          <w:sz w:val="27"/>
          <w:szCs w:val="27"/>
        </w:rPr>
        <w:t>7</w:t>
      </w:r>
      <w:r w:rsidR="00D551E2" w:rsidRPr="00A61D21">
        <w:rPr>
          <w:bCs/>
          <w:color w:val="000000" w:themeColor="text1"/>
          <w:sz w:val="27"/>
          <w:szCs w:val="27"/>
        </w:rPr>
        <w:t>0mm</w:t>
      </w:r>
      <w:r w:rsidR="00815EF6" w:rsidRPr="00A61D21">
        <w:rPr>
          <w:bCs/>
          <w:color w:val="000000" w:themeColor="text1"/>
          <w:sz w:val="27"/>
          <w:szCs w:val="27"/>
        </w:rPr>
        <w:t>,</w:t>
      </w:r>
      <w:r w:rsidR="00D551E2" w:rsidRPr="00A61D21">
        <w:rPr>
          <w:bCs/>
          <w:color w:val="000000" w:themeColor="text1"/>
          <w:sz w:val="27"/>
          <w:szCs w:val="27"/>
        </w:rPr>
        <w:t xml:space="preserve"> một số trạm có lượng mưa lớn</w:t>
      </w:r>
      <w:r w:rsidR="00815EF6" w:rsidRPr="00A61D21">
        <w:rPr>
          <w:bCs/>
          <w:color w:val="000000" w:themeColor="text1"/>
          <w:sz w:val="27"/>
          <w:szCs w:val="27"/>
        </w:rPr>
        <w:t xml:space="preserve"> hơn</w:t>
      </w:r>
      <w:r w:rsidR="00D551E2" w:rsidRPr="00A61D21">
        <w:rPr>
          <w:bCs/>
          <w:color w:val="000000" w:themeColor="text1"/>
          <w:sz w:val="27"/>
          <w:szCs w:val="27"/>
        </w:rPr>
        <w:t xml:space="preserve"> như: </w:t>
      </w:r>
      <w:r w:rsidR="00707AE2">
        <w:rPr>
          <w:bCs/>
          <w:color w:val="000000" w:themeColor="text1"/>
          <w:sz w:val="27"/>
          <w:szCs w:val="27"/>
        </w:rPr>
        <w:t xml:space="preserve">Vũ Quang (Hà Tĩnh) 181mm; Chi Nê (Hoà Bình) 125mm; Cẩm Phả (Quảng Ninh) 125mm; Bình Liêu (Bắc Giang) 120mm; Liễu Đề (Nam Định) 164mm; Đồng Sơn (Nam Định) 147mm; Trung An (Thái Bình) 111mm; Hương Điền (Hà Tĩnh) 128mm; Hồ chứa nước Ia Glai (Gia Lai) 106mm. </w:t>
      </w:r>
    </w:p>
    <w:p w14:paraId="5C243F94" w14:textId="3DDDFDFF" w:rsidR="00821C50" w:rsidRPr="00A61D21" w:rsidRDefault="00891725" w:rsidP="00707AE2">
      <w:pPr>
        <w:widowControl w:val="0"/>
        <w:spacing w:before="40" w:line="264" w:lineRule="auto"/>
        <w:ind w:firstLine="709"/>
        <w:jc w:val="both"/>
        <w:rPr>
          <w:bCs/>
          <w:color w:val="FF0000"/>
          <w:spacing w:val="-2"/>
          <w:sz w:val="27"/>
          <w:szCs w:val="27"/>
        </w:rPr>
      </w:pPr>
      <w:r w:rsidRPr="00781591">
        <w:rPr>
          <w:b/>
          <w:bCs/>
          <w:color w:val="000000" w:themeColor="text1"/>
          <w:spacing w:val="-2"/>
          <w:sz w:val="27"/>
          <w:szCs w:val="27"/>
        </w:rPr>
        <w:t>- Mưa đêm (19h/</w:t>
      </w:r>
      <w:r w:rsidR="006778A4" w:rsidRPr="00781591">
        <w:rPr>
          <w:b/>
          <w:bCs/>
          <w:color w:val="000000" w:themeColor="text1"/>
          <w:spacing w:val="-2"/>
          <w:sz w:val="27"/>
          <w:szCs w:val="27"/>
        </w:rPr>
        <w:t>1</w:t>
      </w:r>
      <w:r w:rsidR="000974DC">
        <w:rPr>
          <w:b/>
          <w:bCs/>
          <w:color w:val="000000" w:themeColor="text1"/>
          <w:spacing w:val="-2"/>
          <w:sz w:val="27"/>
          <w:szCs w:val="27"/>
        </w:rPr>
        <w:t>8</w:t>
      </w:r>
      <w:r w:rsidRPr="00781591">
        <w:rPr>
          <w:b/>
          <w:bCs/>
          <w:color w:val="000000" w:themeColor="text1"/>
          <w:spacing w:val="-2"/>
          <w:sz w:val="27"/>
          <w:szCs w:val="27"/>
        </w:rPr>
        <w:t>/</w:t>
      </w:r>
      <w:r w:rsidR="00C44028" w:rsidRPr="00781591">
        <w:rPr>
          <w:b/>
          <w:bCs/>
          <w:color w:val="000000" w:themeColor="text1"/>
          <w:spacing w:val="-2"/>
          <w:sz w:val="27"/>
          <w:szCs w:val="27"/>
        </w:rPr>
        <w:t>7</w:t>
      </w:r>
      <w:r w:rsidRPr="00781591">
        <w:rPr>
          <w:b/>
          <w:bCs/>
          <w:color w:val="000000" w:themeColor="text1"/>
          <w:spacing w:val="-2"/>
          <w:sz w:val="27"/>
          <w:szCs w:val="27"/>
        </w:rPr>
        <w:t>-07h/</w:t>
      </w:r>
      <w:r w:rsidR="00DF2A81" w:rsidRPr="00781591">
        <w:rPr>
          <w:b/>
          <w:bCs/>
          <w:color w:val="000000" w:themeColor="text1"/>
          <w:spacing w:val="-2"/>
          <w:sz w:val="27"/>
          <w:szCs w:val="27"/>
        </w:rPr>
        <w:t>1</w:t>
      </w:r>
      <w:r w:rsidR="000974DC">
        <w:rPr>
          <w:b/>
          <w:bCs/>
          <w:color w:val="000000" w:themeColor="text1"/>
          <w:spacing w:val="-2"/>
          <w:sz w:val="27"/>
          <w:szCs w:val="27"/>
        </w:rPr>
        <w:t>9</w:t>
      </w:r>
      <w:r w:rsidRPr="00781591">
        <w:rPr>
          <w:b/>
          <w:bCs/>
          <w:color w:val="000000" w:themeColor="text1"/>
          <w:spacing w:val="-2"/>
          <w:sz w:val="27"/>
          <w:szCs w:val="27"/>
        </w:rPr>
        <w:t>/</w:t>
      </w:r>
      <w:r w:rsidR="001E55A6" w:rsidRPr="00781591">
        <w:rPr>
          <w:b/>
          <w:bCs/>
          <w:color w:val="000000" w:themeColor="text1"/>
          <w:spacing w:val="-2"/>
          <w:sz w:val="27"/>
          <w:szCs w:val="27"/>
        </w:rPr>
        <w:t>7</w:t>
      </w:r>
      <w:r w:rsidRPr="00781591">
        <w:rPr>
          <w:b/>
          <w:bCs/>
          <w:color w:val="000000" w:themeColor="text1"/>
          <w:spacing w:val="-2"/>
          <w:sz w:val="27"/>
          <w:szCs w:val="27"/>
        </w:rPr>
        <w:t>)</w:t>
      </w:r>
      <w:r w:rsidR="000E7D44" w:rsidRPr="00781591">
        <w:rPr>
          <w:b/>
          <w:bCs/>
          <w:color w:val="000000" w:themeColor="text1"/>
          <w:spacing w:val="-2"/>
          <w:sz w:val="27"/>
          <w:szCs w:val="27"/>
        </w:rPr>
        <w:t>:</w:t>
      </w:r>
      <w:r w:rsidR="000A3B60" w:rsidRPr="00781591">
        <w:rPr>
          <w:bCs/>
          <w:color w:val="000000" w:themeColor="text1"/>
          <w:spacing w:val="-2"/>
          <w:sz w:val="27"/>
          <w:szCs w:val="27"/>
        </w:rPr>
        <w:t xml:space="preserve"> </w:t>
      </w:r>
      <w:r w:rsidR="00C0607C" w:rsidRPr="00781591">
        <w:rPr>
          <w:bCs/>
          <w:color w:val="000000" w:themeColor="text1"/>
          <w:spacing w:val="-2"/>
          <w:sz w:val="27"/>
          <w:szCs w:val="27"/>
        </w:rPr>
        <w:t>K</w:t>
      </w:r>
      <w:r w:rsidR="005950B9" w:rsidRPr="00781591">
        <w:rPr>
          <w:bCs/>
          <w:color w:val="000000" w:themeColor="text1"/>
          <w:spacing w:val="-2"/>
          <w:sz w:val="27"/>
          <w:szCs w:val="27"/>
        </w:rPr>
        <w:t xml:space="preserve">hu vực </w:t>
      </w:r>
      <w:r w:rsidR="00D02230" w:rsidRPr="00781591">
        <w:rPr>
          <w:bCs/>
          <w:color w:val="000000" w:themeColor="text1"/>
          <w:spacing w:val="-2"/>
          <w:sz w:val="27"/>
          <w:szCs w:val="27"/>
        </w:rPr>
        <w:t xml:space="preserve">Đồng </w:t>
      </w:r>
      <w:r w:rsidR="008A6FE9" w:rsidRPr="00781591">
        <w:rPr>
          <w:bCs/>
          <w:color w:val="000000" w:themeColor="text1"/>
          <w:spacing w:val="-2"/>
          <w:sz w:val="27"/>
          <w:szCs w:val="27"/>
        </w:rPr>
        <w:t>b</w:t>
      </w:r>
      <w:r w:rsidR="00D02230" w:rsidRPr="00781591">
        <w:rPr>
          <w:bCs/>
          <w:color w:val="000000" w:themeColor="text1"/>
          <w:spacing w:val="-2"/>
          <w:sz w:val="27"/>
          <w:szCs w:val="27"/>
        </w:rPr>
        <w:t xml:space="preserve">ằng </w:t>
      </w:r>
      <w:r w:rsidR="00C0607C" w:rsidRPr="00781591">
        <w:rPr>
          <w:bCs/>
          <w:color w:val="000000" w:themeColor="text1"/>
          <w:spacing w:val="-2"/>
          <w:sz w:val="27"/>
          <w:szCs w:val="27"/>
        </w:rPr>
        <w:t xml:space="preserve">Bắc Bộ, Bắc Trung Bộ </w:t>
      </w:r>
      <w:r w:rsidR="005950B9" w:rsidRPr="00781591">
        <w:rPr>
          <w:bCs/>
          <w:color w:val="000000" w:themeColor="text1"/>
          <w:spacing w:val="-2"/>
          <w:sz w:val="27"/>
          <w:szCs w:val="27"/>
        </w:rPr>
        <w:t>có mưa</w:t>
      </w:r>
      <w:r w:rsidR="00C0607C" w:rsidRPr="00781591">
        <w:rPr>
          <w:bCs/>
          <w:color w:val="000000" w:themeColor="text1"/>
          <w:spacing w:val="-2"/>
          <w:sz w:val="27"/>
          <w:szCs w:val="27"/>
        </w:rPr>
        <w:t xml:space="preserve"> vừa</w:t>
      </w:r>
      <w:r w:rsidR="005950B9" w:rsidRPr="00781591">
        <w:rPr>
          <w:bCs/>
          <w:color w:val="000000" w:themeColor="text1"/>
          <w:spacing w:val="-2"/>
          <w:sz w:val="27"/>
          <w:szCs w:val="27"/>
        </w:rPr>
        <w:t>,</w:t>
      </w:r>
      <w:r w:rsidR="00C0607C" w:rsidRPr="00781591">
        <w:rPr>
          <w:bCs/>
          <w:color w:val="000000" w:themeColor="text1"/>
          <w:spacing w:val="-2"/>
          <w:sz w:val="27"/>
          <w:szCs w:val="27"/>
        </w:rPr>
        <w:t xml:space="preserve"> </w:t>
      </w:r>
      <w:r w:rsidR="00D02230" w:rsidRPr="00781591">
        <w:rPr>
          <w:bCs/>
          <w:color w:val="000000" w:themeColor="text1"/>
          <w:spacing w:val="-2"/>
          <w:sz w:val="27"/>
          <w:szCs w:val="27"/>
        </w:rPr>
        <w:t xml:space="preserve">mưa to đến rất to, </w:t>
      </w:r>
      <w:r w:rsidR="005950B9" w:rsidRPr="00781591">
        <w:rPr>
          <w:bCs/>
          <w:color w:val="000000" w:themeColor="text1"/>
          <w:spacing w:val="-2"/>
          <w:sz w:val="27"/>
          <w:szCs w:val="27"/>
        </w:rPr>
        <w:t>lượng mưa ph</w:t>
      </w:r>
      <w:r w:rsidR="00E45D69" w:rsidRPr="00781591">
        <w:rPr>
          <w:bCs/>
          <w:color w:val="000000" w:themeColor="text1"/>
          <w:spacing w:val="-2"/>
          <w:sz w:val="27"/>
          <w:szCs w:val="27"/>
        </w:rPr>
        <w:t>ổ</w:t>
      </w:r>
      <w:r w:rsidR="005950B9" w:rsidRPr="00781591">
        <w:rPr>
          <w:bCs/>
          <w:color w:val="000000" w:themeColor="text1"/>
          <w:spacing w:val="-2"/>
          <w:sz w:val="27"/>
          <w:szCs w:val="27"/>
        </w:rPr>
        <w:t xml:space="preserve"> biến từ </w:t>
      </w:r>
      <w:r w:rsidR="00D02230" w:rsidRPr="00781591">
        <w:rPr>
          <w:bCs/>
          <w:color w:val="000000" w:themeColor="text1"/>
          <w:spacing w:val="-2"/>
          <w:sz w:val="27"/>
          <w:szCs w:val="27"/>
        </w:rPr>
        <w:t>4</w:t>
      </w:r>
      <w:r w:rsidR="00C0607C" w:rsidRPr="00781591">
        <w:rPr>
          <w:bCs/>
          <w:color w:val="000000" w:themeColor="text1"/>
          <w:spacing w:val="-2"/>
          <w:sz w:val="27"/>
          <w:szCs w:val="27"/>
        </w:rPr>
        <w:t>0-</w:t>
      </w:r>
      <w:r w:rsidR="00D02230" w:rsidRPr="00781591">
        <w:rPr>
          <w:bCs/>
          <w:color w:val="000000" w:themeColor="text1"/>
          <w:spacing w:val="-2"/>
          <w:sz w:val="27"/>
          <w:szCs w:val="27"/>
        </w:rPr>
        <w:t>6</w:t>
      </w:r>
      <w:r w:rsidR="005950B9" w:rsidRPr="00781591">
        <w:rPr>
          <w:bCs/>
          <w:color w:val="000000" w:themeColor="text1"/>
          <w:spacing w:val="-2"/>
          <w:sz w:val="27"/>
          <w:szCs w:val="27"/>
        </w:rPr>
        <w:t xml:space="preserve">0mm, một số trạm có lượng mưa lớn hơn như: </w:t>
      </w:r>
      <w:r w:rsidR="00781591">
        <w:rPr>
          <w:bCs/>
          <w:color w:val="000000" w:themeColor="text1"/>
          <w:spacing w:val="-2"/>
          <w:sz w:val="27"/>
          <w:szCs w:val="27"/>
        </w:rPr>
        <w:t>An Bình (Hoà Bình) 94mm; Phình Hồ (Quảng Ninh) 109mm; Quất Đông (Quảng Ninh) 99mm; Triệu Ái (Quảng Trị) 91mm; Tiểu Cấn (Trà Vinh) 103mm; Kế Sách (Sóc Trăng) 78mm.</w:t>
      </w:r>
    </w:p>
    <w:p w14:paraId="0CEF6920" w14:textId="0BE0BBF4" w:rsidR="00DF5CF4" w:rsidRDefault="00891725" w:rsidP="00A61D21">
      <w:pPr>
        <w:widowControl w:val="0"/>
        <w:spacing w:before="60" w:line="264" w:lineRule="auto"/>
        <w:ind w:firstLine="709"/>
        <w:jc w:val="both"/>
        <w:rPr>
          <w:bCs/>
          <w:color w:val="000000" w:themeColor="text1"/>
          <w:spacing w:val="-2"/>
          <w:sz w:val="27"/>
          <w:szCs w:val="27"/>
        </w:rPr>
      </w:pPr>
      <w:r w:rsidRPr="00A61D21">
        <w:rPr>
          <w:b/>
          <w:bCs/>
          <w:color w:val="000000" w:themeColor="text1"/>
          <w:sz w:val="27"/>
          <w:szCs w:val="27"/>
        </w:rPr>
        <w:lastRenderedPageBreak/>
        <w:t>-</w:t>
      </w:r>
      <w:r w:rsidR="00C8269E" w:rsidRPr="00A61D21">
        <w:rPr>
          <w:b/>
          <w:bCs/>
          <w:color w:val="000000" w:themeColor="text1"/>
          <w:sz w:val="27"/>
          <w:szCs w:val="27"/>
        </w:rPr>
        <w:t xml:space="preserve"> </w:t>
      </w:r>
      <w:r w:rsidRPr="00A61D21">
        <w:rPr>
          <w:b/>
          <w:bCs/>
          <w:color w:val="000000" w:themeColor="text1"/>
          <w:sz w:val="27"/>
          <w:szCs w:val="27"/>
        </w:rPr>
        <w:t>Mư</w:t>
      </w:r>
      <w:r w:rsidR="00132257" w:rsidRPr="00A61D21">
        <w:rPr>
          <w:b/>
          <w:bCs/>
          <w:color w:val="000000" w:themeColor="text1"/>
          <w:sz w:val="27"/>
          <w:szCs w:val="27"/>
        </w:rPr>
        <w:t xml:space="preserve">a </w:t>
      </w:r>
      <w:r w:rsidR="008D3929" w:rsidRPr="00A61D21">
        <w:rPr>
          <w:b/>
          <w:bCs/>
          <w:color w:val="000000" w:themeColor="text1"/>
          <w:sz w:val="27"/>
          <w:szCs w:val="27"/>
        </w:rPr>
        <w:t xml:space="preserve">3 ngày </w:t>
      </w:r>
      <w:r w:rsidR="00C12C0A" w:rsidRPr="00A61D21">
        <w:rPr>
          <w:b/>
          <w:bCs/>
          <w:color w:val="000000" w:themeColor="text1"/>
          <w:sz w:val="27"/>
          <w:szCs w:val="27"/>
        </w:rPr>
        <w:t>(19h/</w:t>
      </w:r>
      <w:r w:rsidR="000C63C2" w:rsidRPr="00A61D21">
        <w:rPr>
          <w:b/>
          <w:bCs/>
          <w:color w:val="000000" w:themeColor="text1"/>
          <w:sz w:val="27"/>
          <w:szCs w:val="27"/>
        </w:rPr>
        <w:t>1</w:t>
      </w:r>
      <w:r w:rsidR="00DF5CF4">
        <w:rPr>
          <w:b/>
          <w:bCs/>
          <w:color w:val="000000" w:themeColor="text1"/>
          <w:sz w:val="27"/>
          <w:szCs w:val="27"/>
        </w:rPr>
        <w:t>5</w:t>
      </w:r>
      <w:r w:rsidR="00B06ECF" w:rsidRPr="00A61D21">
        <w:rPr>
          <w:b/>
          <w:bCs/>
          <w:color w:val="000000" w:themeColor="text1"/>
          <w:sz w:val="27"/>
          <w:szCs w:val="27"/>
        </w:rPr>
        <w:t>/</w:t>
      </w:r>
      <w:r w:rsidR="00782CB3" w:rsidRPr="00A61D21">
        <w:rPr>
          <w:b/>
          <w:bCs/>
          <w:color w:val="000000" w:themeColor="text1"/>
          <w:sz w:val="27"/>
          <w:szCs w:val="27"/>
        </w:rPr>
        <w:t>7</w:t>
      </w:r>
      <w:r w:rsidR="000F5AF1" w:rsidRPr="00A61D21">
        <w:rPr>
          <w:b/>
          <w:bCs/>
          <w:color w:val="000000" w:themeColor="text1"/>
          <w:sz w:val="27"/>
          <w:szCs w:val="27"/>
        </w:rPr>
        <w:t>-19</w:t>
      </w:r>
      <w:r w:rsidRPr="00A61D21">
        <w:rPr>
          <w:b/>
          <w:bCs/>
          <w:color w:val="000000" w:themeColor="text1"/>
          <w:sz w:val="27"/>
          <w:szCs w:val="27"/>
        </w:rPr>
        <w:t>h/</w:t>
      </w:r>
      <w:r w:rsidR="00C2508E" w:rsidRPr="00A61D21">
        <w:rPr>
          <w:b/>
          <w:bCs/>
          <w:color w:val="000000" w:themeColor="text1"/>
          <w:sz w:val="27"/>
          <w:szCs w:val="27"/>
        </w:rPr>
        <w:t>1</w:t>
      </w:r>
      <w:r w:rsidR="00DF5CF4">
        <w:rPr>
          <w:b/>
          <w:bCs/>
          <w:color w:val="000000" w:themeColor="text1"/>
          <w:sz w:val="27"/>
          <w:szCs w:val="27"/>
        </w:rPr>
        <w:t>8</w:t>
      </w:r>
      <w:r w:rsidR="00CE68E7" w:rsidRPr="00A61D21">
        <w:rPr>
          <w:b/>
          <w:bCs/>
          <w:color w:val="000000" w:themeColor="text1"/>
          <w:sz w:val="27"/>
          <w:szCs w:val="27"/>
        </w:rPr>
        <w:t>/</w:t>
      </w:r>
      <w:r w:rsidR="00C44028" w:rsidRPr="00A61D21">
        <w:rPr>
          <w:b/>
          <w:bCs/>
          <w:color w:val="000000" w:themeColor="text1"/>
          <w:sz w:val="27"/>
          <w:szCs w:val="27"/>
        </w:rPr>
        <w:t>7</w:t>
      </w:r>
      <w:r w:rsidR="00D81FCE" w:rsidRPr="00A61D21">
        <w:rPr>
          <w:b/>
          <w:bCs/>
          <w:color w:val="000000" w:themeColor="text1"/>
          <w:sz w:val="27"/>
          <w:szCs w:val="27"/>
        </w:rPr>
        <w:t>)</w:t>
      </w:r>
      <w:r w:rsidR="00D81FCE" w:rsidRPr="00A61D21">
        <w:rPr>
          <w:bCs/>
          <w:color w:val="000000" w:themeColor="text1"/>
          <w:sz w:val="27"/>
          <w:szCs w:val="27"/>
        </w:rPr>
        <w:t>:</w:t>
      </w:r>
      <w:r w:rsidR="00D81FCE" w:rsidRPr="00A61D21">
        <w:rPr>
          <w:b/>
          <w:bCs/>
          <w:color w:val="000000" w:themeColor="text1"/>
          <w:sz w:val="27"/>
          <w:szCs w:val="27"/>
        </w:rPr>
        <w:t xml:space="preserve"> </w:t>
      </w:r>
      <w:r w:rsidR="00260C7C" w:rsidRPr="00A61D21">
        <w:rPr>
          <w:bCs/>
          <w:color w:val="000000" w:themeColor="text1"/>
          <w:sz w:val="27"/>
          <w:szCs w:val="27"/>
        </w:rPr>
        <w:t>Các k</w:t>
      </w:r>
      <w:r w:rsidR="00674999" w:rsidRPr="00A61D21">
        <w:rPr>
          <w:bCs/>
          <w:color w:val="000000" w:themeColor="text1"/>
          <w:sz w:val="27"/>
          <w:szCs w:val="27"/>
        </w:rPr>
        <w:t xml:space="preserve">hu vực </w:t>
      </w:r>
      <w:r w:rsidR="00260C7C" w:rsidRPr="00A61D21">
        <w:rPr>
          <w:bCs/>
          <w:color w:val="000000" w:themeColor="text1"/>
          <w:sz w:val="27"/>
          <w:szCs w:val="27"/>
        </w:rPr>
        <w:t>trên cả nước</w:t>
      </w:r>
      <w:r w:rsidR="00A31587" w:rsidRPr="00A61D21">
        <w:rPr>
          <w:bCs/>
          <w:color w:val="000000" w:themeColor="text1"/>
          <w:sz w:val="27"/>
          <w:szCs w:val="27"/>
        </w:rPr>
        <w:t xml:space="preserve"> </w:t>
      </w:r>
      <w:r w:rsidR="000C79A1" w:rsidRPr="00A61D21">
        <w:rPr>
          <w:bCs/>
          <w:color w:val="000000" w:themeColor="text1"/>
          <w:sz w:val="27"/>
          <w:szCs w:val="27"/>
        </w:rPr>
        <w:t>có mưa</w:t>
      </w:r>
      <w:r w:rsidR="001358E7" w:rsidRPr="00A61D21">
        <w:rPr>
          <w:bCs/>
          <w:color w:val="000000" w:themeColor="text1"/>
          <w:sz w:val="27"/>
          <w:szCs w:val="27"/>
        </w:rPr>
        <w:t>,</w:t>
      </w:r>
      <w:r w:rsidR="00D81FCE" w:rsidRPr="00A61D21">
        <w:rPr>
          <w:bCs/>
          <w:color w:val="000000" w:themeColor="text1"/>
          <w:sz w:val="27"/>
          <w:szCs w:val="27"/>
        </w:rPr>
        <w:t xml:space="preserve"> </w:t>
      </w:r>
      <w:r w:rsidR="00260C7C" w:rsidRPr="00A61D21">
        <w:rPr>
          <w:bCs/>
          <w:color w:val="000000" w:themeColor="text1"/>
          <w:sz w:val="27"/>
          <w:szCs w:val="27"/>
        </w:rPr>
        <w:t xml:space="preserve">tổng </w:t>
      </w:r>
      <w:r w:rsidR="00D81FCE" w:rsidRPr="00A61D21">
        <w:rPr>
          <w:bCs/>
          <w:color w:val="000000" w:themeColor="text1"/>
          <w:sz w:val="27"/>
          <w:szCs w:val="27"/>
        </w:rPr>
        <w:t xml:space="preserve">lượng mưa phổ biến </w:t>
      </w:r>
      <w:r w:rsidR="00781591">
        <w:rPr>
          <w:bCs/>
          <w:color w:val="000000" w:themeColor="text1"/>
          <w:sz w:val="27"/>
          <w:szCs w:val="27"/>
        </w:rPr>
        <w:t>12</w:t>
      </w:r>
      <w:r w:rsidR="006B392F" w:rsidRPr="00A61D21">
        <w:rPr>
          <w:bCs/>
          <w:color w:val="000000" w:themeColor="text1"/>
          <w:sz w:val="27"/>
          <w:szCs w:val="27"/>
        </w:rPr>
        <w:t>0</w:t>
      </w:r>
      <w:r w:rsidR="00565DFC" w:rsidRPr="00A61D21">
        <w:rPr>
          <w:bCs/>
          <w:color w:val="000000" w:themeColor="text1"/>
          <w:sz w:val="27"/>
          <w:szCs w:val="27"/>
        </w:rPr>
        <w:t>-</w:t>
      </w:r>
      <w:r w:rsidR="00DF0753">
        <w:rPr>
          <w:bCs/>
          <w:color w:val="000000" w:themeColor="text1"/>
          <w:sz w:val="27"/>
          <w:szCs w:val="27"/>
        </w:rPr>
        <w:t>15</w:t>
      </w:r>
      <w:r w:rsidR="007A737E" w:rsidRPr="00A61D21">
        <w:rPr>
          <w:bCs/>
          <w:color w:val="000000" w:themeColor="text1"/>
          <w:sz w:val="27"/>
          <w:szCs w:val="27"/>
        </w:rPr>
        <w:t>0</w:t>
      </w:r>
      <w:r w:rsidR="00674999" w:rsidRPr="00A61D21">
        <w:rPr>
          <w:bCs/>
          <w:color w:val="000000" w:themeColor="text1"/>
          <w:sz w:val="27"/>
          <w:szCs w:val="27"/>
        </w:rPr>
        <w:t>mm</w:t>
      </w:r>
      <w:r w:rsidR="00311E16" w:rsidRPr="00A61D21">
        <w:rPr>
          <w:bCs/>
          <w:color w:val="000000" w:themeColor="text1"/>
          <w:sz w:val="27"/>
          <w:szCs w:val="27"/>
        </w:rPr>
        <w:t>;</w:t>
      </w:r>
      <w:r w:rsidR="009520BF" w:rsidRPr="00A61D21">
        <w:rPr>
          <w:bCs/>
          <w:color w:val="000000" w:themeColor="text1"/>
          <w:sz w:val="27"/>
          <w:szCs w:val="27"/>
        </w:rPr>
        <w:t xml:space="preserve"> </w:t>
      </w:r>
      <w:r w:rsidR="00D81FCE" w:rsidRPr="00A61D21">
        <w:rPr>
          <w:bCs/>
          <w:color w:val="000000" w:themeColor="text1"/>
          <w:sz w:val="27"/>
          <w:szCs w:val="27"/>
        </w:rPr>
        <w:t>một số trạm có tổng lượng mưa lớ</w:t>
      </w:r>
      <w:r w:rsidR="00DA23E2" w:rsidRPr="00A61D21">
        <w:rPr>
          <w:bCs/>
          <w:color w:val="000000" w:themeColor="text1"/>
          <w:sz w:val="27"/>
          <w:szCs w:val="27"/>
        </w:rPr>
        <w:t>n</w:t>
      </w:r>
      <w:r w:rsidR="00E77890" w:rsidRPr="00A61D21">
        <w:rPr>
          <w:bCs/>
          <w:color w:val="000000" w:themeColor="text1"/>
          <w:sz w:val="27"/>
          <w:szCs w:val="27"/>
        </w:rPr>
        <w:t xml:space="preserve"> hơn</w:t>
      </w:r>
      <w:r w:rsidR="00DA23E2" w:rsidRPr="00A61D21">
        <w:rPr>
          <w:bCs/>
          <w:color w:val="000000" w:themeColor="text1"/>
          <w:sz w:val="27"/>
          <w:szCs w:val="27"/>
        </w:rPr>
        <w:t xml:space="preserve"> như: </w:t>
      </w:r>
      <w:r w:rsidR="002E4275">
        <w:rPr>
          <w:bCs/>
          <w:color w:val="000000" w:themeColor="text1"/>
          <w:spacing w:val="-2"/>
          <w:sz w:val="27"/>
          <w:szCs w:val="27"/>
        </w:rPr>
        <w:t>Chi Nê (Hoà Bình) 307mm</w:t>
      </w:r>
      <w:r w:rsidR="002E4275">
        <w:rPr>
          <w:bCs/>
          <w:color w:val="000000" w:themeColor="text1"/>
          <w:spacing w:val="-2"/>
          <w:sz w:val="27"/>
          <w:szCs w:val="27"/>
        </w:rPr>
        <w:t xml:space="preserve">; </w:t>
      </w:r>
      <w:r w:rsidR="007A737E" w:rsidRPr="00A61D21">
        <w:rPr>
          <w:bCs/>
          <w:color w:val="000000" w:themeColor="text1"/>
          <w:spacing w:val="-2"/>
          <w:sz w:val="27"/>
          <w:szCs w:val="27"/>
        </w:rPr>
        <w:t xml:space="preserve">Liễu Đề (Nam Định) </w:t>
      </w:r>
      <w:r w:rsidR="00DF5CF4">
        <w:rPr>
          <w:bCs/>
          <w:color w:val="000000" w:themeColor="text1"/>
          <w:spacing w:val="-2"/>
          <w:sz w:val="27"/>
          <w:szCs w:val="27"/>
        </w:rPr>
        <w:t>444m</w:t>
      </w:r>
      <w:r w:rsidR="002E4275">
        <w:rPr>
          <w:bCs/>
          <w:color w:val="000000" w:themeColor="text1"/>
          <w:spacing w:val="-2"/>
          <w:sz w:val="27"/>
          <w:szCs w:val="27"/>
        </w:rPr>
        <w:t>m; Ninh Bình (Ninh Bình) 341mm</w:t>
      </w:r>
      <w:r w:rsidR="00781591">
        <w:rPr>
          <w:bCs/>
          <w:color w:val="000000" w:themeColor="text1"/>
          <w:spacing w:val="-2"/>
          <w:sz w:val="27"/>
          <w:szCs w:val="27"/>
        </w:rPr>
        <w:t xml:space="preserve">; Đồng Sơn (Nam Định) 296mm; </w:t>
      </w:r>
      <w:r w:rsidR="002E4275">
        <w:rPr>
          <w:bCs/>
          <w:color w:val="000000" w:themeColor="text1"/>
          <w:spacing w:val="-2"/>
          <w:sz w:val="27"/>
          <w:szCs w:val="27"/>
        </w:rPr>
        <w:t>Thanh Hoá (Thanh Hoá)</w:t>
      </w:r>
      <w:r w:rsidR="002E4275">
        <w:rPr>
          <w:bCs/>
          <w:color w:val="000000" w:themeColor="text1"/>
          <w:spacing w:val="-2"/>
          <w:sz w:val="27"/>
          <w:szCs w:val="27"/>
        </w:rPr>
        <w:t xml:space="preserve"> 240mm; </w:t>
      </w:r>
      <w:r w:rsidR="00781591">
        <w:rPr>
          <w:bCs/>
          <w:color w:val="000000" w:themeColor="text1"/>
          <w:spacing w:val="-2"/>
          <w:sz w:val="27"/>
          <w:szCs w:val="27"/>
        </w:rPr>
        <w:t>Hồng Sơn (Nghệ An) 270mm; Hương Điền (Hà Tĩnh) 260m</w:t>
      </w:r>
      <w:r w:rsidR="003139CD">
        <w:rPr>
          <w:bCs/>
          <w:color w:val="000000" w:themeColor="text1"/>
          <w:spacing w:val="-2"/>
          <w:sz w:val="27"/>
          <w:szCs w:val="27"/>
        </w:rPr>
        <w:t>m</w:t>
      </w:r>
      <w:r w:rsidR="002E4275">
        <w:rPr>
          <w:bCs/>
          <w:color w:val="000000" w:themeColor="text1"/>
          <w:spacing w:val="-2"/>
          <w:sz w:val="27"/>
          <w:szCs w:val="27"/>
        </w:rPr>
        <w:t>.</w:t>
      </w:r>
    </w:p>
    <w:p w14:paraId="0071AFBA" w14:textId="445F092A" w:rsidR="00E5712C" w:rsidRPr="00A61D21" w:rsidRDefault="00F15A74" w:rsidP="00A61D21">
      <w:pPr>
        <w:widowControl w:val="0"/>
        <w:spacing w:before="60" w:line="264" w:lineRule="auto"/>
        <w:ind w:firstLine="709"/>
        <w:jc w:val="both"/>
        <w:rPr>
          <w:bCs/>
          <w:color w:val="000000" w:themeColor="text1"/>
          <w:sz w:val="27"/>
          <w:szCs w:val="27"/>
        </w:rPr>
      </w:pPr>
      <w:r w:rsidRPr="00A61D21">
        <w:rPr>
          <w:b/>
          <w:color w:val="000000" w:themeColor="text1"/>
          <w:sz w:val="27"/>
          <w:szCs w:val="27"/>
        </w:rPr>
        <w:t>I</w:t>
      </w:r>
      <w:r w:rsidR="00E5712C" w:rsidRPr="00A61D21">
        <w:rPr>
          <w:b/>
          <w:color w:val="000000" w:themeColor="text1"/>
          <w:sz w:val="27"/>
          <w:szCs w:val="27"/>
          <w:lang w:val="vi-VN"/>
        </w:rPr>
        <w:t>. TÌNH HÌNH THỦY VĂN</w:t>
      </w:r>
    </w:p>
    <w:p w14:paraId="0C125C70" w14:textId="0B5A57CE" w:rsidR="005D018F" w:rsidRPr="00A61D21" w:rsidRDefault="00644E4E" w:rsidP="00A61D21">
      <w:pPr>
        <w:widowControl w:val="0"/>
        <w:spacing w:before="60" w:line="264" w:lineRule="auto"/>
        <w:ind w:firstLine="709"/>
        <w:jc w:val="both"/>
        <w:rPr>
          <w:b/>
          <w:bCs/>
          <w:color w:val="000000" w:themeColor="text1"/>
          <w:sz w:val="27"/>
          <w:szCs w:val="27"/>
        </w:rPr>
      </w:pPr>
      <w:r w:rsidRPr="00A61D21">
        <w:rPr>
          <w:b/>
          <w:bCs/>
          <w:color w:val="000000" w:themeColor="text1"/>
          <w:sz w:val="27"/>
          <w:szCs w:val="27"/>
          <w:lang w:val="vi-VN"/>
        </w:rPr>
        <w:t xml:space="preserve">1. </w:t>
      </w:r>
      <w:r w:rsidR="00AE63C2" w:rsidRPr="00A61D21">
        <w:rPr>
          <w:b/>
          <w:bCs/>
          <w:color w:val="000000" w:themeColor="text1"/>
          <w:sz w:val="27"/>
          <w:szCs w:val="27"/>
        </w:rPr>
        <w:t>C</w:t>
      </w:r>
      <w:r w:rsidRPr="00A61D21">
        <w:rPr>
          <w:b/>
          <w:bCs/>
          <w:color w:val="000000" w:themeColor="text1"/>
          <w:sz w:val="27"/>
          <w:szCs w:val="27"/>
          <w:lang w:val="vi-VN"/>
        </w:rPr>
        <w:t>ác sông khu vực Bắc Bộ</w:t>
      </w:r>
    </w:p>
    <w:p w14:paraId="2F9987A3" w14:textId="41E68F2F" w:rsidR="005E4E7C" w:rsidRPr="00D0496E" w:rsidRDefault="00F07132" w:rsidP="005E4E7C">
      <w:pPr>
        <w:widowControl w:val="0"/>
        <w:spacing w:before="60" w:line="264" w:lineRule="auto"/>
        <w:ind w:firstLine="709"/>
        <w:jc w:val="both"/>
        <w:rPr>
          <w:bCs/>
          <w:iCs/>
          <w:color w:val="000000" w:themeColor="text1"/>
          <w:sz w:val="27"/>
          <w:szCs w:val="27"/>
        </w:rPr>
      </w:pPr>
      <w:r w:rsidRPr="00D0496E">
        <w:rPr>
          <w:bCs/>
          <w:iCs/>
          <w:color w:val="000000" w:themeColor="text1"/>
          <w:sz w:val="27"/>
          <w:szCs w:val="27"/>
        </w:rPr>
        <w:t>Mực nước</w:t>
      </w:r>
      <w:r w:rsidR="00A238E8" w:rsidRPr="00D0496E">
        <w:rPr>
          <w:bCs/>
          <w:iCs/>
          <w:color w:val="000000" w:themeColor="text1"/>
          <w:sz w:val="27"/>
          <w:szCs w:val="27"/>
        </w:rPr>
        <w:t xml:space="preserve"> lúc 07h00 ngày </w:t>
      </w:r>
      <w:r w:rsidR="006E1726" w:rsidRPr="00D0496E">
        <w:rPr>
          <w:bCs/>
          <w:iCs/>
          <w:color w:val="000000" w:themeColor="text1"/>
          <w:sz w:val="27"/>
          <w:szCs w:val="27"/>
        </w:rPr>
        <w:t>1</w:t>
      </w:r>
      <w:r w:rsidR="00DF5CF4" w:rsidRPr="00D0496E">
        <w:rPr>
          <w:bCs/>
          <w:iCs/>
          <w:color w:val="000000" w:themeColor="text1"/>
          <w:sz w:val="27"/>
          <w:szCs w:val="27"/>
        </w:rPr>
        <w:t>9</w:t>
      </w:r>
      <w:r w:rsidR="00A8615F" w:rsidRPr="00D0496E">
        <w:rPr>
          <w:bCs/>
          <w:iCs/>
          <w:color w:val="000000" w:themeColor="text1"/>
          <w:sz w:val="27"/>
          <w:szCs w:val="27"/>
        </w:rPr>
        <w:t xml:space="preserve">/7 </w:t>
      </w:r>
      <w:r w:rsidR="00A238E8" w:rsidRPr="00D0496E">
        <w:rPr>
          <w:bCs/>
          <w:iCs/>
          <w:color w:val="000000" w:themeColor="text1"/>
          <w:sz w:val="27"/>
          <w:szCs w:val="27"/>
        </w:rPr>
        <w:t>trên sông Hồng tại trạm Hà Nội</w:t>
      </w:r>
      <w:r w:rsidR="00E10005" w:rsidRPr="00D0496E">
        <w:rPr>
          <w:bCs/>
          <w:iCs/>
          <w:color w:val="000000" w:themeColor="text1"/>
          <w:sz w:val="27"/>
          <w:szCs w:val="27"/>
        </w:rPr>
        <w:t xml:space="preserve"> là</w:t>
      </w:r>
      <w:r w:rsidR="00A238E8" w:rsidRPr="00D0496E">
        <w:rPr>
          <w:bCs/>
          <w:iCs/>
          <w:color w:val="000000" w:themeColor="text1"/>
          <w:sz w:val="27"/>
          <w:szCs w:val="27"/>
        </w:rPr>
        <w:t xml:space="preserve"> </w:t>
      </w:r>
      <w:r w:rsidR="005E4E7C" w:rsidRPr="00D0496E">
        <w:rPr>
          <w:bCs/>
          <w:iCs/>
          <w:color w:val="000000" w:themeColor="text1"/>
          <w:sz w:val="27"/>
          <w:szCs w:val="27"/>
        </w:rPr>
        <w:t>5</w:t>
      </w:r>
      <w:r w:rsidR="005025F5" w:rsidRPr="00D0496E">
        <w:rPr>
          <w:bCs/>
          <w:iCs/>
          <w:color w:val="000000" w:themeColor="text1"/>
          <w:sz w:val="27"/>
          <w:szCs w:val="27"/>
        </w:rPr>
        <w:t>,</w:t>
      </w:r>
      <w:r w:rsidR="005E4E7C" w:rsidRPr="00D0496E">
        <w:rPr>
          <w:bCs/>
          <w:iCs/>
          <w:color w:val="000000" w:themeColor="text1"/>
          <w:sz w:val="27"/>
          <w:szCs w:val="27"/>
        </w:rPr>
        <w:t>16</w:t>
      </w:r>
      <w:r w:rsidR="00A238E8" w:rsidRPr="00D0496E">
        <w:rPr>
          <w:bCs/>
          <w:iCs/>
          <w:color w:val="000000" w:themeColor="text1"/>
          <w:sz w:val="27"/>
          <w:szCs w:val="27"/>
        </w:rPr>
        <w:t>m</w:t>
      </w:r>
      <w:r w:rsidR="00EF649D" w:rsidRPr="00D0496E">
        <w:rPr>
          <w:bCs/>
          <w:iCs/>
          <w:color w:val="000000" w:themeColor="text1"/>
          <w:sz w:val="27"/>
          <w:szCs w:val="27"/>
        </w:rPr>
        <w:t>;</w:t>
      </w:r>
      <w:r w:rsidR="00E5712C" w:rsidRPr="00D0496E">
        <w:rPr>
          <w:bCs/>
          <w:iCs/>
          <w:color w:val="000000" w:themeColor="text1"/>
          <w:sz w:val="27"/>
          <w:szCs w:val="27"/>
        </w:rPr>
        <w:t xml:space="preserve"> trên sông Thái Bình tại</w:t>
      </w:r>
      <w:r w:rsidR="00E1664C" w:rsidRPr="00D0496E">
        <w:rPr>
          <w:bCs/>
          <w:iCs/>
          <w:color w:val="000000" w:themeColor="text1"/>
          <w:sz w:val="27"/>
          <w:szCs w:val="27"/>
        </w:rPr>
        <w:t xml:space="preserve"> trạm</w:t>
      </w:r>
      <w:r w:rsidR="00E5712C" w:rsidRPr="00D0496E">
        <w:rPr>
          <w:bCs/>
          <w:iCs/>
          <w:color w:val="000000" w:themeColor="text1"/>
          <w:sz w:val="27"/>
          <w:szCs w:val="27"/>
        </w:rPr>
        <w:t xml:space="preserve"> Phả Lại</w:t>
      </w:r>
      <w:r w:rsidR="00E10005" w:rsidRPr="00D0496E">
        <w:rPr>
          <w:bCs/>
          <w:iCs/>
          <w:color w:val="000000" w:themeColor="text1"/>
          <w:sz w:val="27"/>
          <w:szCs w:val="27"/>
        </w:rPr>
        <w:t xml:space="preserve"> là </w:t>
      </w:r>
      <w:r w:rsidR="00D24E9D" w:rsidRPr="00D0496E">
        <w:rPr>
          <w:bCs/>
          <w:iCs/>
          <w:color w:val="000000" w:themeColor="text1"/>
          <w:sz w:val="27"/>
          <w:szCs w:val="27"/>
        </w:rPr>
        <w:t>1</w:t>
      </w:r>
      <w:r w:rsidR="001E03D6" w:rsidRPr="00D0496E">
        <w:rPr>
          <w:bCs/>
          <w:iCs/>
          <w:color w:val="000000" w:themeColor="text1"/>
          <w:sz w:val="27"/>
          <w:szCs w:val="27"/>
        </w:rPr>
        <w:t>,</w:t>
      </w:r>
      <w:r w:rsidR="00681C2F">
        <w:rPr>
          <w:bCs/>
          <w:iCs/>
          <w:color w:val="000000" w:themeColor="text1"/>
          <w:sz w:val="27"/>
          <w:szCs w:val="27"/>
        </w:rPr>
        <w:t>9</w:t>
      </w:r>
      <w:r w:rsidR="00166ABD" w:rsidRPr="00D0496E">
        <w:rPr>
          <w:bCs/>
          <w:iCs/>
          <w:color w:val="000000" w:themeColor="text1"/>
          <w:sz w:val="27"/>
          <w:szCs w:val="27"/>
        </w:rPr>
        <w:t>0</w:t>
      </w:r>
      <w:r w:rsidR="003633D3" w:rsidRPr="00D0496E">
        <w:rPr>
          <w:bCs/>
          <w:iCs/>
          <w:color w:val="000000" w:themeColor="text1"/>
          <w:sz w:val="27"/>
          <w:szCs w:val="27"/>
        </w:rPr>
        <w:t>m</w:t>
      </w:r>
      <w:r w:rsidR="00475352">
        <w:rPr>
          <w:bCs/>
          <w:iCs/>
          <w:color w:val="000000" w:themeColor="text1"/>
          <w:sz w:val="27"/>
          <w:szCs w:val="27"/>
        </w:rPr>
        <w:t xml:space="preserve">; </w:t>
      </w:r>
      <w:r w:rsidR="005E4E7C" w:rsidRPr="00D0496E">
        <w:rPr>
          <w:bCs/>
          <w:iCs/>
          <w:color w:val="000000" w:themeColor="text1"/>
          <w:sz w:val="27"/>
          <w:szCs w:val="27"/>
        </w:rPr>
        <w:t xml:space="preserve">trên sông Hoàng Long tại trạm </w:t>
      </w:r>
      <w:r w:rsidR="00D0496E" w:rsidRPr="00D0496E">
        <w:rPr>
          <w:bCs/>
          <w:iCs/>
          <w:color w:val="000000" w:themeColor="text1"/>
          <w:sz w:val="27"/>
          <w:szCs w:val="27"/>
        </w:rPr>
        <w:t>Gián Khẩu</w:t>
      </w:r>
      <w:r w:rsidR="005E4E7C" w:rsidRPr="00D0496E">
        <w:rPr>
          <w:bCs/>
          <w:iCs/>
          <w:color w:val="000000" w:themeColor="text1"/>
          <w:sz w:val="27"/>
          <w:szCs w:val="27"/>
        </w:rPr>
        <w:t xml:space="preserve"> là</w:t>
      </w:r>
      <w:r w:rsidR="00475352">
        <w:rPr>
          <w:bCs/>
          <w:iCs/>
          <w:color w:val="000000" w:themeColor="text1"/>
          <w:sz w:val="27"/>
          <w:szCs w:val="27"/>
        </w:rPr>
        <w:t xml:space="preserve"> 2,62</w:t>
      </w:r>
      <w:r w:rsidR="00D0496E" w:rsidRPr="00D0496E">
        <w:rPr>
          <w:bCs/>
          <w:iCs/>
          <w:color w:val="000000" w:themeColor="text1"/>
          <w:sz w:val="27"/>
          <w:szCs w:val="27"/>
        </w:rPr>
        <w:t xml:space="preserve"> (&gt;BĐ1:</w:t>
      </w:r>
      <w:r w:rsidR="00475352">
        <w:rPr>
          <w:bCs/>
          <w:iCs/>
          <w:color w:val="000000" w:themeColor="text1"/>
          <w:sz w:val="27"/>
          <w:szCs w:val="27"/>
        </w:rPr>
        <w:t xml:space="preserve"> 0,12</w:t>
      </w:r>
      <w:r w:rsidR="00D0496E" w:rsidRPr="00D0496E">
        <w:rPr>
          <w:bCs/>
          <w:iCs/>
          <w:color w:val="000000" w:themeColor="text1"/>
          <w:sz w:val="27"/>
          <w:szCs w:val="27"/>
        </w:rPr>
        <w:t>m)</w:t>
      </w:r>
      <w:r w:rsidR="005E4E7C" w:rsidRPr="00D0496E">
        <w:rPr>
          <w:bCs/>
          <w:iCs/>
          <w:color w:val="000000" w:themeColor="text1"/>
          <w:sz w:val="27"/>
          <w:szCs w:val="27"/>
        </w:rPr>
        <w:t xml:space="preserve">, trên sông Đáy trại trạm Phủ Lý là </w:t>
      </w:r>
      <w:r w:rsidR="00475352">
        <w:rPr>
          <w:bCs/>
          <w:iCs/>
          <w:color w:val="000000" w:themeColor="text1"/>
          <w:sz w:val="27"/>
          <w:szCs w:val="27"/>
        </w:rPr>
        <w:t>3,39</w:t>
      </w:r>
      <w:r w:rsidR="00D0496E" w:rsidRPr="00D0496E">
        <w:rPr>
          <w:bCs/>
          <w:iCs/>
          <w:color w:val="000000" w:themeColor="text1"/>
          <w:sz w:val="27"/>
          <w:szCs w:val="27"/>
        </w:rPr>
        <w:t>m (&gt;BĐ1:</w:t>
      </w:r>
      <w:r w:rsidR="00475352">
        <w:rPr>
          <w:bCs/>
          <w:iCs/>
          <w:color w:val="000000" w:themeColor="text1"/>
          <w:sz w:val="27"/>
          <w:szCs w:val="27"/>
        </w:rPr>
        <w:t xml:space="preserve"> 0,39</w:t>
      </w:r>
      <w:r w:rsidR="00D0496E" w:rsidRPr="00D0496E">
        <w:rPr>
          <w:bCs/>
          <w:iCs/>
          <w:color w:val="000000" w:themeColor="text1"/>
          <w:sz w:val="27"/>
          <w:szCs w:val="27"/>
        </w:rPr>
        <w:t>m)</w:t>
      </w:r>
      <w:r w:rsidR="00475352">
        <w:rPr>
          <w:bCs/>
          <w:iCs/>
          <w:color w:val="000000" w:themeColor="text1"/>
          <w:sz w:val="27"/>
          <w:szCs w:val="27"/>
        </w:rPr>
        <w:t>.</w:t>
      </w:r>
      <w:r w:rsidR="005E4E7C" w:rsidRPr="00D0496E">
        <w:rPr>
          <w:bCs/>
          <w:iCs/>
          <w:color w:val="000000" w:themeColor="text1"/>
          <w:sz w:val="27"/>
          <w:szCs w:val="27"/>
        </w:rPr>
        <w:t xml:space="preserve"> </w:t>
      </w:r>
    </w:p>
    <w:p w14:paraId="1F3F91E5" w14:textId="77777777" w:rsidR="005E4E7C" w:rsidRPr="00D0496E" w:rsidRDefault="00EF649D" w:rsidP="005E4E7C">
      <w:pPr>
        <w:widowControl w:val="0"/>
        <w:spacing w:before="60" w:line="264" w:lineRule="auto"/>
        <w:ind w:firstLine="709"/>
        <w:jc w:val="both"/>
        <w:rPr>
          <w:bCs/>
          <w:iCs/>
          <w:color w:val="000000" w:themeColor="text1"/>
          <w:sz w:val="27"/>
          <w:szCs w:val="27"/>
        </w:rPr>
      </w:pPr>
      <w:r w:rsidRPr="00D0496E">
        <w:rPr>
          <w:bCs/>
          <w:iCs/>
          <w:color w:val="000000" w:themeColor="text1"/>
          <w:sz w:val="27"/>
          <w:szCs w:val="27"/>
        </w:rPr>
        <w:t>Dự báo</w:t>
      </w:r>
      <w:r w:rsidR="006D603B" w:rsidRPr="00D0496E">
        <w:rPr>
          <w:bCs/>
          <w:iCs/>
          <w:color w:val="000000" w:themeColor="text1"/>
          <w:sz w:val="27"/>
          <w:szCs w:val="27"/>
        </w:rPr>
        <w:t>:</w:t>
      </w:r>
      <w:r w:rsidRPr="00D0496E">
        <w:rPr>
          <w:bCs/>
          <w:iCs/>
          <w:color w:val="000000" w:themeColor="text1"/>
          <w:sz w:val="27"/>
          <w:szCs w:val="27"/>
        </w:rPr>
        <w:t xml:space="preserve"> </w:t>
      </w:r>
      <w:r w:rsidR="00006F3E" w:rsidRPr="00D0496E">
        <w:rPr>
          <w:bCs/>
          <w:iCs/>
          <w:color w:val="000000" w:themeColor="text1"/>
          <w:sz w:val="27"/>
          <w:szCs w:val="27"/>
        </w:rPr>
        <w:t>mực nước</w:t>
      </w:r>
      <w:r w:rsidR="006D603B" w:rsidRPr="00D0496E">
        <w:rPr>
          <w:bCs/>
          <w:iCs/>
          <w:color w:val="000000" w:themeColor="text1"/>
          <w:sz w:val="27"/>
          <w:szCs w:val="27"/>
        </w:rPr>
        <w:t xml:space="preserve"> hạ </w:t>
      </w:r>
      <w:r w:rsidR="005D018F" w:rsidRPr="00D0496E">
        <w:rPr>
          <w:bCs/>
          <w:iCs/>
          <w:color w:val="000000" w:themeColor="text1"/>
          <w:sz w:val="27"/>
          <w:szCs w:val="27"/>
        </w:rPr>
        <w:t>lưu</w:t>
      </w:r>
      <w:r w:rsidR="006D603B" w:rsidRPr="00D0496E">
        <w:rPr>
          <w:bCs/>
          <w:iCs/>
          <w:color w:val="000000" w:themeColor="text1"/>
          <w:sz w:val="27"/>
          <w:szCs w:val="27"/>
        </w:rPr>
        <w:t xml:space="preserve"> sông Hồng</w:t>
      </w:r>
      <w:r w:rsidR="00006F3E" w:rsidRPr="00D0496E">
        <w:rPr>
          <w:bCs/>
          <w:iCs/>
          <w:color w:val="000000" w:themeColor="text1"/>
          <w:sz w:val="27"/>
          <w:szCs w:val="27"/>
        </w:rPr>
        <w:t xml:space="preserve"> </w:t>
      </w:r>
      <w:r w:rsidR="006D603B" w:rsidRPr="00D0496E">
        <w:rPr>
          <w:bCs/>
          <w:iCs/>
          <w:color w:val="000000" w:themeColor="text1"/>
          <w:sz w:val="27"/>
          <w:szCs w:val="27"/>
        </w:rPr>
        <w:t>sẽ lên</w:t>
      </w:r>
      <w:r w:rsidR="005D018F" w:rsidRPr="00D0496E">
        <w:rPr>
          <w:bCs/>
          <w:iCs/>
          <w:color w:val="000000" w:themeColor="text1"/>
          <w:sz w:val="27"/>
          <w:szCs w:val="27"/>
        </w:rPr>
        <w:t xml:space="preserve"> sau biến đổi chậm</w:t>
      </w:r>
      <w:r w:rsidR="006D603B" w:rsidRPr="00D0496E">
        <w:rPr>
          <w:bCs/>
          <w:iCs/>
          <w:color w:val="000000" w:themeColor="text1"/>
          <w:sz w:val="27"/>
          <w:szCs w:val="27"/>
        </w:rPr>
        <w:t>,</w:t>
      </w:r>
      <w:r w:rsidR="00006F3E" w:rsidRPr="00D0496E">
        <w:rPr>
          <w:bCs/>
          <w:iCs/>
          <w:color w:val="000000" w:themeColor="text1"/>
          <w:sz w:val="27"/>
          <w:szCs w:val="27"/>
        </w:rPr>
        <w:t xml:space="preserve"> </w:t>
      </w:r>
      <w:r w:rsidR="005D018F" w:rsidRPr="00D0496E">
        <w:rPr>
          <w:bCs/>
          <w:iCs/>
          <w:color w:val="000000" w:themeColor="text1"/>
          <w:sz w:val="27"/>
          <w:szCs w:val="27"/>
        </w:rPr>
        <w:t>đến</w:t>
      </w:r>
      <w:r w:rsidR="006D603B" w:rsidRPr="00D0496E">
        <w:rPr>
          <w:bCs/>
          <w:iCs/>
          <w:color w:val="000000" w:themeColor="text1"/>
          <w:sz w:val="27"/>
          <w:szCs w:val="27"/>
        </w:rPr>
        <w:t xml:space="preserve"> </w:t>
      </w:r>
      <w:r w:rsidR="005D018F" w:rsidRPr="00D0496E">
        <w:rPr>
          <w:bCs/>
          <w:iCs/>
          <w:color w:val="000000" w:themeColor="text1"/>
          <w:sz w:val="27"/>
          <w:szCs w:val="27"/>
        </w:rPr>
        <w:t xml:space="preserve">07h00 ngày </w:t>
      </w:r>
      <w:r w:rsidR="00D44351" w:rsidRPr="00D0496E">
        <w:rPr>
          <w:bCs/>
          <w:iCs/>
          <w:color w:val="000000" w:themeColor="text1"/>
          <w:sz w:val="27"/>
          <w:szCs w:val="27"/>
        </w:rPr>
        <w:t>20</w:t>
      </w:r>
      <w:r w:rsidR="006D603B" w:rsidRPr="00D0496E">
        <w:rPr>
          <w:bCs/>
          <w:iCs/>
          <w:color w:val="000000" w:themeColor="text1"/>
          <w:sz w:val="27"/>
          <w:szCs w:val="27"/>
        </w:rPr>
        <w:t xml:space="preserve">/7 tại trạm Hà Nội </w:t>
      </w:r>
      <w:r w:rsidR="00006F3E" w:rsidRPr="00D0496E">
        <w:rPr>
          <w:bCs/>
          <w:iCs/>
          <w:color w:val="000000" w:themeColor="text1"/>
          <w:sz w:val="27"/>
          <w:szCs w:val="27"/>
        </w:rPr>
        <w:t xml:space="preserve">có khả năng ở mức </w:t>
      </w:r>
      <w:r w:rsidR="006D603B" w:rsidRPr="00D0496E">
        <w:rPr>
          <w:bCs/>
          <w:iCs/>
          <w:color w:val="000000" w:themeColor="text1"/>
          <w:sz w:val="27"/>
          <w:szCs w:val="27"/>
        </w:rPr>
        <w:t>5</w:t>
      </w:r>
      <w:r w:rsidR="00E30895" w:rsidRPr="00D0496E">
        <w:rPr>
          <w:bCs/>
          <w:iCs/>
          <w:color w:val="000000" w:themeColor="text1"/>
          <w:sz w:val="27"/>
          <w:szCs w:val="27"/>
        </w:rPr>
        <w:t>,</w:t>
      </w:r>
      <w:r w:rsidR="00D44351" w:rsidRPr="00D0496E">
        <w:rPr>
          <w:bCs/>
          <w:iCs/>
          <w:color w:val="000000" w:themeColor="text1"/>
          <w:sz w:val="27"/>
          <w:szCs w:val="27"/>
        </w:rPr>
        <w:t>2</w:t>
      </w:r>
      <w:r w:rsidR="005D018F" w:rsidRPr="00D0496E">
        <w:rPr>
          <w:bCs/>
          <w:iCs/>
          <w:color w:val="000000" w:themeColor="text1"/>
          <w:sz w:val="27"/>
          <w:szCs w:val="27"/>
        </w:rPr>
        <w:t>5</w:t>
      </w:r>
      <w:r w:rsidR="009A6B1D" w:rsidRPr="00D0496E">
        <w:rPr>
          <w:bCs/>
          <w:iCs/>
          <w:color w:val="000000" w:themeColor="text1"/>
          <w:sz w:val="27"/>
          <w:szCs w:val="27"/>
        </w:rPr>
        <w:t>m</w:t>
      </w:r>
      <w:r w:rsidR="00006F3E" w:rsidRPr="00D0496E">
        <w:rPr>
          <w:bCs/>
          <w:iCs/>
          <w:color w:val="000000" w:themeColor="text1"/>
          <w:sz w:val="27"/>
          <w:szCs w:val="27"/>
        </w:rPr>
        <w:t xml:space="preserve">; trong 36h tới, mực nước tại Phả Lại cao nhất có khả năng ở mức </w:t>
      </w:r>
      <w:r w:rsidR="00D44351" w:rsidRPr="00D0496E">
        <w:rPr>
          <w:bCs/>
          <w:iCs/>
          <w:color w:val="000000" w:themeColor="text1"/>
          <w:sz w:val="27"/>
          <w:szCs w:val="27"/>
        </w:rPr>
        <w:t>2</w:t>
      </w:r>
      <w:r w:rsidR="00BE7672" w:rsidRPr="00D0496E">
        <w:rPr>
          <w:bCs/>
          <w:iCs/>
          <w:color w:val="000000" w:themeColor="text1"/>
          <w:sz w:val="27"/>
          <w:szCs w:val="27"/>
        </w:rPr>
        <w:t>,</w:t>
      </w:r>
      <w:r w:rsidR="00D44351" w:rsidRPr="00D0496E">
        <w:rPr>
          <w:bCs/>
          <w:iCs/>
          <w:color w:val="000000" w:themeColor="text1"/>
          <w:sz w:val="27"/>
          <w:szCs w:val="27"/>
        </w:rPr>
        <w:t>0</w:t>
      </w:r>
      <w:r w:rsidR="005D018F" w:rsidRPr="00D0496E">
        <w:rPr>
          <w:bCs/>
          <w:iCs/>
          <w:color w:val="000000" w:themeColor="text1"/>
          <w:sz w:val="27"/>
          <w:szCs w:val="27"/>
        </w:rPr>
        <w:t>0</w:t>
      </w:r>
      <w:r w:rsidR="00006F3E" w:rsidRPr="00D0496E">
        <w:rPr>
          <w:bCs/>
          <w:iCs/>
          <w:color w:val="000000" w:themeColor="text1"/>
          <w:sz w:val="27"/>
          <w:szCs w:val="27"/>
        </w:rPr>
        <w:t xml:space="preserve">m và thấp nhất ở mức </w:t>
      </w:r>
      <w:r w:rsidR="009058D2" w:rsidRPr="00D0496E">
        <w:rPr>
          <w:bCs/>
          <w:iCs/>
          <w:color w:val="000000" w:themeColor="text1"/>
          <w:sz w:val="27"/>
          <w:szCs w:val="27"/>
        </w:rPr>
        <w:t>1</w:t>
      </w:r>
      <w:r w:rsidR="00191044" w:rsidRPr="00D0496E">
        <w:rPr>
          <w:bCs/>
          <w:iCs/>
          <w:color w:val="000000" w:themeColor="text1"/>
          <w:sz w:val="27"/>
          <w:szCs w:val="27"/>
        </w:rPr>
        <w:t>,</w:t>
      </w:r>
      <w:r w:rsidR="00D44351" w:rsidRPr="00D0496E">
        <w:rPr>
          <w:bCs/>
          <w:iCs/>
          <w:color w:val="000000" w:themeColor="text1"/>
          <w:sz w:val="27"/>
          <w:szCs w:val="27"/>
        </w:rPr>
        <w:t>45</w:t>
      </w:r>
      <w:r w:rsidR="00006F3E" w:rsidRPr="00D0496E">
        <w:rPr>
          <w:bCs/>
          <w:iCs/>
          <w:color w:val="000000" w:themeColor="text1"/>
          <w:sz w:val="27"/>
          <w:szCs w:val="27"/>
        </w:rPr>
        <w:t>m.</w:t>
      </w:r>
      <w:r w:rsidR="0096177A" w:rsidRPr="00D0496E">
        <w:rPr>
          <w:bCs/>
          <w:iCs/>
          <w:color w:val="000000" w:themeColor="text1"/>
          <w:sz w:val="27"/>
          <w:szCs w:val="27"/>
        </w:rPr>
        <w:t xml:space="preserve"> </w:t>
      </w:r>
    </w:p>
    <w:p w14:paraId="7849238D" w14:textId="7B944D95" w:rsidR="005D018F" w:rsidRPr="005E4E7C" w:rsidRDefault="005E4E7C" w:rsidP="005E4E7C">
      <w:pPr>
        <w:widowControl w:val="0"/>
        <w:spacing w:before="60" w:line="264" w:lineRule="auto"/>
        <w:ind w:firstLine="709"/>
        <w:jc w:val="both"/>
        <w:rPr>
          <w:bCs/>
          <w:color w:val="000000" w:themeColor="text1"/>
          <w:sz w:val="27"/>
          <w:szCs w:val="27"/>
        </w:rPr>
      </w:pPr>
      <w:r w:rsidRPr="00D0496E">
        <w:rPr>
          <w:bCs/>
          <w:iCs/>
          <w:color w:val="000000" w:themeColor="text1"/>
          <w:sz w:val="27"/>
          <w:szCs w:val="27"/>
        </w:rPr>
        <w:t xml:space="preserve">Ngày 19/7, </w:t>
      </w:r>
      <w:r w:rsidR="00D0496E">
        <w:rPr>
          <w:bCs/>
          <w:iCs/>
          <w:color w:val="000000" w:themeColor="text1"/>
          <w:sz w:val="27"/>
          <w:szCs w:val="27"/>
        </w:rPr>
        <w:t xml:space="preserve">lũ </w:t>
      </w:r>
      <w:r w:rsidRPr="00D0496E">
        <w:rPr>
          <w:bCs/>
          <w:iCs/>
          <w:color w:val="000000" w:themeColor="text1"/>
          <w:sz w:val="27"/>
          <w:szCs w:val="27"/>
        </w:rPr>
        <w:t xml:space="preserve">trên các sông thuộc khu vực tỉnh Ninh Bình </w:t>
      </w:r>
      <w:r w:rsidR="00D0496E">
        <w:rPr>
          <w:bCs/>
          <w:iCs/>
          <w:color w:val="000000" w:themeColor="text1"/>
          <w:sz w:val="27"/>
          <w:szCs w:val="27"/>
        </w:rPr>
        <w:t>xấp xỉ mức BĐ1</w:t>
      </w:r>
      <w:r w:rsidRPr="00D0496E">
        <w:rPr>
          <w:bCs/>
          <w:iCs/>
          <w:color w:val="000000" w:themeColor="text1"/>
          <w:sz w:val="27"/>
          <w:szCs w:val="27"/>
        </w:rPr>
        <w:t>;</w:t>
      </w:r>
      <w:r w:rsidR="00D0496E">
        <w:rPr>
          <w:bCs/>
          <w:iCs/>
          <w:color w:val="000000" w:themeColor="text1"/>
          <w:sz w:val="27"/>
          <w:szCs w:val="27"/>
        </w:rPr>
        <w:t xml:space="preserve"> t</w:t>
      </w:r>
      <w:r w:rsidRPr="00D0496E">
        <w:rPr>
          <w:bCs/>
          <w:iCs/>
          <w:color w:val="000000" w:themeColor="text1"/>
          <w:sz w:val="27"/>
          <w:szCs w:val="27"/>
        </w:rPr>
        <w:t>rên sông Đáy mực nước đỉnh lũ có khả năng ở mức dưới BĐ2 vào sáng ngày 19/7.</w:t>
      </w:r>
      <w:r w:rsidRPr="005E4E7C">
        <w:rPr>
          <w:rFonts w:eastAsiaTheme="minorHAnsi"/>
          <w:color w:val="000000"/>
          <w:sz w:val="26"/>
          <w:szCs w:val="26"/>
        </w:rPr>
        <w:t xml:space="preserve"> </w:t>
      </w:r>
    </w:p>
    <w:p w14:paraId="6B92555D" w14:textId="6DB999A1" w:rsidR="00E5712C" w:rsidRPr="00A61D21" w:rsidRDefault="00E5712C" w:rsidP="00A61D21">
      <w:pPr>
        <w:widowControl w:val="0"/>
        <w:spacing w:before="60" w:line="264" w:lineRule="auto"/>
        <w:ind w:firstLine="709"/>
        <w:jc w:val="both"/>
        <w:rPr>
          <w:bCs/>
          <w:color w:val="FF0000"/>
          <w:sz w:val="27"/>
          <w:szCs w:val="27"/>
        </w:rPr>
      </w:pPr>
      <w:r w:rsidRPr="00A61D21">
        <w:rPr>
          <w:b/>
          <w:bCs/>
          <w:color w:val="000000" w:themeColor="text1"/>
          <w:sz w:val="27"/>
          <w:szCs w:val="27"/>
          <w:lang w:val="vi-VN"/>
        </w:rPr>
        <w:t xml:space="preserve">2. Các sông </w:t>
      </w:r>
      <w:r w:rsidR="00A6324D" w:rsidRPr="00A61D21">
        <w:rPr>
          <w:b/>
          <w:bCs/>
          <w:color w:val="000000" w:themeColor="text1"/>
          <w:sz w:val="27"/>
          <w:szCs w:val="27"/>
          <w:lang w:val="vi-VN"/>
        </w:rPr>
        <w:t>khu vực Trung Bộ và Tây Nguyên</w:t>
      </w:r>
      <w:r w:rsidR="00460D84" w:rsidRPr="00A61D21">
        <w:rPr>
          <w:b/>
          <w:bCs/>
          <w:color w:val="000000" w:themeColor="text1"/>
          <w:sz w:val="27"/>
          <w:szCs w:val="27"/>
        </w:rPr>
        <w:t xml:space="preserve">: </w:t>
      </w:r>
      <w:r w:rsidR="00460D84" w:rsidRPr="00A61D21">
        <w:rPr>
          <w:bCs/>
          <w:color w:val="000000" w:themeColor="text1"/>
          <w:sz w:val="27"/>
          <w:szCs w:val="27"/>
        </w:rPr>
        <w:t>Mực nước t</w:t>
      </w:r>
      <w:r w:rsidR="005D018F" w:rsidRPr="00A61D21">
        <w:rPr>
          <w:bCs/>
          <w:color w:val="000000" w:themeColor="text1"/>
          <w:sz w:val="27"/>
          <w:szCs w:val="27"/>
        </w:rPr>
        <w:t xml:space="preserve">rên </w:t>
      </w:r>
      <w:r w:rsidR="00460D84" w:rsidRPr="00A61D21">
        <w:rPr>
          <w:bCs/>
          <w:color w:val="000000" w:themeColor="text1"/>
          <w:sz w:val="27"/>
          <w:szCs w:val="27"/>
        </w:rPr>
        <w:t>các</w:t>
      </w:r>
      <w:r w:rsidR="005D018F" w:rsidRPr="00A61D21">
        <w:rPr>
          <w:bCs/>
          <w:color w:val="000000" w:themeColor="text1"/>
          <w:sz w:val="27"/>
          <w:szCs w:val="27"/>
        </w:rPr>
        <w:t xml:space="preserve"> sông </w:t>
      </w:r>
      <w:r w:rsidR="00460D84" w:rsidRPr="00A61D21">
        <w:rPr>
          <w:bCs/>
          <w:color w:val="000000" w:themeColor="text1"/>
          <w:sz w:val="27"/>
          <w:szCs w:val="27"/>
        </w:rPr>
        <w:t xml:space="preserve">Mã, </w:t>
      </w:r>
      <w:r w:rsidR="005D018F" w:rsidRPr="00A61D21">
        <w:rPr>
          <w:bCs/>
          <w:color w:val="000000" w:themeColor="text1"/>
          <w:sz w:val="27"/>
          <w:szCs w:val="27"/>
        </w:rPr>
        <w:t xml:space="preserve">Cả, La </w:t>
      </w:r>
      <w:r w:rsidR="00A6324D" w:rsidRPr="00A61D21">
        <w:rPr>
          <w:bCs/>
          <w:color w:val="000000" w:themeColor="text1"/>
          <w:sz w:val="27"/>
          <w:szCs w:val="27"/>
        </w:rPr>
        <w:t>đang xuống</w:t>
      </w:r>
      <w:r w:rsidR="00460D84" w:rsidRPr="00A61D21">
        <w:rPr>
          <w:bCs/>
          <w:color w:val="000000" w:themeColor="text1"/>
          <w:sz w:val="27"/>
          <w:szCs w:val="27"/>
        </w:rPr>
        <w:t xml:space="preserve">; </w:t>
      </w:r>
      <w:r w:rsidRPr="00A61D21">
        <w:rPr>
          <w:bCs/>
          <w:iCs/>
          <w:color w:val="000000" w:themeColor="text1"/>
          <w:sz w:val="27"/>
          <w:szCs w:val="27"/>
        </w:rPr>
        <w:t xml:space="preserve">các sông </w:t>
      </w:r>
      <w:r w:rsidR="005D018F" w:rsidRPr="00A61D21">
        <w:rPr>
          <w:bCs/>
          <w:iCs/>
          <w:color w:val="000000" w:themeColor="text1"/>
          <w:sz w:val="27"/>
          <w:szCs w:val="27"/>
        </w:rPr>
        <w:t xml:space="preserve">khác </w:t>
      </w:r>
      <w:r w:rsidRPr="00A61D21">
        <w:rPr>
          <w:bCs/>
          <w:iCs/>
          <w:color w:val="000000" w:themeColor="text1"/>
          <w:sz w:val="27"/>
          <w:szCs w:val="27"/>
        </w:rPr>
        <w:t>biến đổi chậm, mực nước hạ lưu các sông dao động theo</w:t>
      </w:r>
      <w:r w:rsidR="004A1D8A" w:rsidRPr="00A61D21">
        <w:rPr>
          <w:bCs/>
          <w:iCs/>
          <w:color w:val="000000" w:themeColor="text1"/>
          <w:sz w:val="27"/>
          <w:szCs w:val="27"/>
        </w:rPr>
        <w:t xml:space="preserve"> </w:t>
      </w:r>
      <w:r w:rsidRPr="00A61D21">
        <w:rPr>
          <w:bCs/>
          <w:iCs/>
          <w:color w:val="000000" w:themeColor="text1"/>
          <w:sz w:val="27"/>
          <w:szCs w:val="27"/>
        </w:rPr>
        <w:t>điều tiết hồ chứa</w:t>
      </w:r>
      <w:r w:rsidR="004A1D8A" w:rsidRPr="00A61D21">
        <w:rPr>
          <w:bCs/>
          <w:iCs/>
          <w:color w:val="000000" w:themeColor="text1"/>
          <w:sz w:val="27"/>
          <w:szCs w:val="27"/>
        </w:rPr>
        <w:t xml:space="preserve"> và thủy triều</w:t>
      </w:r>
      <w:r w:rsidRPr="00A61D21">
        <w:rPr>
          <w:bCs/>
          <w:iCs/>
          <w:color w:val="000000" w:themeColor="text1"/>
          <w:sz w:val="27"/>
          <w:szCs w:val="27"/>
        </w:rPr>
        <w:t>.</w:t>
      </w:r>
    </w:p>
    <w:p w14:paraId="61E363B0" w14:textId="6B08C6EF" w:rsidR="006506C9" w:rsidRPr="00A61D21" w:rsidRDefault="00E5712C" w:rsidP="00A61D21">
      <w:pPr>
        <w:widowControl w:val="0"/>
        <w:spacing w:before="60" w:line="264" w:lineRule="auto"/>
        <w:ind w:firstLine="709"/>
        <w:jc w:val="both"/>
        <w:rPr>
          <w:bCs/>
          <w:color w:val="FF0000"/>
          <w:sz w:val="27"/>
          <w:szCs w:val="27"/>
        </w:rPr>
      </w:pPr>
      <w:r w:rsidRPr="00A61D21">
        <w:rPr>
          <w:b/>
          <w:bCs/>
          <w:color w:val="000000" w:themeColor="text1"/>
          <w:sz w:val="27"/>
          <w:szCs w:val="27"/>
        </w:rPr>
        <w:t>3. Các sông Nam Bộ</w:t>
      </w:r>
      <w:r w:rsidRPr="00A61D21">
        <w:rPr>
          <w:bCs/>
          <w:color w:val="000000" w:themeColor="text1"/>
          <w:sz w:val="27"/>
          <w:szCs w:val="27"/>
        </w:rPr>
        <w:t>:</w:t>
      </w:r>
      <w:r w:rsidR="00192804" w:rsidRPr="00A61D21">
        <w:rPr>
          <w:bCs/>
          <w:color w:val="000000" w:themeColor="text1"/>
          <w:sz w:val="27"/>
          <w:szCs w:val="27"/>
        </w:rPr>
        <w:t xml:space="preserve"> </w:t>
      </w:r>
      <w:r w:rsidR="00196710" w:rsidRPr="00A61D21">
        <w:rPr>
          <w:bCs/>
          <w:iCs/>
          <w:color w:val="000000" w:themeColor="text1"/>
          <w:sz w:val="27"/>
          <w:szCs w:val="27"/>
        </w:rPr>
        <w:t xml:space="preserve">Mực nước đầu nguồn sông Cửu Long </w:t>
      </w:r>
      <w:r w:rsidR="005C74CE" w:rsidRPr="00A61D21">
        <w:rPr>
          <w:bCs/>
          <w:iCs/>
          <w:color w:val="000000" w:themeColor="text1"/>
          <w:sz w:val="27"/>
          <w:szCs w:val="27"/>
        </w:rPr>
        <w:t>dao động</w:t>
      </w:r>
      <w:r w:rsidR="00860567" w:rsidRPr="00A61D21">
        <w:rPr>
          <w:bCs/>
          <w:iCs/>
          <w:color w:val="000000" w:themeColor="text1"/>
          <w:sz w:val="27"/>
          <w:szCs w:val="27"/>
        </w:rPr>
        <w:t xml:space="preserve"> theo triều. </w:t>
      </w:r>
      <w:r w:rsidR="006506C9" w:rsidRPr="00A61D21">
        <w:rPr>
          <w:bCs/>
          <w:iCs/>
          <w:color w:val="000000" w:themeColor="text1"/>
          <w:sz w:val="27"/>
          <w:szCs w:val="27"/>
        </w:rPr>
        <w:t xml:space="preserve">Đến ngày </w:t>
      </w:r>
      <w:r w:rsidR="007C6116" w:rsidRPr="00A61D21">
        <w:rPr>
          <w:bCs/>
          <w:iCs/>
          <w:color w:val="000000" w:themeColor="text1"/>
          <w:sz w:val="27"/>
          <w:szCs w:val="27"/>
        </w:rPr>
        <w:t>2</w:t>
      </w:r>
      <w:r w:rsidR="00133ED8" w:rsidRPr="00A61D21">
        <w:rPr>
          <w:bCs/>
          <w:iCs/>
          <w:color w:val="000000" w:themeColor="text1"/>
          <w:sz w:val="27"/>
          <w:szCs w:val="27"/>
        </w:rPr>
        <w:t>1</w:t>
      </w:r>
      <w:r w:rsidR="006506C9" w:rsidRPr="00A61D21">
        <w:rPr>
          <w:bCs/>
          <w:iCs/>
          <w:color w:val="000000" w:themeColor="text1"/>
          <w:sz w:val="27"/>
          <w:szCs w:val="27"/>
        </w:rPr>
        <w:t>/7, mực nước cao nhất ngày tại Tân Châu ở mức 1,</w:t>
      </w:r>
      <w:r w:rsidR="00946FAD" w:rsidRPr="00A61D21">
        <w:rPr>
          <w:bCs/>
          <w:iCs/>
          <w:color w:val="000000" w:themeColor="text1"/>
          <w:sz w:val="27"/>
          <w:szCs w:val="27"/>
        </w:rPr>
        <w:t>5</w:t>
      </w:r>
      <w:r w:rsidR="007C6116" w:rsidRPr="00A61D21">
        <w:rPr>
          <w:bCs/>
          <w:iCs/>
          <w:color w:val="000000" w:themeColor="text1"/>
          <w:sz w:val="27"/>
          <w:szCs w:val="27"/>
        </w:rPr>
        <w:t>5</w:t>
      </w:r>
      <w:r w:rsidR="006506C9" w:rsidRPr="00A61D21">
        <w:rPr>
          <w:bCs/>
          <w:iCs/>
          <w:color w:val="000000" w:themeColor="text1"/>
          <w:sz w:val="27"/>
          <w:szCs w:val="27"/>
        </w:rPr>
        <w:t>m, tại Châu Đốc ở mức 1,</w:t>
      </w:r>
      <w:r w:rsidR="00946FAD" w:rsidRPr="00A61D21">
        <w:rPr>
          <w:bCs/>
          <w:iCs/>
          <w:color w:val="000000" w:themeColor="text1"/>
          <w:sz w:val="27"/>
          <w:szCs w:val="27"/>
        </w:rPr>
        <w:t>7</w:t>
      </w:r>
      <w:r w:rsidR="007C6116" w:rsidRPr="00A61D21">
        <w:rPr>
          <w:bCs/>
          <w:iCs/>
          <w:color w:val="000000" w:themeColor="text1"/>
          <w:sz w:val="27"/>
          <w:szCs w:val="27"/>
        </w:rPr>
        <w:t>5</w:t>
      </w:r>
      <w:r w:rsidR="006506C9" w:rsidRPr="00A61D21">
        <w:rPr>
          <w:bCs/>
          <w:iCs/>
          <w:color w:val="000000" w:themeColor="text1"/>
          <w:sz w:val="27"/>
          <w:szCs w:val="27"/>
        </w:rPr>
        <w:t>m.</w:t>
      </w:r>
    </w:p>
    <w:p w14:paraId="425A1078" w14:textId="37C0E8A3" w:rsidR="00400BAD" w:rsidRPr="00A61D21" w:rsidRDefault="00400BAD" w:rsidP="00A61D21">
      <w:pPr>
        <w:widowControl w:val="0"/>
        <w:spacing w:before="60" w:line="264" w:lineRule="auto"/>
        <w:ind w:firstLine="709"/>
        <w:jc w:val="both"/>
        <w:rPr>
          <w:color w:val="000000" w:themeColor="text1"/>
          <w:sz w:val="27"/>
          <w:szCs w:val="27"/>
        </w:rPr>
      </w:pPr>
      <w:r w:rsidRPr="00A61D21">
        <w:rPr>
          <w:b/>
          <w:color w:val="000000" w:themeColor="text1"/>
          <w:sz w:val="27"/>
          <w:szCs w:val="27"/>
          <w:lang w:val="vi-VN"/>
        </w:rPr>
        <w:t>I</w:t>
      </w:r>
      <w:r w:rsidR="00C0607C" w:rsidRPr="00A61D21">
        <w:rPr>
          <w:b/>
          <w:color w:val="000000" w:themeColor="text1"/>
          <w:sz w:val="27"/>
          <w:szCs w:val="27"/>
        </w:rPr>
        <w:t>II</w:t>
      </w:r>
      <w:r w:rsidRPr="00A61D21">
        <w:rPr>
          <w:b/>
          <w:color w:val="000000" w:themeColor="text1"/>
          <w:sz w:val="27"/>
          <w:szCs w:val="27"/>
          <w:lang w:val="vi-VN"/>
        </w:rPr>
        <w:t>. TÌNH HÌNH HỒ CHỨA, ĐÊ ĐIỀU</w:t>
      </w:r>
      <w:r w:rsidRPr="00A61D21">
        <w:rPr>
          <w:b/>
          <w:color w:val="000000" w:themeColor="text1"/>
          <w:sz w:val="27"/>
          <w:szCs w:val="27"/>
        </w:rPr>
        <w:t xml:space="preserve"> </w:t>
      </w:r>
    </w:p>
    <w:p w14:paraId="1B9D9A31" w14:textId="1E085DDC" w:rsidR="00BE3BF6" w:rsidRPr="00A61D21" w:rsidRDefault="00C0607C" w:rsidP="00A61D21">
      <w:pPr>
        <w:widowControl w:val="0"/>
        <w:spacing w:before="60" w:after="120" w:line="264" w:lineRule="auto"/>
        <w:ind w:firstLine="709"/>
        <w:jc w:val="both"/>
        <w:rPr>
          <w:b/>
          <w:color w:val="000000" w:themeColor="text1"/>
          <w:sz w:val="27"/>
          <w:szCs w:val="27"/>
          <w:lang w:val="vi-VN"/>
        </w:rPr>
      </w:pPr>
      <w:r w:rsidRPr="00A61D21">
        <w:rPr>
          <w:b/>
          <w:bCs/>
          <w:color w:val="000000" w:themeColor="text1"/>
          <w:sz w:val="27"/>
          <w:szCs w:val="27"/>
        </w:rPr>
        <w:t xml:space="preserve">1. </w:t>
      </w:r>
      <w:r w:rsidR="000B4E94" w:rsidRPr="00A61D21">
        <w:rPr>
          <w:b/>
          <w:bCs/>
          <w:color w:val="000000" w:themeColor="text1"/>
          <w:sz w:val="27"/>
          <w:szCs w:val="27"/>
          <w:lang w:val="vi-VN"/>
        </w:rPr>
        <w:t>Hồ chứa trên hệ thống sông Hồng</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499"/>
        <w:gridCol w:w="722"/>
        <w:gridCol w:w="995"/>
        <w:gridCol w:w="995"/>
        <w:gridCol w:w="1063"/>
        <w:gridCol w:w="1205"/>
        <w:gridCol w:w="1919"/>
      </w:tblGrid>
      <w:tr w:rsidR="00EA42AA" w:rsidRPr="00A61D21" w14:paraId="523D14DE" w14:textId="77777777" w:rsidTr="006A204A">
        <w:trPr>
          <w:cantSplit/>
          <w:trHeight w:val="20"/>
          <w:tblHeader/>
          <w:jc w:val="center"/>
        </w:trPr>
        <w:tc>
          <w:tcPr>
            <w:tcW w:w="983" w:type="pct"/>
            <w:vAlign w:val="center"/>
          </w:tcPr>
          <w:p w14:paraId="083101C7"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Tên hồ</w:t>
            </w:r>
          </w:p>
        </w:tc>
        <w:tc>
          <w:tcPr>
            <w:tcW w:w="663" w:type="pct"/>
            <w:gridSpan w:val="2"/>
            <w:vAlign w:val="center"/>
          </w:tcPr>
          <w:p w14:paraId="5B1DD6B4"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Thời gian</w:t>
            </w:r>
          </w:p>
        </w:tc>
        <w:tc>
          <w:tcPr>
            <w:tcW w:w="540" w:type="pct"/>
            <w:vAlign w:val="center"/>
          </w:tcPr>
          <w:p w14:paraId="22C2A610" w14:textId="77777777" w:rsidR="00717432" w:rsidRPr="00A61D21" w:rsidRDefault="00717432" w:rsidP="00A61D21">
            <w:pPr>
              <w:widowControl w:val="0"/>
              <w:spacing w:after="20" w:line="264" w:lineRule="auto"/>
              <w:ind w:firstLine="3"/>
              <w:jc w:val="center"/>
              <w:rPr>
                <w:b/>
                <w:noProof/>
                <w:color w:val="000000" w:themeColor="text1"/>
                <w:sz w:val="27"/>
                <w:szCs w:val="27"/>
                <w:lang w:val="vi-VN"/>
              </w:rPr>
            </w:pPr>
            <w:r w:rsidRPr="00A61D21">
              <w:rPr>
                <w:b/>
                <w:noProof/>
                <w:color w:val="000000" w:themeColor="text1"/>
                <w:sz w:val="27"/>
                <w:szCs w:val="27"/>
                <w:lang w:val="vi-VN"/>
              </w:rPr>
              <w:t>H</w:t>
            </w:r>
            <w:r w:rsidRPr="00A61D21">
              <w:rPr>
                <w:b/>
                <w:noProof/>
                <w:color w:val="000000" w:themeColor="text1"/>
                <w:sz w:val="27"/>
                <w:szCs w:val="27"/>
                <w:vertAlign w:val="subscript"/>
                <w:lang w:val="vi-VN"/>
              </w:rPr>
              <w:t xml:space="preserve">tl </w:t>
            </w:r>
            <w:r w:rsidRPr="00A61D21">
              <w:rPr>
                <w:noProof/>
                <w:color w:val="000000" w:themeColor="text1"/>
                <w:sz w:val="27"/>
                <w:szCs w:val="27"/>
                <w:lang w:val="vi-VN"/>
              </w:rPr>
              <w:t>(m)</w:t>
            </w:r>
          </w:p>
        </w:tc>
        <w:tc>
          <w:tcPr>
            <w:tcW w:w="540" w:type="pct"/>
            <w:vAlign w:val="center"/>
          </w:tcPr>
          <w:p w14:paraId="20697228"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H</w:t>
            </w:r>
            <w:r w:rsidRPr="00A61D21">
              <w:rPr>
                <w:b/>
                <w:noProof/>
                <w:color w:val="000000" w:themeColor="text1"/>
                <w:sz w:val="27"/>
                <w:szCs w:val="27"/>
                <w:vertAlign w:val="subscript"/>
                <w:lang w:val="vi-VN"/>
              </w:rPr>
              <w:t>hl</w:t>
            </w:r>
            <w:r w:rsidRPr="00A61D21">
              <w:rPr>
                <w:b/>
                <w:noProof/>
                <w:color w:val="000000" w:themeColor="text1"/>
                <w:sz w:val="27"/>
                <w:szCs w:val="27"/>
                <w:lang w:val="vi-VN"/>
              </w:rPr>
              <w:t xml:space="preserve"> </w:t>
            </w:r>
            <w:r w:rsidRPr="00A61D21">
              <w:rPr>
                <w:noProof/>
                <w:color w:val="000000" w:themeColor="text1"/>
                <w:sz w:val="27"/>
                <w:szCs w:val="27"/>
                <w:lang w:val="vi-VN"/>
              </w:rPr>
              <w:t>(m)</w:t>
            </w:r>
          </w:p>
        </w:tc>
        <w:tc>
          <w:tcPr>
            <w:tcW w:w="577" w:type="pct"/>
            <w:vAlign w:val="center"/>
          </w:tcPr>
          <w:p w14:paraId="084D20CE"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Q</w:t>
            </w:r>
            <w:r w:rsidRPr="00A61D21">
              <w:rPr>
                <w:b/>
                <w:noProof/>
                <w:color w:val="000000" w:themeColor="text1"/>
                <w:sz w:val="27"/>
                <w:szCs w:val="27"/>
                <w:vertAlign w:val="subscript"/>
                <w:lang w:val="vi-VN"/>
              </w:rPr>
              <w:t xml:space="preserve">vào </w:t>
            </w:r>
            <w:r w:rsidRPr="00A61D21">
              <w:rPr>
                <w:noProof/>
                <w:color w:val="000000" w:themeColor="text1"/>
                <w:sz w:val="27"/>
                <w:szCs w:val="27"/>
                <w:lang w:val="vi-VN"/>
              </w:rPr>
              <w:t>(m</w:t>
            </w:r>
            <w:r w:rsidRPr="00A61D21">
              <w:rPr>
                <w:noProof/>
                <w:color w:val="000000" w:themeColor="text1"/>
                <w:sz w:val="27"/>
                <w:szCs w:val="27"/>
                <w:vertAlign w:val="superscript"/>
                <w:lang w:val="vi-VN"/>
              </w:rPr>
              <w:t>3</w:t>
            </w:r>
            <w:r w:rsidRPr="00A61D21">
              <w:rPr>
                <w:noProof/>
                <w:color w:val="000000" w:themeColor="text1"/>
                <w:sz w:val="27"/>
                <w:szCs w:val="27"/>
                <w:lang w:val="vi-VN"/>
              </w:rPr>
              <w:t>/s)</w:t>
            </w:r>
          </w:p>
        </w:tc>
        <w:tc>
          <w:tcPr>
            <w:tcW w:w="654" w:type="pct"/>
            <w:vAlign w:val="center"/>
          </w:tcPr>
          <w:p w14:paraId="11F04220"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Q</w:t>
            </w:r>
            <w:r w:rsidRPr="00A61D21">
              <w:rPr>
                <w:b/>
                <w:noProof/>
                <w:color w:val="000000" w:themeColor="text1"/>
                <w:sz w:val="27"/>
                <w:szCs w:val="27"/>
                <w:vertAlign w:val="subscript"/>
                <w:lang w:val="vi-VN"/>
              </w:rPr>
              <w:t>ra</w:t>
            </w:r>
            <w:r w:rsidRPr="00A61D21">
              <w:rPr>
                <w:b/>
                <w:noProof/>
                <w:color w:val="000000" w:themeColor="text1"/>
                <w:sz w:val="27"/>
                <w:szCs w:val="27"/>
                <w:lang w:val="vi-VN"/>
              </w:rPr>
              <w:t xml:space="preserve"> </w:t>
            </w:r>
            <w:r w:rsidRPr="00A61D21">
              <w:rPr>
                <w:noProof/>
                <w:color w:val="000000" w:themeColor="text1"/>
                <w:sz w:val="27"/>
                <w:szCs w:val="27"/>
                <w:lang w:val="vi-VN"/>
              </w:rPr>
              <w:t>(m</w:t>
            </w:r>
            <w:r w:rsidRPr="00A61D21">
              <w:rPr>
                <w:noProof/>
                <w:color w:val="000000" w:themeColor="text1"/>
                <w:sz w:val="27"/>
                <w:szCs w:val="27"/>
                <w:vertAlign w:val="superscript"/>
                <w:lang w:val="vi-VN"/>
              </w:rPr>
              <w:t>3</w:t>
            </w:r>
            <w:r w:rsidRPr="00A61D21">
              <w:rPr>
                <w:noProof/>
                <w:color w:val="000000" w:themeColor="text1"/>
                <w:sz w:val="27"/>
                <w:szCs w:val="27"/>
                <w:lang w:val="vi-VN"/>
              </w:rPr>
              <w:t>/s)</w:t>
            </w:r>
          </w:p>
        </w:tc>
        <w:tc>
          <w:tcPr>
            <w:tcW w:w="1042" w:type="pct"/>
            <w:vAlign w:val="center"/>
          </w:tcPr>
          <w:p w14:paraId="3E4A649E" w14:textId="32216E63" w:rsidR="00717432" w:rsidRPr="00A61D21" w:rsidRDefault="00717432" w:rsidP="00A61D21">
            <w:pPr>
              <w:widowControl w:val="0"/>
              <w:spacing w:after="20" w:line="264" w:lineRule="auto"/>
              <w:jc w:val="center"/>
              <w:rPr>
                <w:noProof/>
                <w:color w:val="000000" w:themeColor="text1"/>
                <w:spacing w:val="-8"/>
                <w:sz w:val="27"/>
                <w:szCs w:val="27"/>
              </w:rPr>
            </w:pPr>
            <w:r w:rsidRPr="00A61D21">
              <w:rPr>
                <w:b/>
                <w:noProof/>
                <w:color w:val="000000" w:themeColor="text1"/>
                <w:spacing w:val="-8"/>
                <w:sz w:val="27"/>
                <w:szCs w:val="27"/>
                <w:lang w:val="vi-VN"/>
              </w:rPr>
              <w:t>H</w:t>
            </w:r>
            <w:r w:rsidR="00A70027" w:rsidRPr="00A61D21">
              <w:rPr>
                <w:b/>
                <w:noProof/>
                <w:color w:val="000000" w:themeColor="text1"/>
                <w:spacing w:val="-8"/>
                <w:sz w:val="27"/>
                <w:szCs w:val="27"/>
                <w:vertAlign w:val="subscript"/>
              </w:rPr>
              <w:t xml:space="preserve"> max trước lũ </w:t>
            </w:r>
            <w:r w:rsidRPr="00A61D21">
              <w:rPr>
                <w:noProof/>
                <w:color w:val="000000" w:themeColor="text1"/>
                <w:spacing w:val="-8"/>
                <w:sz w:val="27"/>
                <w:szCs w:val="27"/>
                <w:lang w:val="vi-VN"/>
              </w:rPr>
              <w:t>(m)</w:t>
            </w:r>
          </w:p>
          <w:p w14:paraId="4702D1F2" w14:textId="77777777" w:rsidR="00717432" w:rsidRPr="00A61D21" w:rsidRDefault="00717432" w:rsidP="00A61D21">
            <w:pPr>
              <w:widowControl w:val="0"/>
              <w:spacing w:after="20" w:line="264" w:lineRule="auto"/>
              <w:ind w:left="-57" w:right="-57"/>
              <w:jc w:val="center"/>
              <w:rPr>
                <w:b/>
                <w:noProof/>
                <w:color w:val="000000" w:themeColor="text1"/>
                <w:sz w:val="27"/>
                <w:szCs w:val="27"/>
              </w:rPr>
            </w:pPr>
            <w:r w:rsidRPr="00A61D21">
              <w:rPr>
                <w:noProof/>
                <w:color w:val="000000" w:themeColor="text1"/>
                <w:sz w:val="27"/>
                <w:szCs w:val="27"/>
              </w:rPr>
              <w:t>(từ 15/6 ÷ 19/7)</w:t>
            </w:r>
          </w:p>
        </w:tc>
      </w:tr>
      <w:tr w:rsidR="006A204A" w:rsidRPr="00A61D21" w14:paraId="09A296FC" w14:textId="77777777" w:rsidTr="006A204A">
        <w:trPr>
          <w:cantSplit/>
          <w:trHeight w:val="227"/>
          <w:jc w:val="center"/>
        </w:trPr>
        <w:tc>
          <w:tcPr>
            <w:tcW w:w="983" w:type="pct"/>
            <w:vMerge w:val="restart"/>
            <w:vAlign w:val="center"/>
          </w:tcPr>
          <w:p w14:paraId="0C566E54"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Sơn La</w:t>
            </w:r>
          </w:p>
        </w:tc>
        <w:tc>
          <w:tcPr>
            <w:tcW w:w="271" w:type="pct"/>
            <w:vMerge w:val="restart"/>
            <w:vAlign w:val="center"/>
          </w:tcPr>
          <w:p w14:paraId="6AD352A5"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2" w:type="pct"/>
            <w:shd w:val="clear" w:color="auto" w:fill="FFFFFF"/>
            <w:vAlign w:val="center"/>
          </w:tcPr>
          <w:p w14:paraId="481684BE" w14:textId="0A9F3856"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shd w:val="clear" w:color="auto" w:fill="FFFFFF"/>
          </w:tcPr>
          <w:p w14:paraId="22EF5028" w14:textId="1940EC53" w:rsidR="006A204A" w:rsidRPr="00A61D21" w:rsidRDefault="006A204A" w:rsidP="006A204A">
            <w:pPr>
              <w:widowControl w:val="0"/>
              <w:spacing w:after="20" w:line="264" w:lineRule="auto"/>
              <w:jc w:val="center"/>
              <w:rPr>
                <w:noProof/>
                <w:color w:val="000000" w:themeColor="text1"/>
                <w:sz w:val="27"/>
                <w:szCs w:val="27"/>
              </w:rPr>
            </w:pPr>
            <w:r w:rsidRPr="00A61D21">
              <w:rPr>
                <w:color w:val="000000" w:themeColor="text1"/>
                <w:sz w:val="27"/>
                <w:szCs w:val="27"/>
              </w:rPr>
              <w:t>201,96</w:t>
            </w:r>
          </w:p>
        </w:tc>
        <w:tc>
          <w:tcPr>
            <w:tcW w:w="540" w:type="pct"/>
            <w:shd w:val="clear" w:color="auto" w:fill="FFFFFF"/>
          </w:tcPr>
          <w:p w14:paraId="51E2CDEB" w14:textId="6AB6DEA7" w:rsidR="006A204A" w:rsidRPr="00A61D21" w:rsidRDefault="006A204A" w:rsidP="006A204A">
            <w:pPr>
              <w:widowControl w:val="0"/>
              <w:spacing w:after="20" w:line="264" w:lineRule="auto"/>
              <w:jc w:val="center"/>
              <w:rPr>
                <w:noProof/>
                <w:color w:val="000000" w:themeColor="text1"/>
                <w:sz w:val="27"/>
                <w:szCs w:val="27"/>
              </w:rPr>
            </w:pPr>
            <w:r w:rsidRPr="00A61D21">
              <w:rPr>
                <w:color w:val="000000" w:themeColor="text1"/>
                <w:sz w:val="27"/>
                <w:szCs w:val="27"/>
              </w:rPr>
              <w:t>117,85</w:t>
            </w:r>
          </w:p>
        </w:tc>
        <w:tc>
          <w:tcPr>
            <w:tcW w:w="577" w:type="pct"/>
          </w:tcPr>
          <w:p w14:paraId="0502A3D7" w14:textId="048896D8" w:rsidR="006A204A" w:rsidRPr="00A61D21" w:rsidRDefault="006A204A" w:rsidP="006A204A">
            <w:pPr>
              <w:widowControl w:val="0"/>
              <w:spacing w:after="20" w:line="264" w:lineRule="auto"/>
              <w:jc w:val="center"/>
              <w:rPr>
                <w:noProof/>
                <w:color w:val="000000" w:themeColor="text1"/>
                <w:sz w:val="27"/>
                <w:szCs w:val="27"/>
              </w:rPr>
            </w:pPr>
            <w:r w:rsidRPr="00A61D21">
              <w:rPr>
                <w:color w:val="000000" w:themeColor="text1"/>
                <w:sz w:val="27"/>
                <w:szCs w:val="27"/>
              </w:rPr>
              <w:t>777</w:t>
            </w:r>
          </w:p>
        </w:tc>
        <w:tc>
          <w:tcPr>
            <w:tcW w:w="654" w:type="pct"/>
          </w:tcPr>
          <w:p w14:paraId="51541F0F" w14:textId="070F9EB6" w:rsidR="006A204A" w:rsidRPr="00A61D21" w:rsidRDefault="006A204A" w:rsidP="006A204A">
            <w:pPr>
              <w:widowControl w:val="0"/>
              <w:spacing w:after="20" w:line="264" w:lineRule="auto"/>
              <w:jc w:val="center"/>
              <w:rPr>
                <w:noProof/>
                <w:color w:val="000000" w:themeColor="text1"/>
                <w:sz w:val="27"/>
                <w:szCs w:val="27"/>
              </w:rPr>
            </w:pPr>
            <w:r w:rsidRPr="00A61D21">
              <w:rPr>
                <w:color w:val="000000" w:themeColor="text1"/>
                <w:sz w:val="27"/>
                <w:szCs w:val="27"/>
              </w:rPr>
              <w:t>2.999</w:t>
            </w:r>
          </w:p>
        </w:tc>
        <w:tc>
          <w:tcPr>
            <w:tcW w:w="1042" w:type="pct"/>
            <w:vMerge w:val="restart"/>
            <w:vAlign w:val="center"/>
          </w:tcPr>
          <w:p w14:paraId="45A94400"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200</w:t>
            </w:r>
          </w:p>
        </w:tc>
      </w:tr>
      <w:tr w:rsidR="004710AF" w:rsidRPr="00A61D21" w14:paraId="2A3F57F3" w14:textId="77777777" w:rsidTr="007778EA">
        <w:trPr>
          <w:cantSplit/>
          <w:trHeight w:val="303"/>
          <w:jc w:val="center"/>
        </w:trPr>
        <w:tc>
          <w:tcPr>
            <w:tcW w:w="983" w:type="pct"/>
            <w:vMerge/>
            <w:vAlign w:val="center"/>
          </w:tcPr>
          <w:p w14:paraId="3D86F300" w14:textId="77777777" w:rsidR="004710AF" w:rsidRPr="00A61D21" w:rsidRDefault="004710AF" w:rsidP="004710AF">
            <w:pPr>
              <w:widowControl w:val="0"/>
              <w:spacing w:after="20" w:line="264" w:lineRule="auto"/>
              <w:jc w:val="center"/>
              <w:rPr>
                <w:noProof/>
                <w:color w:val="000000" w:themeColor="text1"/>
                <w:sz w:val="27"/>
                <w:szCs w:val="27"/>
              </w:rPr>
            </w:pPr>
          </w:p>
        </w:tc>
        <w:tc>
          <w:tcPr>
            <w:tcW w:w="271" w:type="pct"/>
            <w:vMerge/>
            <w:vAlign w:val="center"/>
          </w:tcPr>
          <w:p w14:paraId="7D251C57" w14:textId="77777777" w:rsidR="004710AF" w:rsidRPr="00A61D21" w:rsidRDefault="004710AF" w:rsidP="004710AF">
            <w:pPr>
              <w:widowControl w:val="0"/>
              <w:spacing w:after="20" w:line="264" w:lineRule="auto"/>
              <w:jc w:val="center"/>
              <w:rPr>
                <w:noProof/>
                <w:color w:val="000000" w:themeColor="text1"/>
                <w:sz w:val="27"/>
                <w:szCs w:val="27"/>
              </w:rPr>
            </w:pPr>
          </w:p>
        </w:tc>
        <w:tc>
          <w:tcPr>
            <w:tcW w:w="392" w:type="pct"/>
            <w:shd w:val="clear" w:color="auto" w:fill="FFFFFF"/>
            <w:vAlign w:val="center"/>
          </w:tcPr>
          <w:p w14:paraId="13BD318A" w14:textId="6B814DC7" w:rsidR="004710AF" w:rsidRPr="00A61D21" w:rsidRDefault="004710AF" w:rsidP="004710AF">
            <w:pPr>
              <w:widowControl w:val="0"/>
              <w:spacing w:after="20" w:line="264" w:lineRule="auto"/>
              <w:jc w:val="center"/>
              <w:rPr>
                <w:noProof/>
                <w:color w:val="000000" w:themeColor="text1"/>
                <w:sz w:val="27"/>
                <w:szCs w:val="27"/>
              </w:rPr>
            </w:pPr>
            <w:r>
              <w:rPr>
                <w:noProof/>
                <w:color w:val="000000" w:themeColor="text1"/>
                <w:sz w:val="27"/>
                <w:szCs w:val="27"/>
              </w:rPr>
              <w:t>19/7</w:t>
            </w:r>
          </w:p>
        </w:tc>
        <w:tc>
          <w:tcPr>
            <w:tcW w:w="540" w:type="pct"/>
            <w:shd w:val="clear" w:color="auto" w:fill="FFFFFF"/>
          </w:tcPr>
          <w:p w14:paraId="5C223F64" w14:textId="524DA57E"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201</w:t>
            </w:r>
            <w:r w:rsidR="0021107E">
              <w:rPr>
                <w:color w:val="000000" w:themeColor="text1"/>
                <w:sz w:val="27"/>
                <w:szCs w:val="27"/>
              </w:rPr>
              <w:t>,</w:t>
            </w:r>
            <w:r w:rsidRPr="004710AF">
              <w:rPr>
                <w:color w:val="000000" w:themeColor="text1"/>
                <w:sz w:val="27"/>
                <w:szCs w:val="27"/>
              </w:rPr>
              <w:t>18</w:t>
            </w:r>
          </w:p>
        </w:tc>
        <w:tc>
          <w:tcPr>
            <w:tcW w:w="540" w:type="pct"/>
            <w:shd w:val="clear" w:color="auto" w:fill="FFFFFF"/>
          </w:tcPr>
          <w:p w14:paraId="28E6CB60" w14:textId="3737E017"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117</w:t>
            </w:r>
            <w:r w:rsidR="0021107E">
              <w:rPr>
                <w:color w:val="000000" w:themeColor="text1"/>
                <w:sz w:val="27"/>
                <w:szCs w:val="27"/>
              </w:rPr>
              <w:t>,</w:t>
            </w:r>
            <w:r w:rsidRPr="004710AF">
              <w:rPr>
                <w:color w:val="000000" w:themeColor="text1"/>
                <w:sz w:val="27"/>
                <w:szCs w:val="27"/>
              </w:rPr>
              <w:t>88</w:t>
            </w:r>
          </w:p>
        </w:tc>
        <w:tc>
          <w:tcPr>
            <w:tcW w:w="577" w:type="pct"/>
          </w:tcPr>
          <w:p w14:paraId="3914F8DE" w14:textId="7C23259E"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1</w:t>
            </w:r>
            <w:r w:rsidR="0021107E">
              <w:rPr>
                <w:color w:val="000000" w:themeColor="text1"/>
                <w:sz w:val="27"/>
                <w:szCs w:val="27"/>
              </w:rPr>
              <w:t>.</w:t>
            </w:r>
            <w:r w:rsidRPr="004710AF">
              <w:rPr>
                <w:color w:val="000000" w:themeColor="text1"/>
                <w:sz w:val="27"/>
                <w:szCs w:val="27"/>
              </w:rPr>
              <w:t>527</w:t>
            </w:r>
          </w:p>
        </w:tc>
        <w:tc>
          <w:tcPr>
            <w:tcW w:w="654" w:type="pct"/>
          </w:tcPr>
          <w:p w14:paraId="749C3210" w14:textId="254AB738"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3</w:t>
            </w:r>
            <w:r w:rsidR="0021107E">
              <w:rPr>
                <w:color w:val="000000" w:themeColor="text1"/>
                <w:sz w:val="27"/>
                <w:szCs w:val="27"/>
              </w:rPr>
              <w:t>.</w:t>
            </w:r>
            <w:r w:rsidRPr="004710AF">
              <w:rPr>
                <w:color w:val="000000" w:themeColor="text1"/>
                <w:sz w:val="27"/>
                <w:szCs w:val="27"/>
              </w:rPr>
              <w:t>036</w:t>
            </w:r>
          </w:p>
        </w:tc>
        <w:tc>
          <w:tcPr>
            <w:tcW w:w="1042" w:type="pct"/>
            <w:vMerge/>
            <w:vAlign w:val="center"/>
          </w:tcPr>
          <w:p w14:paraId="66BE368B" w14:textId="77777777" w:rsidR="004710AF" w:rsidRPr="00A61D21" w:rsidRDefault="004710AF" w:rsidP="004710AF">
            <w:pPr>
              <w:widowControl w:val="0"/>
              <w:spacing w:after="20" w:line="264" w:lineRule="auto"/>
              <w:jc w:val="center"/>
              <w:rPr>
                <w:noProof/>
                <w:color w:val="000000" w:themeColor="text1"/>
                <w:sz w:val="27"/>
                <w:szCs w:val="27"/>
              </w:rPr>
            </w:pPr>
          </w:p>
        </w:tc>
      </w:tr>
      <w:tr w:rsidR="006A204A" w:rsidRPr="00A61D21" w14:paraId="3D7C89F4" w14:textId="77777777" w:rsidTr="006A204A">
        <w:trPr>
          <w:cantSplit/>
          <w:trHeight w:val="20"/>
          <w:jc w:val="center"/>
        </w:trPr>
        <w:tc>
          <w:tcPr>
            <w:tcW w:w="983" w:type="pct"/>
            <w:vMerge w:val="restart"/>
            <w:vAlign w:val="center"/>
          </w:tcPr>
          <w:p w14:paraId="5B1DDCDE"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Hòa Bình</w:t>
            </w:r>
          </w:p>
        </w:tc>
        <w:tc>
          <w:tcPr>
            <w:tcW w:w="271" w:type="pct"/>
            <w:vMerge w:val="restart"/>
            <w:vAlign w:val="center"/>
          </w:tcPr>
          <w:p w14:paraId="23AF1774"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2" w:type="pct"/>
            <w:vAlign w:val="center"/>
          </w:tcPr>
          <w:p w14:paraId="0F2378B6" w14:textId="7D484F1B"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tcPr>
          <w:p w14:paraId="5EDAA11A" w14:textId="5A0FB857"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107,91</w:t>
            </w:r>
          </w:p>
        </w:tc>
        <w:tc>
          <w:tcPr>
            <w:tcW w:w="540" w:type="pct"/>
          </w:tcPr>
          <w:p w14:paraId="04634B20" w14:textId="281FD36C"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14,15</w:t>
            </w:r>
          </w:p>
        </w:tc>
        <w:tc>
          <w:tcPr>
            <w:tcW w:w="577" w:type="pct"/>
          </w:tcPr>
          <w:p w14:paraId="7045B495" w14:textId="67FEACB3"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3.974</w:t>
            </w:r>
          </w:p>
        </w:tc>
        <w:tc>
          <w:tcPr>
            <w:tcW w:w="654" w:type="pct"/>
          </w:tcPr>
          <w:p w14:paraId="3D2DAD8B" w14:textId="30344065"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5.549</w:t>
            </w:r>
          </w:p>
        </w:tc>
        <w:tc>
          <w:tcPr>
            <w:tcW w:w="1042" w:type="pct"/>
            <w:vMerge w:val="restart"/>
            <w:vAlign w:val="center"/>
          </w:tcPr>
          <w:p w14:paraId="48A3583A"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105</w:t>
            </w:r>
          </w:p>
        </w:tc>
      </w:tr>
      <w:tr w:rsidR="004710AF" w:rsidRPr="00A61D21" w14:paraId="3E3A82E7" w14:textId="77777777" w:rsidTr="006A204A">
        <w:trPr>
          <w:cantSplit/>
          <w:trHeight w:val="20"/>
          <w:jc w:val="center"/>
        </w:trPr>
        <w:tc>
          <w:tcPr>
            <w:tcW w:w="983" w:type="pct"/>
            <w:vMerge/>
            <w:vAlign w:val="center"/>
          </w:tcPr>
          <w:p w14:paraId="6DC52A28" w14:textId="77777777" w:rsidR="004710AF" w:rsidRPr="00A61D21" w:rsidRDefault="004710AF" w:rsidP="004710AF">
            <w:pPr>
              <w:widowControl w:val="0"/>
              <w:spacing w:after="20" w:line="264" w:lineRule="auto"/>
              <w:jc w:val="center"/>
              <w:rPr>
                <w:noProof/>
                <w:color w:val="000000" w:themeColor="text1"/>
                <w:sz w:val="27"/>
                <w:szCs w:val="27"/>
              </w:rPr>
            </w:pPr>
          </w:p>
        </w:tc>
        <w:tc>
          <w:tcPr>
            <w:tcW w:w="271" w:type="pct"/>
            <w:vMerge/>
            <w:vAlign w:val="center"/>
          </w:tcPr>
          <w:p w14:paraId="3FEF3C8A" w14:textId="77777777" w:rsidR="004710AF" w:rsidRPr="00A61D21" w:rsidRDefault="004710AF" w:rsidP="004710AF">
            <w:pPr>
              <w:widowControl w:val="0"/>
              <w:spacing w:after="20" w:line="264" w:lineRule="auto"/>
              <w:jc w:val="center"/>
              <w:rPr>
                <w:noProof/>
                <w:color w:val="000000" w:themeColor="text1"/>
                <w:sz w:val="27"/>
                <w:szCs w:val="27"/>
              </w:rPr>
            </w:pPr>
          </w:p>
        </w:tc>
        <w:tc>
          <w:tcPr>
            <w:tcW w:w="392" w:type="pct"/>
            <w:vAlign w:val="center"/>
          </w:tcPr>
          <w:p w14:paraId="57F24549" w14:textId="221FD05F" w:rsidR="004710AF" w:rsidRPr="00A61D21" w:rsidRDefault="004710AF" w:rsidP="004710AF">
            <w:pPr>
              <w:widowControl w:val="0"/>
              <w:spacing w:after="20" w:line="264" w:lineRule="auto"/>
              <w:jc w:val="center"/>
              <w:rPr>
                <w:noProof/>
                <w:color w:val="000000" w:themeColor="text1"/>
                <w:sz w:val="27"/>
                <w:szCs w:val="27"/>
              </w:rPr>
            </w:pPr>
            <w:r>
              <w:rPr>
                <w:noProof/>
                <w:color w:val="000000" w:themeColor="text1"/>
                <w:sz w:val="27"/>
                <w:szCs w:val="27"/>
              </w:rPr>
              <w:t>19/7</w:t>
            </w:r>
          </w:p>
        </w:tc>
        <w:tc>
          <w:tcPr>
            <w:tcW w:w="540" w:type="pct"/>
          </w:tcPr>
          <w:p w14:paraId="0458E27B" w14:textId="1350B0D3"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107</w:t>
            </w:r>
            <w:r w:rsidR="0021107E">
              <w:rPr>
                <w:color w:val="000000" w:themeColor="text1"/>
                <w:sz w:val="27"/>
                <w:szCs w:val="27"/>
              </w:rPr>
              <w:t>,</w:t>
            </w:r>
            <w:r w:rsidRPr="004710AF">
              <w:rPr>
                <w:color w:val="000000" w:themeColor="text1"/>
                <w:sz w:val="27"/>
                <w:szCs w:val="27"/>
              </w:rPr>
              <w:t>38</w:t>
            </w:r>
          </w:p>
        </w:tc>
        <w:tc>
          <w:tcPr>
            <w:tcW w:w="540" w:type="pct"/>
          </w:tcPr>
          <w:p w14:paraId="60F53DCE" w14:textId="1EB80E96"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14</w:t>
            </w:r>
            <w:r w:rsidR="0021107E">
              <w:rPr>
                <w:color w:val="000000" w:themeColor="text1"/>
                <w:sz w:val="27"/>
                <w:szCs w:val="27"/>
              </w:rPr>
              <w:t>,</w:t>
            </w:r>
            <w:r w:rsidRPr="004710AF">
              <w:rPr>
                <w:color w:val="000000" w:themeColor="text1"/>
                <w:sz w:val="27"/>
                <w:szCs w:val="27"/>
              </w:rPr>
              <w:t>18</w:t>
            </w:r>
          </w:p>
        </w:tc>
        <w:tc>
          <w:tcPr>
            <w:tcW w:w="577" w:type="pct"/>
          </w:tcPr>
          <w:p w14:paraId="3B50FFB9" w14:textId="5AAF5EA9"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4</w:t>
            </w:r>
            <w:r w:rsidR="0021107E">
              <w:rPr>
                <w:color w:val="000000" w:themeColor="text1"/>
                <w:sz w:val="27"/>
                <w:szCs w:val="27"/>
              </w:rPr>
              <w:t>.</w:t>
            </w:r>
            <w:r w:rsidRPr="004710AF">
              <w:rPr>
                <w:color w:val="000000" w:themeColor="text1"/>
                <w:sz w:val="27"/>
                <w:szCs w:val="27"/>
              </w:rPr>
              <w:t>470</w:t>
            </w:r>
          </w:p>
        </w:tc>
        <w:tc>
          <w:tcPr>
            <w:tcW w:w="654" w:type="pct"/>
          </w:tcPr>
          <w:p w14:paraId="2D6F27A9" w14:textId="1965B4DF"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5</w:t>
            </w:r>
            <w:r w:rsidR="0021107E">
              <w:rPr>
                <w:color w:val="000000" w:themeColor="text1"/>
                <w:sz w:val="27"/>
                <w:szCs w:val="27"/>
              </w:rPr>
              <w:t>.</w:t>
            </w:r>
            <w:r w:rsidRPr="004710AF">
              <w:rPr>
                <w:color w:val="000000" w:themeColor="text1"/>
                <w:sz w:val="27"/>
                <w:szCs w:val="27"/>
              </w:rPr>
              <w:t>520</w:t>
            </w:r>
          </w:p>
        </w:tc>
        <w:tc>
          <w:tcPr>
            <w:tcW w:w="1042" w:type="pct"/>
            <w:vMerge/>
            <w:vAlign w:val="center"/>
          </w:tcPr>
          <w:p w14:paraId="77316D49" w14:textId="77777777" w:rsidR="004710AF" w:rsidRPr="00A61D21" w:rsidRDefault="004710AF" w:rsidP="004710AF">
            <w:pPr>
              <w:widowControl w:val="0"/>
              <w:spacing w:after="20" w:line="264" w:lineRule="auto"/>
              <w:jc w:val="center"/>
              <w:rPr>
                <w:noProof/>
                <w:color w:val="000000" w:themeColor="text1"/>
                <w:sz w:val="27"/>
                <w:szCs w:val="27"/>
              </w:rPr>
            </w:pPr>
          </w:p>
        </w:tc>
      </w:tr>
      <w:tr w:rsidR="006A204A" w:rsidRPr="00A61D21" w14:paraId="08F7BF29" w14:textId="77777777" w:rsidTr="006A204A">
        <w:trPr>
          <w:cantSplit/>
          <w:trHeight w:val="20"/>
          <w:jc w:val="center"/>
        </w:trPr>
        <w:tc>
          <w:tcPr>
            <w:tcW w:w="983" w:type="pct"/>
            <w:vMerge w:val="restart"/>
            <w:vAlign w:val="center"/>
          </w:tcPr>
          <w:p w14:paraId="65BCBBA5"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Tuyên Quang</w:t>
            </w:r>
          </w:p>
        </w:tc>
        <w:tc>
          <w:tcPr>
            <w:tcW w:w="271" w:type="pct"/>
            <w:vMerge w:val="restart"/>
            <w:vAlign w:val="center"/>
          </w:tcPr>
          <w:p w14:paraId="1477A015"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2" w:type="pct"/>
            <w:vAlign w:val="center"/>
          </w:tcPr>
          <w:p w14:paraId="4C44F1C3" w14:textId="5F9735B6"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tcPr>
          <w:p w14:paraId="0BFB9F28" w14:textId="46F46AD9"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108,20</w:t>
            </w:r>
          </w:p>
        </w:tc>
        <w:tc>
          <w:tcPr>
            <w:tcW w:w="540" w:type="pct"/>
          </w:tcPr>
          <w:p w14:paraId="4F1588CA" w14:textId="29B3D79B"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52,26</w:t>
            </w:r>
          </w:p>
        </w:tc>
        <w:tc>
          <w:tcPr>
            <w:tcW w:w="577" w:type="pct"/>
          </w:tcPr>
          <w:p w14:paraId="082D7D43" w14:textId="736327CD"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732</w:t>
            </w:r>
          </w:p>
        </w:tc>
        <w:tc>
          <w:tcPr>
            <w:tcW w:w="654" w:type="pct"/>
          </w:tcPr>
          <w:p w14:paraId="542B1894" w14:textId="3DFAE327"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1.230</w:t>
            </w:r>
          </w:p>
        </w:tc>
        <w:tc>
          <w:tcPr>
            <w:tcW w:w="1042" w:type="pct"/>
            <w:vMerge w:val="restart"/>
            <w:vAlign w:val="center"/>
          </w:tcPr>
          <w:p w14:paraId="7A0ABCBE"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105,2</w:t>
            </w:r>
          </w:p>
        </w:tc>
      </w:tr>
      <w:tr w:rsidR="004710AF" w:rsidRPr="00A61D21" w14:paraId="2B61AD15" w14:textId="77777777" w:rsidTr="006A204A">
        <w:trPr>
          <w:cantSplit/>
          <w:trHeight w:val="20"/>
          <w:jc w:val="center"/>
        </w:trPr>
        <w:tc>
          <w:tcPr>
            <w:tcW w:w="983" w:type="pct"/>
            <w:vMerge/>
            <w:vAlign w:val="center"/>
          </w:tcPr>
          <w:p w14:paraId="236D3E5F" w14:textId="77777777" w:rsidR="004710AF" w:rsidRPr="00A61D21" w:rsidRDefault="004710AF" w:rsidP="004710AF">
            <w:pPr>
              <w:widowControl w:val="0"/>
              <w:spacing w:after="20" w:line="264" w:lineRule="auto"/>
              <w:jc w:val="center"/>
              <w:rPr>
                <w:noProof/>
                <w:color w:val="000000" w:themeColor="text1"/>
                <w:sz w:val="27"/>
                <w:szCs w:val="27"/>
              </w:rPr>
            </w:pPr>
          </w:p>
        </w:tc>
        <w:tc>
          <w:tcPr>
            <w:tcW w:w="271" w:type="pct"/>
            <w:vMerge/>
            <w:vAlign w:val="center"/>
          </w:tcPr>
          <w:p w14:paraId="30FE7803" w14:textId="77777777" w:rsidR="004710AF" w:rsidRPr="00A61D21" w:rsidRDefault="004710AF" w:rsidP="004710AF">
            <w:pPr>
              <w:widowControl w:val="0"/>
              <w:spacing w:after="20" w:line="264" w:lineRule="auto"/>
              <w:jc w:val="center"/>
              <w:rPr>
                <w:noProof/>
                <w:color w:val="000000" w:themeColor="text1"/>
                <w:sz w:val="27"/>
                <w:szCs w:val="27"/>
              </w:rPr>
            </w:pPr>
          </w:p>
        </w:tc>
        <w:tc>
          <w:tcPr>
            <w:tcW w:w="392" w:type="pct"/>
            <w:vAlign w:val="center"/>
          </w:tcPr>
          <w:p w14:paraId="2D4ED917" w14:textId="5F28EE8A" w:rsidR="004710AF" w:rsidRPr="00A61D21" w:rsidRDefault="004710AF" w:rsidP="004710AF">
            <w:pPr>
              <w:widowControl w:val="0"/>
              <w:spacing w:after="20" w:line="264" w:lineRule="auto"/>
              <w:jc w:val="center"/>
              <w:rPr>
                <w:noProof/>
                <w:color w:val="000000" w:themeColor="text1"/>
                <w:sz w:val="27"/>
                <w:szCs w:val="27"/>
              </w:rPr>
            </w:pPr>
            <w:r>
              <w:rPr>
                <w:noProof/>
                <w:color w:val="000000" w:themeColor="text1"/>
                <w:sz w:val="27"/>
                <w:szCs w:val="27"/>
              </w:rPr>
              <w:t>19/7</w:t>
            </w:r>
          </w:p>
        </w:tc>
        <w:tc>
          <w:tcPr>
            <w:tcW w:w="540" w:type="pct"/>
          </w:tcPr>
          <w:p w14:paraId="44EB2491" w14:textId="2799580E"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107</w:t>
            </w:r>
            <w:r w:rsidR="0021107E">
              <w:rPr>
                <w:color w:val="000000" w:themeColor="text1"/>
                <w:sz w:val="27"/>
                <w:szCs w:val="27"/>
              </w:rPr>
              <w:t>,</w:t>
            </w:r>
            <w:r w:rsidRPr="004710AF">
              <w:rPr>
                <w:color w:val="000000" w:themeColor="text1"/>
                <w:sz w:val="27"/>
                <w:szCs w:val="27"/>
              </w:rPr>
              <w:t>24</w:t>
            </w:r>
          </w:p>
        </w:tc>
        <w:tc>
          <w:tcPr>
            <w:tcW w:w="540" w:type="pct"/>
          </w:tcPr>
          <w:p w14:paraId="0BE6A705" w14:textId="186A8B81"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52</w:t>
            </w:r>
            <w:r w:rsidR="0021107E">
              <w:rPr>
                <w:color w:val="000000" w:themeColor="text1"/>
                <w:sz w:val="27"/>
                <w:szCs w:val="27"/>
              </w:rPr>
              <w:t>,</w:t>
            </w:r>
            <w:r w:rsidRPr="004710AF">
              <w:rPr>
                <w:color w:val="000000" w:themeColor="text1"/>
                <w:sz w:val="27"/>
                <w:szCs w:val="27"/>
              </w:rPr>
              <w:t>32</w:t>
            </w:r>
          </w:p>
        </w:tc>
        <w:tc>
          <w:tcPr>
            <w:tcW w:w="577" w:type="pct"/>
          </w:tcPr>
          <w:p w14:paraId="2AA22437" w14:textId="03E3A4A5"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569</w:t>
            </w:r>
          </w:p>
        </w:tc>
        <w:tc>
          <w:tcPr>
            <w:tcW w:w="654" w:type="pct"/>
          </w:tcPr>
          <w:p w14:paraId="29540AB4" w14:textId="6BAC53FA" w:rsidR="004710AF" w:rsidRPr="00A61D21" w:rsidRDefault="004710AF" w:rsidP="0021107E">
            <w:pPr>
              <w:widowControl w:val="0"/>
              <w:spacing w:after="20" w:line="264" w:lineRule="auto"/>
              <w:jc w:val="center"/>
              <w:rPr>
                <w:color w:val="000000" w:themeColor="text1"/>
                <w:sz w:val="27"/>
                <w:szCs w:val="27"/>
              </w:rPr>
            </w:pPr>
            <w:r w:rsidRPr="004710AF">
              <w:rPr>
                <w:color w:val="000000" w:themeColor="text1"/>
                <w:sz w:val="27"/>
                <w:szCs w:val="27"/>
              </w:rPr>
              <w:t>1</w:t>
            </w:r>
            <w:r w:rsidR="0021107E">
              <w:rPr>
                <w:color w:val="000000" w:themeColor="text1"/>
                <w:sz w:val="27"/>
                <w:szCs w:val="27"/>
              </w:rPr>
              <w:t>.</w:t>
            </w:r>
            <w:r w:rsidRPr="004710AF">
              <w:rPr>
                <w:color w:val="000000" w:themeColor="text1"/>
                <w:sz w:val="27"/>
                <w:szCs w:val="27"/>
              </w:rPr>
              <w:t>234</w:t>
            </w:r>
          </w:p>
        </w:tc>
        <w:tc>
          <w:tcPr>
            <w:tcW w:w="1042" w:type="pct"/>
            <w:vMerge/>
            <w:vAlign w:val="center"/>
          </w:tcPr>
          <w:p w14:paraId="53602B15" w14:textId="77777777" w:rsidR="004710AF" w:rsidRPr="00A61D21" w:rsidRDefault="004710AF" w:rsidP="004710AF">
            <w:pPr>
              <w:widowControl w:val="0"/>
              <w:spacing w:after="20" w:line="264" w:lineRule="auto"/>
              <w:jc w:val="center"/>
              <w:rPr>
                <w:noProof/>
                <w:color w:val="000000" w:themeColor="text1"/>
                <w:sz w:val="27"/>
                <w:szCs w:val="27"/>
              </w:rPr>
            </w:pPr>
          </w:p>
        </w:tc>
      </w:tr>
      <w:tr w:rsidR="006A204A" w:rsidRPr="00A61D21" w14:paraId="7ABC6824" w14:textId="77777777" w:rsidTr="006A204A">
        <w:trPr>
          <w:cantSplit/>
          <w:trHeight w:val="20"/>
          <w:jc w:val="center"/>
        </w:trPr>
        <w:tc>
          <w:tcPr>
            <w:tcW w:w="983" w:type="pct"/>
            <w:vMerge w:val="restart"/>
            <w:vAlign w:val="center"/>
          </w:tcPr>
          <w:p w14:paraId="5D39BA0C"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Thác Bà</w:t>
            </w:r>
          </w:p>
        </w:tc>
        <w:tc>
          <w:tcPr>
            <w:tcW w:w="271" w:type="pct"/>
            <w:vMerge w:val="restart"/>
            <w:vAlign w:val="center"/>
          </w:tcPr>
          <w:p w14:paraId="0AA339C7" w14:textId="77777777"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2" w:type="pct"/>
            <w:vAlign w:val="center"/>
          </w:tcPr>
          <w:p w14:paraId="32EC2B7C" w14:textId="5CE9166C" w:rsidR="006A204A" w:rsidRPr="00A61D21" w:rsidRDefault="006A204A" w:rsidP="006A204A">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tcPr>
          <w:p w14:paraId="294D039F" w14:textId="750E2378"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55,50</w:t>
            </w:r>
          </w:p>
        </w:tc>
        <w:tc>
          <w:tcPr>
            <w:tcW w:w="540" w:type="pct"/>
          </w:tcPr>
          <w:p w14:paraId="0A90C0DC" w14:textId="3A73A48F"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24,19</w:t>
            </w:r>
          </w:p>
        </w:tc>
        <w:tc>
          <w:tcPr>
            <w:tcW w:w="577" w:type="pct"/>
          </w:tcPr>
          <w:p w14:paraId="6E436015" w14:textId="017CE66F"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470</w:t>
            </w:r>
          </w:p>
        </w:tc>
        <w:tc>
          <w:tcPr>
            <w:tcW w:w="654" w:type="pct"/>
          </w:tcPr>
          <w:p w14:paraId="29C9ED42" w14:textId="2FA0D3B1"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440</w:t>
            </w:r>
          </w:p>
        </w:tc>
        <w:tc>
          <w:tcPr>
            <w:tcW w:w="1042" w:type="pct"/>
            <w:vMerge w:val="restart"/>
            <w:vAlign w:val="center"/>
          </w:tcPr>
          <w:p w14:paraId="047795D9" w14:textId="77777777" w:rsidR="006A204A" w:rsidRPr="00A61D21" w:rsidRDefault="006A204A" w:rsidP="006A204A">
            <w:pPr>
              <w:widowControl w:val="0"/>
              <w:spacing w:after="20" w:line="264" w:lineRule="auto"/>
              <w:jc w:val="center"/>
              <w:rPr>
                <w:color w:val="000000" w:themeColor="text1"/>
                <w:sz w:val="27"/>
                <w:szCs w:val="27"/>
              </w:rPr>
            </w:pPr>
            <w:r w:rsidRPr="00A61D21">
              <w:rPr>
                <w:color w:val="000000" w:themeColor="text1"/>
                <w:sz w:val="27"/>
                <w:szCs w:val="27"/>
              </w:rPr>
              <w:t>56</w:t>
            </w:r>
          </w:p>
        </w:tc>
      </w:tr>
      <w:tr w:rsidR="004710AF" w:rsidRPr="00A61D21" w14:paraId="4E48C074" w14:textId="77777777" w:rsidTr="006A204A">
        <w:trPr>
          <w:cantSplit/>
          <w:trHeight w:val="212"/>
          <w:jc w:val="center"/>
        </w:trPr>
        <w:tc>
          <w:tcPr>
            <w:tcW w:w="983" w:type="pct"/>
            <w:vMerge/>
            <w:vAlign w:val="center"/>
          </w:tcPr>
          <w:p w14:paraId="28F423C4" w14:textId="77777777" w:rsidR="004710AF" w:rsidRPr="00A61D21" w:rsidRDefault="004710AF" w:rsidP="004710AF">
            <w:pPr>
              <w:widowControl w:val="0"/>
              <w:spacing w:after="20" w:line="264" w:lineRule="auto"/>
              <w:jc w:val="center"/>
              <w:rPr>
                <w:noProof/>
                <w:color w:val="000000" w:themeColor="text1"/>
                <w:sz w:val="27"/>
                <w:szCs w:val="27"/>
              </w:rPr>
            </w:pPr>
          </w:p>
        </w:tc>
        <w:tc>
          <w:tcPr>
            <w:tcW w:w="271" w:type="pct"/>
            <w:vMerge/>
            <w:vAlign w:val="center"/>
          </w:tcPr>
          <w:p w14:paraId="390CE541" w14:textId="77777777" w:rsidR="004710AF" w:rsidRPr="00A61D21" w:rsidRDefault="004710AF" w:rsidP="004710AF">
            <w:pPr>
              <w:widowControl w:val="0"/>
              <w:spacing w:after="20" w:line="264" w:lineRule="auto"/>
              <w:jc w:val="center"/>
              <w:rPr>
                <w:noProof/>
                <w:color w:val="000000" w:themeColor="text1"/>
                <w:sz w:val="27"/>
                <w:szCs w:val="27"/>
              </w:rPr>
            </w:pPr>
          </w:p>
        </w:tc>
        <w:tc>
          <w:tcPr>
            <w:tcW w:w="392" w:type="pct"/>
            <w:vAlign w:val="center"/>
          </w:tcPr>
          <w:p w14:paraId="3EC3BA4B" w14:textId="07B8282A" w:rsidR="004710AF" w:rsidRPr="00A61D21" w:rsidRDefault="004710AF" w:rsidP="004710AF">
            <w:pPr>
              <w:widowControl w:val="0"/>
              <w:spacing w:after="20" w:line="264" w:lineRule="auto"/>
              <w:jc w:val="center"/>
              <w:rPr>
                <w:noProof/>
                <w:color w:val="000000" w:themeColor="text1"/>
                <w:sz w:val="27"/>
                <w:szCs w:val="27"/>
              </w:rPr>
            </w:pPr>
            <w:r>
              <w:rPr>
                <w:noProof/>
                <w:color w:val="000000" w:themeColor="text1"/>
                <w:sz w:val="27"/>
                <w:szCs w:val="27"/>
              </w:rPr>
              <w:t>19/7</w:t>
            </w:r>
          </w:p>
        </w:tc>
        <w:tc>
          <w:tcPr>
            <w:tcW w:w="540" w:type="pct"/>
          </w:tcPr>
          <w:p w14:paraId="75CE9441" w14:textId="3FF3A91F"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55</w:t>
            </w:r>
            <w:r w:rsidR="0021107E">
              <w:rPr>
                <w:color w:val="000000" w:themeColor="text1"/>
                <w:sz w:val="27"/>
                <w:szCs w:val="27"/>
              </w:rPr>
              <w:t>,</w:t>
            </w:r>
            <w:r w:rsidRPr="004710AF">
              <w:rPr>
                <w:color w:val="000000" w:themeColor="text1"/>
                <w:sz w:val="27"/>
                <w:szCs w:val="27"/>
              </w:rPr>
              <w:t>57</w:t>
            </w:r>
          </w:p>
        </w:tc>
        <w:tc>
          <w:tcPr>
            <w:tcW w:w="540" w:type="pct"/>
          </w:tcPr>
          <w:p w14:paraId="111A669F" w14:textId="3C5FF3D7"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20</w:t>
            </w:r>
            <w:r w:rsidR="0021107E">
              <w:rPr>
                <w:color w:val="000000" w:themeColor="text1"/>
                <w:sz w:val="27"/>
                <w:szCs w:val="27"/>
              </w:rPr>
              <w:t>,</w:t>
            </w:r>
            <w:r w:rsidRPr="004710AF">
              <w:rPr>
                <w:color w:val="000000" w:themeColor="text1"/>
                <w:sz w:val="27"/>
                <w:szCs w:val="27"/>
              </w:rPr>
              <w:t>75</w:t>
            </w:r>
          </w:p>
        </w:tc>
        <w:tc>
          <w:tcPr>
            <w:tcW w:w="577" w:type="pct"/>
          </w:tcPr>
          <w:p w14:paraId="3CDF8F8B" w14:textId="4F30059D"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370</w:t>
            </w:r>
          </w:p>
        </w:tc>
        <w:tc>
          <w:tcPr>
            <w:tcW w:w="654" w:type="pct"/>
          </w:tcPr>
          <w:p w14:paraId="6792A0A9" w14:textId="0054304E" w:rsidR="004710AF" w:rsidRPr="00A61D21" w:rsidRDefault="004710AF" w:rsidP="004710AF">
            <w:pPr>
              <w:widowControl w:val="0"/>
              <w:spacing w:after="20" w:line="264" w:lineRule="auto"/>
              <w:jc w:val="center"/>
              <w:rPr>
                <w:color w:val="000000" w:themeColor="text1"/>
                <w:sz w:val="27"/>
                <w:szCs w:val="27"/>
              </w:rPr>
            </w:pPr>
            <w:r w:rsidRPr="004710AF">
              <w:rPr>
                <w:color w:val="000000" w:themeColor="text1"/>
                <w:sz w:val="27"/>
                <w:szCs w:val="27"/>
              </w:rPr>
              <w:t>0</w:t>
            </w:r>
          </w:p>
        </w:tc>
        <w:tc>
          <w:tcPr>
            <w:tcW w:w="1042" w:type="pct"/>
            <w:vMerge/>
            <w:vAlign w:val="center"/>
          </w:tcPr>
          <w:p w14:paraId="15C1FE62" w14:textId="77777777" w:rsidR="004710AF" w:rsidRPr="00A61D21" w:rsidRDefault="004710AF" w:rsidP="004710AF">
            <w:pPr>
              <w:widowControl w:val="0"/>
              <w:spacing w:after="20" w:line="264" w:lineRule="auto"/>
              <w:jc w:val="center"/>
              <w:rPr>
                <w:noProof/>
                <w:color w:val="000000" w:themeColor="text1"/>
                <w:sz w:val="27"/>
                <w:szCs w:val="27"/>
              </w:rPr>
            </w:pPr>
          </w:p>
        </w:tc>
      </w:tr>
    </w:tbl>
    <w:p w14:paraId="37AD2485" w14:textId="4EFDD3D1" w:rsidR="001D57BF" w:rsidRPr="00A61D21" w:rsidRDefault="0003212A" w:rsidP="00A61D21">
      <w:pPr>
        <w:widowControl w:val="0"/>
        <w:spacing w:before="60" w:line="264" w:lineRule="auto"/>
        <w:ind w:firstLine="709"/>
        <w:jc w:val="both"/>
        <w:rPr>
          <w:bCs/>
          <w:i/>
          <w:color w:val="000000" w:themeColor="text1"/>
          <w:sz w:val="27"/>
          <w:szCs w:val="27"/>
        </w:rPr>
      </w:pPr>
      <w:r w:rsidRPr="00A61D21">
        <w:rPr>
          <w:bCs/>
          <w:i/>
          <w:color w:val="000000" w:themeColor="text1"/>
          <w:sz w:val="27"/>
          <w:szCs w:val="27"/>
        </w:rPr>
        <w:t>*</w:t>
      </w:r>
      <w:r w:rsidR="0069313A" w:rsidRPr="00A61D21">
        <w:rPr>
          <w:bCs/>
          <w:i/>
          <w:color w:val="000000" w:themeColor="text1"/>
          <w:sz w:val="27"/>
          <w:szCs w:val="27"/>
        </w:rPr>
        <w:t xml:space="preserve"> </w:t>
      </w:r>
      <w:r w:rsidR="0097547E" w:rsidRPr="00A61D21">
        <w:rPr>
          <w:bCs/>
          <w:i/>
          <w:color w:val="000000" w:themeColor="text1"/>
          <w:sz w:val="27"/>
          <w:szCs w:val="27"/>
        </w:rPr>
        <w:t>H</w:t>
      </w:r>
      <w:r w:rsidR="00564AE0" w:rsidRPr="00A61D21">
        <w:rPr>
          <w:bCs/>
          <w:i/>
          <w:color w:val="000000" w:themeColor="text1"/>
          <w:sz w:val="27"/>
          <w:szCs w:val="27"/>
        </w:rPr>
        <w:t xml:space="preserve">ồ thuỷ điện Hoà Bình </w:t>
      </w:r>
      <w:r w:rsidR="005311CB" w:rsidRPr="00A61D21">
        <w:rPr>
          <w:bCs/>
          <w:i/>
          <w:color w:val="000000" w:themeColor="text1"/>
          <w:sz w:val="27"/>
          <w:szCs w:val="27"/>
        </w:rPr>
        <w:t xml:space="preserve">đang </w:t>
      </w:r>
      <w:r w:rsidR="00564AE0" w:rsidRPr="00A61D21">
        <w:rPr>
          <w:bCs/>
          <w:i/>
          <w:color w:val="000000" w:themeColor="text1"/>
          <w:sz w:val="27"/>
          <w:szCs w:val="27"/>
        </w:rPr>
        <w:t>mở 0</w:t>
      </w:r>
      <w:r w:rsidR="00C95D92" w:rsidRPr="00A61D21">
        <w:rPr>
          <w:bCs/>
          <w:i/>
          <w:color w:val="000000" w:themeColor="text1"/>
          <w:sz w:val="27"/>
          <w:szCs w:val="27"/>
        </w:rPr>
        <w:t>2</w:t>
      </w:r>
      <w:r w:rsidR="00564AE0" w:rsidRPr="00A61D21">
        <w:rPr>
          <w:bCs/>
          <w:i/>
          <w:color w:val="000000" w:themeColor="text1"/>
          <w:sz w:val="27"/>
          <w:szCs w:val="27"/>
        </w:rPr>
        <w:t xml:space="preserve"> cửa xả đáy</w:t>
      </w:r>
      <w:r w:rsidR="00C95D92" w:rsidRPr="00A61D21">
        <w:rPr>
          <w:bCs/>
          <w:i/>
          <w:color w:val="000000" w:themeColor="text1"/>
          <w:sz w:val="27"/>
          <w:szCs w:val="27"/>
        </w:rPr>
        <w:t>, hồ Tuyên Quang mở 01 cửa xả đáy</w:t>
      </w:r>
      <w:r w:rsidR="00564AE0" w:rsidRPr="00A61D21">
        <w:rPr>
          <w:bCs/>
          <w:i/>
          <w:color w:val="000000" w:themeColor="text1"/>
          <w:sz w:val="27"/>
          <w:szCs w:val="27"/>
        </w:rPr>
        <w:t>.</w:t>
      </w:r>
    </w:p>
    <w:p w14:paraId="4CE0C15B" w14:textId="20B347F9" w:rsidR="00BE3BF6" w:rsidRPr="00A61D21" w:rsidRDefault="000B4E94" w:rsidP="00A61D21">
      <w:pPr>
        <w:widowControl w:val="0"/>
        <w:spacing w:before="60" w:after="40" w:line="264" w:lineRule="auto"/>
        <w:ind w:firstLine="709"/>
        <w:jc w:val="both"/>
        <w:rPr>
          <w:color w:val="000000" w:themeColor="text1"/>
          <w:sz w:val="27"/>
          <w:szCs w:val="27"/>
        </w:rPr>
      </w:pPr>
      <w:r w:rsidRPr="00A61D21">
        <w:rPr>
          <w:b/>
          <w:bCs/>
          <w:color w:val="000000" w:themeColor="text1"/>
          <w:sz w:val="27"/>
          <w:szCs w:val="27"/>
          <w:lang w:val="vi-VN"/>
        </w:rPr>
        <w:t>2. Tình hình đê điều</w:t>
      </w:r>
    </w:p>
    <w:p w14:paraId="402F7C01" w14:textId="7592C03C" w:rsidR="00654F80" w:rsidRPr="00A61D21" w:rsidRDefault="00C0607C" w:rsidP="00A61D21">
      <w:pPr>
        <w:pStyle w:val="BodyText"/>
        <w:widowControl w:val="0"/>
        <w:spacing w:before="60" w:after="40" w:line="264" w:lineRule="auto"/>
        <w:ind w:firstLine="709"/>
        <w:jc w:val="both"/>
        <w:rPr>
          <w:rFonts w:ascii="Times New Roman" w:hAnsi="Times New Roman"/>
          <w:color w:val="000000" w:themeColor="text1"/>
          <w:sz w:val="27"/>
          <w:szCs w:val="27"/>
        </w:rPr>
      </w:pPr>
      <w:r w:rsidRPr="00A61D21">
        <w:rPr>
          <w:rFonts w:ascii="Times New Roman" w:hAnsi="Times New Roman"/>
          <w:color w:val="000000" w:themeColor="text1"/>
          <w:sz w:val="27"/>
          <w:szCs w:val="27"/>
        </w:rPr>
        <w:t xml:space="preserve">Trong ngày trực ban không nhận được </w:t>
      </w:r>
      <w:r w:rsidR="00476FF4" w:rsidRPr="00A61D21">
        <w:rPr>
          <w:rFonts w:ascii="Times New Roman" w:hAnsi="Times New Roman"/>
          <w:color w:val="000000" w:themeColor="text1"/>
          <w:sz w:val="27"/>
          <w:szCs w:val="27"/>
        </w:rPr>
        <w:t>thông tin về sự cố đê điều xảy ra.</w:t>
      </w:r>
    </w:p>
    <w:p w14:paraId="166FFEEF" w14:textId="1979A853" w:rsidR="001B18BA" w:rsidRPr="00A61D21" w:rsidRDefault="00A14E35" w:rsidP="00A61D21">
      <w:pPr>
        <w:widowControl w:val="0"/>
        <w:spacing w:before="60" w:after="40" w:line="264" w:lineRule="auto"/>
        <w:ind w:firstLine="709"/>
        <w:jc w:val="both"/>
        <w:rPr>
          <w:color w:val="000000" w:themeColor="text1"/>
          <w:sz w:val="27"/>
          <w:szCs w:val="27"/>
        </w:rPr>
      </w:pPr>
      <w:r w:rsidRPr="00A61D21">
        <w:rPr>
          <w:b/>
          <w:bCs/>
          <w:color w:val="000000" w:themeColor="text1"/>
          <w:sz w:val="27"/>
          <w:szCs w:val="27"/>
        </w:rPr>
        <w:t>V</w:t>
      </w:r>
      <w:r w:rsidR="001B18BA" w:rsidRPr="00A61D21">
        <w:rPr>
          <w:b/>
          <w:bCs/>
          <w:color w:val="000000" w:themeColor="text1"/>
          <w:sz w:val="27"/>
          <w:szCs w:val="27"/>
        </w:rPr>
        <w:t xml:space="preserve">. </w:t>
      </w:r>
      <w:r w:rsidR="001B18BA" w:rsidRPr="00A61D21">
        <w:rPr>
          <w:b/>
          <w:color w:val="000000" w:themeColor="text1"/>
          <w:sz w:val="27"/>
          <w:szCs w:val="27"/>
        </w:rPr>
        <w:t>CÔNG TÁC CHỈ ĐẠO ỨNG PHÓ</w:t>
      </w:r>
    </w:p>
    <w:p w14:paraId="603C1A39" w14:textId="3431D75C" w:rsidR="0084368A" w:rsidRDefault="001034D4"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1.</w:t>
      </w:r>
      <w:r w:rsidR="00617D8E" w:rsidRPr="00A61D21">
        <w:rPr>
          <w:bCs/>
          <w:color w:val="000000" w:themeColor="text1"/>
          <w:sz w:val="27"/>
          <w:szCs w:val="27"/>
        </w:rPr>
        <w:t xml:space="preserve"> </w:t>
      </w:r>
      <w:r w:rsidR="0084368A" w:rsidRPr="00A61D21">
        <w:rPr>
          <w:bCs/>
          <w:color w:val="000000" w:themeColor="text1"/>
          <w:sz w:val="27"/>
          <w:szCs w:val="27"/>
        </w:rPr>
        <w:t>Ngày 16/7/2024, Bộ Nông nghiệp và Phát triển nông thôn đã có Công điện số 5021/CĐ-BNN-ĐĐ về việc mở cửa xả đáy thứ 2 hồ thuỷ điện Hoà B</w:t>
      </w:r>
      <w:r w:rsidR="005D64FB" w:rsidRPr="00A61D21">
        <w:rPr>
          <w:bCs/>
          <w:color w:val="000000" w:themeColor="text1"/>
          <w:sz w:val="27"/>
          <w:szCs w:val="27"/>
        </w:rPr>
        <w:t>ình,</w:t>
      </w:r>
      <w:r w:rsidR="0084368A" w:rsidRPr="00A61D21">
        <w:rPr>
          <w:bCs/>
          <w:color w:val="000000" w:themeColor="text1"/>
          <w:sz w:val="27"/>
          <w:szCs w:val="27"/>
        </w:rPr>
        <w:t xml:space="preserve"> 01 cửa xả đáy hồ thuỷ điện Tuyên Quang vào hồi 16h00 ngày 16/7/2024 và Văn bản số 5024/BNN-ĐĐ</w:t>
      </w:r>
      <w:r w:rsidR="00FA0B3A" w:rsidRPr="00A61D21">
        <w:rPr>
          <w:bCs/>
          <w:color w:val="000000" w:themeColor="text1"/>
          <w:sz w:val="27"/>
          <w:szCs w:val="27"/>
        </w:rPr>
        <w:t xml:space="preserve"> </w:t>
      </w:r>
      <w:r w:rsidR="0084368A" w:rsidRPr="00A61D21">
        <w:rPr>
          <w:bCs/>
          <w:color w:val="000000" w:themeColor="text1"/>
          <w:sz w:val="27"/>
          <w:szCs w:val="27"/>
        </w:rPr>
        <w:t xml:space="preserve">về việc đảm bảo an toàn hạ du khi </w:t>
      </w:r>
      <w:r w:rsidR="005D64FB" w:rsidRPr="00A61D21">
        <w:rPr>
          <w:bCs/>
          <w:color w:val="000000" w:themeColor="text1"/>
          <w:sz w:val="27"/>
          <w:szCs w:val="27"/>
        </w:rPr>
        <w:t>xả lũ</w:t>
      </w:r>
      <w:r w:rsidR="0084368A" w:rsidRPr="00A61D21">
        <w:rPr>
          <w:bCs/>
          <w:color w:val="000000" w:themeColor="text1"/>
          <w:sz w:val="27"/>
          <w:szCs w:val="27"/>
        </w:rPr>
        <w:t xml:space="preserve"> hồ thủy điện</w:t>
      </w:r>
      <w:r w:rsidR="005D64FB" w:rsidRPr="00A61D21">
        <w:rPr>
          <w:bCs/>
          <w:color w:val="000000" w:themeColor="text1"/>
          <w:sz w:val="27"/>
          <w:szCs w:val="27"/>
        </w:rPr>
        <w:t xml:space="preserve"> Hoà Bình,</w:t>
      </w:r>
      <w:r w:rsidR="008E2FE4" w:rsidRPr="00A61D21">
        <w:rPr>
          <w:bCs/>
          <w:color w:val="000000" w:themeColor="text1"/>
          <w:sz w:val="27"/>
          <w:szCs w:val="27"/>
        </w:rPr>
        <w:t xml:space="preserve"> Tuyên Quang.</w:t>
      </w:r>
    </w:p>
    <w:p w14:paraId="771FAA8D" w14:textId="72859461" w:rsidR="00CC458F" w:rsidRPr="00A61D21" w:rsidRDefault="00CC458F" w:rsidP="00A61D21">
      <w:pPr>
        <w:widowControl w:val="0"/>
        <w:spacing w:before="60" w:after="40" w:line="264" w:lineRule="auto"/>
        <w:ind w:firstLine="709"/>
        <w:jc w:val="both"/>
        <w:rPr>
          <w:bCs/>
          <w:color w:val="000000" w:themeColor="text1"/>
          <w:sz w:val="27"/>
          <w:szCs w:val="27"/>
        </w:rPr>
      </w:pPr>
      <w:r>
        <w:rPr>
          <w:bCs/>
          <w:color w:val="000000" w:themeColor="text1"/>
          <w:sz w:val="27"/>
          <w:szCs w:val="27"/>
        </w:rPr>
        <w:t>2.</w:t>
      </w:r>
      <w:r w:rsidR="00E35DA5">
        <w:rPr>
          <w:bCs/>
          <w:color w:val="000000" w:themeColor="text1"/>
          <w:sz w:val="27"/>
          <w:szCs w:val="27"/>
        </w:rPr>
        <w:t xml:space="preserve"> </w:t>
      </w:r>
      <w:r>
        <w:rPr>
          <w:bCs/>
          <w:color w:val="000000" w:themeColor="text1"/>
          <w:sz w:val="27"/>
          <w:szCs w:val="27"/>
        </w:rPr>
        <w:t>Ngày 18/7/2024, Cục Quản lý đê điều và Phòng, chống thiên tai có văn bản số 697/ĐĐ-QLĐĐ gửi Sở Nông nghiệp và Phát triển nông thôn các tỉnh Hà Nam, Nam Định, Thái Bình, Ninh Bình về việc tăng cường công tác tuần tra canh gác, đảm bảo an toàn đê điều.</w:t>
      </w:r>
    </w:p>
    <w:p w14:paraId="0A1672D0" w14:textId="4C8D1EE4" w:rsidR="001B18BA" w:rsidRPr="00A61D21" w:rsidRDefault="00E35DA5" w:rsidP="00A61D21">
      <w:pPr>
        <w:widowControl w:val="0"/>
        <w:spacing w:before="60" w:after="40" w:line="264" w:lineRule="auto"/>
        <w:ind w:firstLine="709"/>
        <w:jc w:val="both"/>
        <w:rPr>
          <w:bCs/>
          <w:color w:val="FF0000"/>
          <w:sz w:val="27"/>
          <w:szCs w:val="27"/>
        </w:rPr>
      </w:pPr>
      <w:r>
        <w:rPr>
          <w:bCs/>
          <w:color w:val="000000" w:themeColor="text1"/>
          <w:sz w:val="27"/>
          <w:szCs w:val="27"/>
        </w:rPr>
        <w:t>3</w:t>
      </w:r>
      <w:r w:rsidR="001034D4" w:rsidRPr="00A61D21">
        <w:rPr>
          <w:bCs/>
          <w:color w:val="000000" w:themeColor="text1"/>
          <w:sz w:val="27"/>
          <w:szCs w:val="27"/>
        </w:rPr>
        <w:t>.</w:t>
      </w:r>
      <w:r w:rsidR="001B18BA" w:rsidRPr="00A61D21">
        <w:rPr>
          <w:bCs/>
          <w:color w:val="000000" w:themeColor="text1"/>
          <w:sz w:val="27"/>
          <w:szCs w:val="27"/>
        </w:rPr>
        <w:t xml:space="preserve"> Các địa phương tổ chức trực ban, theo dõi diễn biến thời tiết, thông tin dự báo</w:t>
      </w:r>
      <w:r w:rsidR="006903AC" w:rsidRPr="00A61D21">
        <w:rPr>
          <w:bCs/>
          <w:color w:val="000000" w:themeColor="text1"/>
          <w:sz w:val="27"/>
          <w:szCs w:val="27"/>
        </w:rPr>
        <w:t>, chỉ đạo ứng phó với mưa lớn</w:t>
      </w:r>
      <w:r w:rsidR="00821C50" w:rsidRPr="00A61D21">
        <w:rPr>
          <w:bCs/>
          <w:color w:val="000000" w:themeColor="text1"/>
          <w:sz w:val="27"/>
          <w:szCs w:val="27"/>
        </w:rPr>
        <w:t>, lũ và đảm bảo an toàn hạ du khi xả lũ hồ thuỷ điện Hoà Bình, Tuyên Quang</w:t>
      </w:r>
      <w:r w:rsidR="006B763D" w:rsidRPr="00A61D21">
        <w:rPr>
          <w:bCs/>
          <w:color w:val="000000" w:themeColor="text1"/>
          <w:sz w:val="27"/>
          <w:szCs w:val="27"/>
        </w:rPr>
        <w:t>.</w:t>
      </w:r>
    </w:p>
    <w:p w14:paraId="1A3F4166" w14:textId="4CD0A323" w:rsidR="001B18BA" w:rsidRPr="00A61D21" w:rsidRDefault="00321A29" w:rsidP="00A61D21">
      <w:pPr>
        <w:widowControl w:val="0"/>
        <w:spacing w:before="60" w:after="40" w:line="264" w:lineRule="auto"/>
        <w:ind w:firstLine="709"/>
        <w:jc w:val="both"/>
        <w:rPr>
          <w:b/>
          <w:bCs/>
          <w:color w:val="000000" w:themeColor="text1"/>
          <w:sz w:val="27"/>
          <w:szCs w:val="27"/>
        </w:rPr>
      </w:pPr>
      <w:r w:rsidRPr="00A61D21">
        <w:rPr>
          <w:b/>
          <w:bCs/>
          <w:color w:val="000000" w:themeColor="text1"/>
          <w:sz w:val="27"/>
          <w:szCs w:val="27"/>
        </w:rPr>
        <w:t>V</w:t>
      </w:r>
      <w:r w:rsidR="00654F80" w:rsidRPr="00A61D21">
        <w:rPr>
          <w:b/>
          <w:bCs/>
          <w:color w:val="000000" w:themeColor="text1"/>
          <w:sz w:val="27"/>
          <w:szCs w:val="27"/>
        </w:rPr>
        <w:t>I</w:t>
      </w:r>
      <w:r w:rsidR="001B18BA" w:rsidRPr="00A61D21">
        <w:rPr>
          <w:b/>
          <w:bCs/>
          <w:color w:val="000000" w:themeColor="text1"/>
          <w:sz w:val="27"/>
          <w:szCs w:val="27"/>
        </w:rPr>
        <w:t>. CÔNG VIỆC CẦN TRIỂN KHAI TIẾP THEO</w:t>
      </w:r>
    </w:p>
    <w:p w14:paraId="28178AC8" w14:textId="510B79D0" w:rsidR="004E39AD" w:rsidRPr="00A61D21" w:rsidRDefault="00CF559B" w:rsidP="00A61D21">
      <w:pPr>
        <w:widowControl w:val="0"/>
        <w:spacing w:before="60" w:after="40" w:line="264" w:lineRule="auto"/>
        <w:ind w:firstLine="709"/>
        <w:jc w:val="both"/>
        <w:rPr>
          <w:bCs/>
          <w:color w:val="000000" w:themeColor="text1"/>
          <w:spacing w:val="-2"/>
          <w:sz w:val="27"/>
          <w:szCs w:val="27"/>
        </w:rPr>
      </w:pPr>
      <w:r w:rsidRPr="00A61D21">
        <w:rPr>
          <w:bCs/>
          <w:color w:val="000000" w:themeColor="text1"/>
          <w:spacing w:val="-2"/>
          <w:sz w:val="27"/>
          <w:szCs w:val="27"/>
        </w:rPr>
        <w:t>1</w:t>
      </w:r>
      <w:r w:rsidR="001B18BA" w:rsidRPr="00A61D21">
        <w:rPr>
          <w:bCs/>
          <w:color w:val="000000" w:themeColor="text1"/>
          <w:spacing w:val="-2"/>
          <w:sz w:val="27"/>
          <w:szCs w:val="27"/>
        </w:rPr>
        <w:t xml:space="preserve">. </w:t>
      </w:r>
      <w:r w:rsidR="00FA0B3A" w:rsidRPr="00A61D21">
        <w:rPr>
          <w:bCs/>
          <w:color w:val="000000" w:themeColor="text1"/>
          <w:spacing w:val="-2"/>
          <w:sz w:val="27"/>
          <w:szCs w:val="27"/>
        </w:rPr>
        <w:t>Các tỉnh, thành phố</w:t>
      </w:r>
      <w:r w:rsidR="007970F0" w:rsidRPr="00A61D21">
        <w:rPr>
          <w:bCs/>
          <w:color w:val="000000" w:themeColor="text1"/>
          <w:spacing w:val="-2"/>
          <w:sz w:val="27"/>
          <w:szCs w:val="27"/>
        </w:rPr>
        <w:t xml:space="preserve"> khu vực </w:t>
      </w:r>
      <w:r w:rsidR="00243967" w:rsidRPr="00A61D21">
        <w:rPr>
          <w:bCs/>
          <w:color w:val="000000" w:themeColor="text1"/>
          <w:spacing w:val="-2"/>
          <w:sz w:val="27"/>
          <w:szCs w:val="27"/>
        </w:rPr>
        <w:t>Đ</w:t>
      </w:r>
      <w:r w:rsidR="007970F0" w:rsidRPr="00A61D21">
        <w:rPr>
          <w:bCs/>
          <w:color w:val="000000" w:themeColor="text1"/>
          <w:spacing w:val="-2"/>
          <w:sz w:val="27"/>
          <w:szCs w:val="27"/>
        </w:rPr>
        <w:t xml:space="preserve">ồng </w:t>
      </w:r>
      <w:r w:rsidR="008A6FE9" w:rsidRPr="00A61D21">
        <w:rPr>
          <w:bCs/>
          <w:color w:val="000000" w:themeColor="text1"/>
          <w:spacing w:val="-2"/>
          <w:sz w:val="27"/>
          <w:szCs w:val="27"/>
        </w:rPr>
        <w:t>b</w:t>
      </w:r>
      <w:r w:rsidR="007970F0" w:rsidRPr="00A61D21">
        <w:rPr>
          <w:bCs/>
          <w:color w:val="000000" w:themeColor="text1"/>
          <w:spacing w:val="-2"/>
          <w:sz w:val="27"/>
          <w:szCs w:val="27"/>
        </w:rPr>
        <w:t>ằng Bắc Bộ, Bắc Trung Bộ, Tây Nguyên và Nam Bộ</w:t>
      </w:r>
      <w:r w:rsidR="00FA0B3A" w:rsidRPr="00A61D21">
        <w:rPr>
          <w:bCs/>
          <w:color w:val="000000" w:themeColor="text1"/>
          <w:spacing w:val="-2"/>
          <w:sz w:val="27"/>
          <w:szCs w:val="27"/>
        </w:rPr>
        <w:t xml:space="preserve"> theo dõi chặt chẽ thông tin dự báo, cảnh báo thiên tai, chủ động triển khai các biện pháp ứng phó với mưa lớn, lốc, sét, mưa đá, gió giật mạnh.</w:t>
      </w:r>
    </w:p>
    <w:p w14:paraId="1BA38863" w14:textId="29A8EE39" w:rsidR="00A92973" w:rsidRDefault="004E39AD"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2. </w:t>
      </w:r>
      <w:r w:rsidR="007970F0" w:rsidRPr="00A61D21">
        <w:rPr>
          <w:bCs/>
          <w:color w:val="000000" w:themeColor="text1"/>
          <w:sz w:val="27"/>
          <w:szCs w:val="27"/>
        </w:rPr>
        <w:t>Các tỉnh, thành phố Tuyên Quang, Hoà Bình, Phú Thọ, Vĩnh Phúc, Hà Nội, Bắc Ninh, Hải Dương, Hải Phòng, Hưng Yên, Hà Nam, Thái Bình, Nam Định và Ninh Bình triển khai các biện pháp đảm bảo an toàn hạ du khi xả lũ thủy điện Hòa Bình, Tuyên Quang.</w:t>
      </w:r>
    </w:p>
    <w:p w14:paraId="50C7D05B" w14:textId="7E22C068" w:rsidR="00D0496E" w:rsidRPr="00A61D21" w:rsidRDefault="00D0496E" w:rsidP="00A61D21">
      <w:pPr>
        <w:widowControl w:val="0"/>
        <w:spacing w:before="60" w:after="40" w:line="264" w:lineRule="auto"/>
        <w:ind w:firstLine="709"/>
        <w:jc w:val="both"/>
        <w:rPr>
          <w:bCs/>
          <w:color w:val="000000" w:themeColor="text1"/>
          <w:sz w:val="27"/>
          <w:szCs w:val="27"/>
        </w:rPr>
      </w:pPr>
      <w:r>
        <w:rPr>
          <w:bCs/>
          <w:color w:val="000000" w:themeColor="text1"/>
          <w:sz w:val="27"/>
          <w:szCs w:val="27"/>
        </w:rPr>
        <w:t>3. C</w:t>
      </w:r>
      <w:r>
        <w:rPr>
          <w:bCs/>
          <w:color w:val="000000" w:themeColor="text1"/>
          <w:sz w:val="27"/>
          <w:szCs w:val="27"/>
        </w:rPr>
        <w:t>ác tỉnh</w:t>
      </w:r>
      <w:r>
        <w:rPr>
          <w:bCs/>
          <w:color w:val="000000" w:themeColor="text1"/>
          <w:sz w:val="27"/>
          <w:szCs w:val="27"/>
        </w:rPr>
        <w:t xml:space="preserve"> </w:t>
      </w:r>
      <w:r>
        <w:rPr>
          <w:bCs/>
          <w:color w:val="000000" w:themeColor="text1"/>
          <w:sz w:val="27"/>
          <w:szCs w:val="27"/>
        </w:rPr>
        <w:t>Hà Nam, Nam Định, Thái Bình, Ninh Bình tăng cường công tác tuần tra canh gác, đảm bảo an toàn đê điều</w:t>
      </w:r>
      <w:r>
        <w:rPr>
          <w:bCs/>
          <w:color w:val="000000" w:themeColor="text1"/>
          <w:sz w:val="27"/>
          <w:szCs w:val="27"/>
        </w:rPr>
        <w:t>.</w:t>
      </w:r>
    </w:p>
    <w:p w14:paraId="5C2656EE" w14:textId="445D4371" w:rsidR="004A5A2B" w:rsidRPr="00A61D21" w:rsidRDefault="00DD6B9B" w:rsidP="00A61D21">
      <w:pPr>
        <w:widowControl w:val="0"/>
        <w:spacing w:before="60" w:after="240" w:line="264" w:lineRule="auto"/>
        <w:ind w:firstLine="709"/>
        <w:jc w:val="both"/>
        <w:rPr>
          <w:bCs/>
          <w:color w:val="000000" w:themeColor="text1"/>
          <w:sz w:val="27"/>
          <w:szCs w:val="27"/>
        </w:rPr>
      </w:pPr>
      <w:r>
        <w:rPr>
          <w:bCs/>
          <w:color w:val="000000" w:themeColor="text1"/>
          <w:sz w:val="27"/>
          <w:szCs w:val="27"/>
        </w:rPr>
        <w:t>4</w:t>
      </w:r>
      <w:r w:rsidR="004A5A2B" w:rsidRPr="00A61D21">
        <w:rPr>
          <w:bCs/>
          <w:color w:val="000000" w:themeColor="text1"/>
          <w:sz w:val="27"/>
          <w:szCs w:val="27"/>
        </w:rPr>
        <w:t xml:space="preserve">. Tổ chức trực ban, thường xuyên báo cáo về Bộ Nông nghiệp và </w:t>
      </w:r>
      <w:r w:rsidR="00D46A45" w:rsidRPr="00A61D21">
        <w:rPr>
          <w:bCs/>
          <w:color w:val="000000" w:themeColor="text1"/>
          <w:sz w:val="27"/>
          <w:szCs w:val="27"/>
        </w:rPr>
        <w:t>PTNT</w:t>
      </w:r>
      <w:r w:rsidR="004A5A2B" w:rsidRPr="00A61D21">
        <w:rPr>
          <w:bCs/>
          <w:color w:val="000000" w:themeColor="text1"/>
          <w:sz w:val="27"/>
          <w:szCs w:val="27"/>
        </w:rPr>
        <w:t xml:space="preserve"> qua Cục Quản lý đê điều và Phòng, chống thiên tai./.</w:t>
      </w:r>
    </w:p>
    <w:p w14:paraId="6A700C57" w14:textId="73165908" w:rsidR="00483193" w:rsidRPr="00157CE6" w:rsidRDefault="00483193" w:rsidP="00D73B75">
      <w:pPr>
        <w:widowControl w:val="0"/>
        <w:spacing w:before="60" w:line="252" w:lineRule="auto"/>
        <w:ind w:firstLine="567"/>
        <w:jc w:val="both"/>
        <w:rPr>
          <w:color w:val="FF0000"/>
          <w:sz w:val="6"/>
          <w:szCs w:val="27"/>
        </w:rPr>
      </w:pPr>
    </w:p>
    <w:tbl>
      <w:tblPr>
        <w:tblW w:w="8930" w:type="dxa"/>
        <w:tblInd w:w="142" w:type="dxa"/>
        <w:tblLook w:val="04A0" w:firstRow="1" w:lastRow="0" w:firstColumn="1" w:lastColumn="0" w:noHBand="0" w:noVBand="1"/>
      </w:tblPr>
      <w:tblGrid>
        <w:gridCol w:w="5528"/>
        <w:gridCol w:w="3402"/>
      </w:tblGrid>
      <w:tr w:rsidR="00DE4AB6" w:rsidRPr="00DE4AB6" w14:paraId="328BACD8" w14:textId="77777777" w:rsidTr="00505620">
        <w:trPr>
          <w:trHeight w:val="2397"/>
        </w:trPr>
        <w:tc>
          <w:tcPr>
            <w:tcW w:w="5528" w:type="dxa"/>
            <w:hideMark/>
          </w:tcPr>
          <w:p w14:paraId="5F397917" w14:textId="7A235C5C" w:rsidR="00D25CD2" w:rsidRPr="00DE4AB6" w:rsidRDefault="00D25CD2" w:rsidP="007C1ED5">
            <w:pPr>
              <w:widowControl w:val="0"/>
              <w:ind w:left="-57"/>
              <w:rPr>
                <w:b/>
                <w:i/>
                <w:noProof/>
                <w:color w:val="000000" w:themeColor="text1"/>
                <w:szCs w:val="26"/>
                <w:lang w:val="it-IT"/>
              </w:rPr>
            </w:pPr>
            <w:r w:rsidRPr="00DE4AB6">
              <w:rPr>
                <w:b/>
                <w:i/>
                <w:noProof/>
                <w:color w:val="000000" w:themeColor="text1"/>
                <w:szCs w:val="26"/>
                <w:lang w:val="vi-VN"/>
              </w:rPr>
              <w:t>Nơi nhận</w:t>
            </w:r>
            <w:r w:rsidRPr="00DE4AB6">
              <w:rPr>
                <w:b/>
                <w:i/>
                <w:noProof/>
                <w:color w:val="000000" w:themeColor="text1"/>
                <w:szCs w:val="26"/>
                <w:lang w:val="it-IT"/>
              </w:rPr>
              <w:t>:</w:t>
            </w:r>
          </w:p>
          <w:p w14:paraId="3AE7587F" w14:textId="11B770EB" w:rsidR="00D25CD2" w:rsidRPr="00DE4AB6" w:rsidRDefault="00D25CD2" w:rsidP="007C1ED5">
            <w:pPr>
              <w:widowControl w:val="0"/>
              <w:ind w:left="-57"/>
              <w:rPr>
                <w:color w:val="000000" w:themeColor="text1"/>
                <w:sz w:val="22"/>
                <w:lang w:val="it-IT"/>
              </w:rPr>
            </w:pPr>
            <w:r w:rsidRPr="00DE4AB6">
              <w:rPr>
                <w:color w:val="000000" w:themeColor="text1"/>
                <w:sz w:val="22"/>
                <w:lang w:val="it-IT"/>
              </w:rPr>
              <w:t xml:space="preserve">- </w:t>
            </w:r>
            <w:r w:rsidR="00056C13" w:rsidRPr="00DE4AB6">
              <w:rPr>
                <w:color w:val="000000" w:themeColor="text1"/>
                <w:sz w:val="22"/>
                <w:lang w:val="it-IT"/>
              </w:rPr>
              <w:t>Bộ trưởng</w:t>
            </w:r>
            <w:r w:rsidR="0092654F" w:rsidRPr="00DE4AB6">
              <w:rPr>
                <w:color w:val="000000" w:themeColor="text1"/>
                <w:sz w:val="22"/>
                <w:lang w:val="it-IT"/>
              </w:rPr>
              <w:t xml:space="preserve"> </w:t>
            </w:r>
            <w:r w:rsidRPr="00DE4AB6">
              <w:rPr>
                <w:color w:val="000000" w:themeColor="text1"/>
                <w:sz w:val="22"/>
                <w:lang w:val="it-IT"/>
              </w:rPr>
              <w:t>(để b/c);</w:t>
            </w:r>
          </w:p>
          <w:p w14:paraId="2BBD72AC" w14:textId="7BD94AC3" w:rsidR="00AC14DE" w:rsidRPr="00DE4AB6" w:rsidRDefault="00D25CD2" w:rsidP="000F1B59">
            <w:pPr>
              <w:widowControl w:val="0"/>
              <w:ind w:left="-57"/>
              <w:rPr>
                <w:color w:val="000000" w:themeColor="text1"/>
                <w:sz w:val="22"/>
                <w:lang w:val="it-IT"/>
              </w:rPr>
            </w:pPr>
            <w:r w:rsidRPr="00DE4AB6">
              <w:rPr>
                <w:color w:val="000000" w:themeColor="text1"/>
                <w:sz w:val="22"/>
                <w:lang w:val="it-IT"/>
              </w:rPr>
              <w:t xml:space="preserve">- </w:t>
            </w:r>
            <w:r w:rsidR="00056C13" w:rsidRPr="00DE4AB6">
              <w:rPr>
                <w:color w:val="000000" w:themeColor="text1"/>
                <w:sz w:val="22"/>
                <w:lang w:val="it-IT"/>
              </w:rPr>
              <w:t>Thứ trưởng</w:t>
            </w:r>
            <w:r w:rsidRPr="00DE4AB6">
              <w:rPr>
                <w:color w:val="000000" w:themeColor="text1"/>
                <w:sz w:val="22"/>
                <w:lang w:val="it-IT"/>
              </w:rPr>
              <w:t xml:space="preserve"> (để b/c);</w:t>
            </w:r>
          </w:p>
          <w:p w14:paraId="5A161DBD" w14:textId="612B5230" w:rsidR="00033FF4" w:rsidRPr="00DE4AB6" w:rsidRDefault="00033FF4" w:rsidP="000F1B59">
            <w:pPr>
              <w:widowControl w:val="0"/>
              <w:ind w:left="-57"/>
              <w:rPr>
                <w:color w:val="000000" w:themeColor="text1"/>
                <w:sz w:val="22"/>
                <w:lang w:val="it-IT"/>
              </w:rPr>
            </w:pPr>
            <w:r w:rsidRPr="00DE4AB6">
              <w:rPr>
                <w:color w:val="000000" w:themeColor="text1"/>
                <w:sz w:val="22"/>
                <w:lang w:val="it-IT"/>
              </w:rPr>
              <w:t>- Văn phòng Chính phủ (để b/c);</w:t>
            </w:r>
          </w:p>
          <w:p w14:paraId="3F014A47" w14:textId="700FD53E" w:rsidR="00D25CD2" w:rsidRPr="00DE4AB6" w:rsidRDefault="00D25CD2" w:rsidP="007C1ED5">
            <w:pPr>
              <w:widowControl w:val="0"/>
              <w:ind w:left="-57"/>
              <w:rPr>
                <w:color w:val="000000" w:themeColor="text1"/>
                <w:spacing w:val="-10"/>
                <w:sz w:val="22"/>
                <w:lang w:val="it-IT"/>
              </w:rPr>
            </w:pPr>
            <w:r w:rsidRPr="00DE4AB6">
              <w:rPr>
                <w:color w:val="000000" w:themeColor="text1"/>
                <w:spacing w:val="-10"/>
                <w:sz w:val="22"/>
                <w:lang w:val="it-IT"/>
              </w:rPr>
              <w:t>-</w:t>
            </w:r>
            <w:r w:rsidR="00FD1356" w:rsidRPr="00DE4AB6">
              <w:rPr>
                <w:color w:val="000000" w:themeColor="text1"/>
                <w:spacing w:val="-10"/>
                <w:sz w:val="22"/>
                <w:lang w:val="it-IT"/>
              </w:rPr>
              <w:t xml:space="preserve"> </w:t>
            </w:r>
            <w:r w:rsidRPr="00DE4AB6">
              <w:rPr>
                <w:color w:val="000000" w:themeColor="text1"/>
                <w:spacing w:val="-10"/>
                <w:sz w:val="22"/>
                <w:lang w:val="it-IT"/>
              </w:rPr>
              <w:t>Các Cục: Trồng trọt, Chăn nuôi, Thủy lợi, Thủy sản, Kiểm ngư;</w:t>
            </w:r>
          </w:p>
          <w:p w14:paraId="2F8B5033" w14:textId="4772926F" w:rsidR="00D25CD2" w:rsidRPr="00DE4AB6" w:rsidRDefault="00D25CD2" w:rsidP="007C1ED5">
            <w:pPr>
              <w:widowControl w:val="0"/>
              <w:ind w:left="-57"/>
              <w:rPr>
                <w:color w:val="000000" w:themeColor="text1"/>
                <w:sz w:val="22"/>
                <w:lang w:val="vi-VN"/>
              </w:rPr>
            </w:pPr>
            <w:r w:rsidRPr="00DE4AB6">
              <w:rPr>
                <w:color w:val="000000" w:themeColor="text1"/>
                <w:sz w:val="22"/>
                <w:lang w:val="it-IT"/>
              </w:rPr>
              <w:t xml:space="preserve">- </w:t>
            </w:r>
            <w:r w:rsidR="004A5A2B" w:rsidRPr="00DE4AB6">
              <w:rPr>
                <w:color w:val="000000" w:themeColor="text1"/>
                <w:sz w:val="22"/>
                <w:lang w:val="it-IT"/>
              </w:rPr>
              <w:t xml:space="preserve">Sở Nông nghiệp và PTNT các tỉnh/TP </w:t>
            </w:r>
            <w:r w:rsidRPr="00DE4AB6">
              <w:rPr>
                <w:color w:val="000000" w:themeColor="text1"/>
                <w:sz w:val="22"/>
                <w:lang w:val="it-IT"/>
              </w:rPr>
              <w:t>(qua Website);</w:t>
            </w:r>
          </w:p>
          <w:p w14:paraId="0E90762B" w14:textId="3B626EC9" w:rsidR="00D25CD2" w:rsidRPr="00DE4AB6" w:rsidRDefault="006A204A" w:rsidP="007C1ED5">
            <w:pPr>
              <w:widowControl w:val="0"/>
              <w:ind w:left="-57"/>
              <w:rPr>
                <w:color w:val="000000" w:themeColor="text1"/>
                <w:sz w:val="22"/>
              </w:rPr>
            </w:pPr>
            <w:r w:rsidRPr="00157CE6">
              <w:rPr>
                <w:noProof/>
                <w:color w:val="FF0000"/>
                <w:sz w:val="27"/>
                <w:szCs w:val="27"/>
              </w:rPr>
              <mc:AlternateContent>
                <mc:Choice Requires="wps">
                  <w:drawing>
                    <wp:anchor distT="0" distB="0" distL="114300" distR="114300" simplePos="0" relativeHeight="251680768" behindDoc="0" locked="0" layoutInCell="1" allowOverlap="1" wp14:anchorId="0EAE4196" wp14:editId="20B358F6">
                      <wp:simplePos x="0" y="0"/>
                      <wp:positionH relativeFrom="margin">
                        <wp:posOffset>-151511</wp:posOffset>
                      </wp:positionH>
                      <wp:positionV relativeFrom="paragraph">
                        <wp:posOffset>370967</wp:posOffset>
                      </wp:positionV>
                      <wp:extent cx="3362325" cy="10172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1017270"/>
                              </a:xfrm>
                              <a:prstGeom prst="rect">
                                <a:avLst/>
                              </a:prstGeom>
                              <a:noFill/>
                              <a:ln w="6350">
                                <a:noFill/>
                              </a:ln>
                            </wps:spPr>
                            <wps:txbx>
                              <w:txbxContent>
                                <w:p w14:paraId="5E7C844F" w14:textId="22D44CDD" w:rsidR="001B74BE" w:rsidRPr="00475352" w:rsidRDefault="001B74BE" w:rsidP="008A6FE9">
                                  <w:pPr>
                                    <w:spacing w:before="120" w:line="228" w:lineRule="auto"/>
                                    <w:rPr>
                                      <w:color w:val="FFFFFF" w:themeColor="background1"/>
                                      <w:position w:val="12"/>
                                      <w:sz w:val="22"/>
                                      <w:szCs w:val="22"/>
                                    </w:rPr>
                                  </w:pPr>
                                  <w:r w:rsidRPr="00475352">
                                    <w:rPr>
                                      <w:color w:val="FFFFFF" w:themeColor="background1"/>
                                      <w:position w:val="12"/>
                                      <w:sz w:val="22"/>
                                      <w:szCs w:val="22"/>
                                    </w:rPr>
                                    <w:t xml:space="preserve">Trưởng ca trực:  </w:t>
                                  </w:r>
                                  <w:r w:rsidRPr="00475352">
                                    <w:rPr>
                                      <w:color w:val="FFFFFF" w:themeColor="background1"/>
                                      <w:position w:val="12"/>
                                      <w:sz w:val="22"/>
                                      <w:szCs w:val="22"/>
                                    </w:rPr>
                                    <w:tab/>
                                  </w:r>
                                  <w:r w:rsidRPr="00475352">
                                    <w:rPr>
                                      <w:color w:val="FFFFFF" w:themeColor="background1"/>
                                      <w:position w:val="12"/>
                                      <w:sz w:val="22"/>
                                      <w:szCs w:val="22"/>
                                    </w:rPr>
                                    <w:tab/>
                                  </w:r>
                                  <w:r w:rsidR="006A204A" w:rsidRPr="00475352">
                                    <w:rPr>
                                      <w:color w:val="FFFFFF" w:themeColor="background1"/>
                                      <w:position w:val="12"/>
                                      <w:sz w:val="22"/>
                                      <w:szCs w:val="22"/>
                                    </w:rPr>
                                    <w:t>Phạm Doãn Khánh</w:t>
                                  </w:r>
                                </w:p>
                                <w:p w14:paraId="69ECAD9A" w14:textId="328BD5E5" w:rsidR="001B74BE" w:rsidRPr="00475352" w:rsidRDefault="001B74BE" w:rsidP="008A6FE9">
                                  <w:pPr>
                                    <w:spacing w:before="120" w:line="228" w:lineRule="auto"/>
                                    <w:rPr>
                                      <w:color w:val="FFFFFF" w:themeColor="background1"/>
                                      <w:position w:val="12"/>
                                      <w:sz w:val="22"/>
                                      <w:szCs w:val="22"/>
                                    </w:rPr>
                                  </w:pPr>
                                  <w:r w:rsidRPr="00475352">
                                    <w:rPr>
                                      <w:color w:val="FFFFFF" w:themeColor="background1"/>
                                      <w:position w:val="12"/>
                                      <w:sz w:val="22"/>
                                      <w:szCs w:val="22"/>
                                    </w:rPr>
                                    <w:t>Trực ban 1:</w:t>
                                  </w:r>
                                  <w:r w:rsidRPr="00475352">
                                    <w:rPr>
                                      <w:color w:val="FFFFFF" w:themeColor="background1"/>
                                      <w:position w:val="12"/>
                                      <w:sz w:val="22"/>
                                      <w:szCs w:val="22"/>
                                    </w:rPr>
                                    <w:tab/>
                                    <w:t xml:space="preserve">   </w:t>
                                  </w:r>
                                  <w:r w:rsidRPr="00475352">
                                    <w:rPr>
                                      <w:color w:val="FFFFFF" w:themeColor="background1"/>
                                      <w:position w:val="12"/>
                                      <w:sz w:val="22"/>
                                      <w:szCs w:val="22"/>
                                    </w:rPr>
                                    <w:tab/>
                                  </w:r>
                                  <w:r w:rsidRPr="00475352">
                                    <w:rPr>
                                      <w:color w:val="FFFFFF" w:themeColor="background1"/>
                                      <w:position w:val="12"/>
                                      <w:sz w:val="22"/>
                                      <w:szCs w:val="22"/>
                                    </w:rPr>
                                    <w:tab/>
                                  </w:r>
                                  <w:r w:rsidR="006A204A" w:rsidRPr="00475352">
                                    <w:rPr>
                                      <w:color w:val="FFFFFF" w:themeColor="background1"/>
                                      <w:position w:val="12"/>
                                      <w:sz w:val="22"/>
                                      <w:szCs w:val="22"/>
                                    </w:rPr>
                                    <w:t>Hồ Văn Linh</w:t>
                                  </w:r>
                                  <w:r w:rsidR="00C80276" w:rsidRPr="00475352">
                                    <w:rPr>
                                      <w:color w:val="FFFFFF" w:themeColor="background1"/>
                                      <w:position w:val="12"/>
                                      <w:sz w:val="22"/>
                                      <w:szCs w:val="22"/>
                                    </w:rPr>
                                    <w:t xml:space="preserve"> </w:t>
                                  </w:r>
                                </w:p>
                                <w:p w14:paraId="2A7FC1A1" w14:textId="208A9E04" w:rsidR="001B74BE" w:rsidRPr="00A61D21" w:rsidRDefault="001F2A74" w:rsidP="008A6FE9">
                                  <w:pPr>
                                    <w:spacing w:before="120" w:line="228" w:lineRule="auto"/>
                                    <w:rPr>
                                      <w:color w:val="FFFFFF" w:themeColor="background1"/>
                                      <w:position w:val="12"/>
                                      <w:sz w:val="22"/>
                                    </w:rPr>
                                  </w:pPr>
                                  <w:r w:rsidRPr="00475352">
                                    <w:rPr>
                                      <w:color w:val="FFFFFF" w:themeColor="background1"/>
                                      <w:position w:val="12"/>
                                      <w:sz w:val="22"/>
                                      <w:szCs w:val="22"/>
                                    </w:rPr>
                                    <w:t>Trực ban 2:</w:t>
                                  </w:r>
                                  <w:r w:rsidRPr="00475352">
                                    <w:rPr>
                                      <w:color w:val="FFFFFF" w:themeColor="background1"/>
                                      <w:position w:val="12"/>
                                      <w:sz w:val="22"/>
                                      <w:szCs w:val="22"/>
                                    </w:rPr>
                                    <w:tab/>
                                    <w:t xml:space="preserve">   </w:t>
                                  </w:r>
                                  <w:r w:rsidRPr="00475352">
                                    <w:rPr>
                                      <w:color w:val="FFFFFF" w:themeColor="background1"/>
                                      <w:position w:val="12"/>
                                      <w:sz w:val="22"/>
                                      <w:szCs w:val="22"/>
                                    </w:rPr>
                                    <w:tab/>
                                  </w:r>
                                  <w:r w:rsidRPr="00475352">
                                    <w:rPr>
                                      <w:color w:val="FFFFFF" w:themeColor="background1"/>
                                      <w:position w:val="12"/>
                                      <w:sz w:val="22"/>
                                      <w:szCs w:val="22"/>
                                    </w:rPr>
                                    <w:tab/>
                                  </w:r>
                                  <w:r w:rsidR="006A204A" w:rsidRPr="00475352">
                                    <w:rPr>
                                      <w:color w:val="FFFFFF" w:themeColor="background1"/>
                                      <w:position w:val="12"/>
                                      <w:sz w:val="22"/>
                                      <w:szCs w:val="22"/>
                                    </w:rPr>
                                    <w:t>Nguyễn Đức Hoàng</w:t>
                                  </w:r>
                                </w:p>
                                <w:p w14:paraId="449C3DF4" w14:textId="23973136" w:rsidR="001B74BE" w:rsidRPr="00A61D21" w:rsidRDefault="00A91573" w:rsidP="008A6FE9">
                                  <w:pPr>
                                    <w:spacing w:before="120"/>
                                    <w:rPr>
                                      <w:color w:val="FFFFFF" w:themeColor="background1"/>
                                      <w:position w:val="12"/>
                                      <w:sz w:val="22"/>
                                    </w:rPr>
                                  </w:pPr>
                                  <w:r w:rsidRPr="00A61D21">
                                    <w:rPr>
                                      <w:color w:val="FFFFFF" w:themeColor="background1"/>
                                      <w:position w:val="12"/>
                                      <w:sz w:val="22"/>
                                    </w:rPr>
                                    <w:t xml:space="preserve"> </w:t>
                                  </w:r>
                                </w:p>
                                <w:p w14:paraId="19B6C005" w14:textId="106F3709" w:rsidR="001B74BE" w:rsidRPr="00A61D21" w:rsidRDefault="001B74BE" w:rsidP="008A6FE9">
                                  <w:pPr>
                                    <w:spacing w:before="120"/>
                                    <w:rPr>
                                      <w:color w:val="FFFFFF" w:themeColor="background1"/>
                                      <w:position w:val="12"/>
                                      <w:sz w:val="22"/>
                                    </w:rPr>
                                  </w:pPr>
                                </w:p>
                                <w:p w14:paraId="159F05A6" w14:textId="77777777" w:rsidR="001B74BE" w:rsidRPr="00A61D21" w:rsidRDefault="001B74BE" w:rsidP="008A6FE9">
                                  <w:pPr>
                                    <w:spacing w:before="120"/>
                                    <w:rPr>
                                      <w:color w:val="FFFFFF" w:themeColor="background1"/>
                                      <w:position w:val="12"/>
                                      <w:sz w:val="22"/>
                                    </w:rPr>
                                  </w:pPr>
                                </w:p>
                                <w:p w14:paraId="4A59ABFF" w14:textId="77777777" w:rsidR="001B74BE" w:rsidRPr="00A61D21" w:rsidRDefault="001B74BE" w:rsidP="008A6FE9">
                                  <w:pPr>
                                    <w:spacing w:before="120"/>
                                    <w:rPr>
                                      <w:color w:val="FFFFFF" w:themeColor="background1"/>
                                      <w:position w:val="12"/>
                                      <w:sz w:val="22"/>
                                    </w:rPr>
                                  </w:pPr>
                                </w:p>
                                <w:p w14:paraId="6D282AD4" w14:textId="77777777" w:rsidR="001B74BE" w:rsidRPr="00A61D21" w:rsidRDefault="001B74BE" w:rsidP="008A6FE9">
                                  <w:pPr>
                                    <w:spacing w:before="120"/>
                                    <w:rPr>
                                      <w:color w:val="FFFFFF" w:themeColor="background1"/>
                                      <w:position w:val="12"/>
                                      <w:sz w:val="22"/>
                                    </w:rPr>
                                  </w:pPr>
                                </w:p>
                                <w:p w14:paraId="38FFF503" w14:textId="77777777" w:rsidR="001B74BE" w:rsidRPr="00A61D21" w:rsidRDefault="001B74BE" w:rsidP="008A6FE9">
                                  <w:pPr>
                                    <w:spacing w:before="120"/>
                                    <w:rPr>
                                      <w:color w:val="FFFFFF" w:themeColor="background1"/>
                                      <w:position w:val="12"/>
                                      <w:sz w:val="22"/>
                                    </w:rPr>
                                  </w:pPr>
                                </w:p>
                                <w:p w14:paraId="4E674071" w14:textId="77777777" w:rsidR="001B74BE" w:rsidRPr="00A61D21" w:rsidRDefault="001B74BE" w:rsidP="008A6FE9">
                                  <w:pPr>
                                    <w:spacing w:before="120"/>
                                    <w:rPr>
                                      <w:color w:val="FFFFFF" w:themeColor="background1"/>
                                      <w:position w:val="12"/>
                                      <w:sz w:val="22"/>
                                    </w:rPr>
                                  </w:pPr>
                                </w:p>
                                <w:p w14:paraId="6A200C69" w14:textId="77777777" w:rsidR="001B74BE" w:rsidRPr="00A61D21" w:rsidRDefault="001B74BE" w:rsidP="008A6FE9">
                                  <w:pPr>
                                    <w:spacing w:before="12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11.95pt;margin-top:29.2pt;width:264.75pt;height:80.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7LwIAAFIEAAAOAAAAZHJzL2Uyb0RvYy54bWysVEtv2zAMvg/YfxB0X/zIo1sQp8haZBgQ&#10;tAWSoWdFlmIDsqhJSuzs14+SnTTodhp2kSmS4uP7SC/uu0aRk7CuBl3QbJRSIjSHstaHgv7YrT99&#10;psR5pkumQIuCnoWj98uPHxatmYscKlClsASDaDdvTUEr7808SRyvRMPcCIzQaJRgG+bxag9JaVmL&#10;0RuV5Gk6S1qwpbHAhXOofeyNdBnjSym4f5bSCU9UQbE2H08bz304k+WCzQ+WmarmQxnsH6poWK0x&#10;6TXUI/OMHG39R6im5hYcSD/i0CQgZc1F7AG7ydJ33WwrZkTsBcFx5gqT+39h+dPpxZK6LOiUEs0a&#10;pGgnOk++QkemAZ3WuDk6bQ26+Q7VyPJF71AZmu6kbcIX2yFoR5zPV2xDMI7K8XiWj3NMwtGWpdld&#10;fhfRT96eG+v8NwENCUJBLZIXMWWnjfNYCrpeXEI2DetaqUig0qQt6Gw8TeODqwVfKI0PQxN9sUHy&#10;3b4bOttDecbGLPSD4Qxf15h8w5x/YRYnAXvB6fbPeEgFmAQGiZIK7K+/6YM/EoRWSlqcrIK6n0dm&#10;BSXqu0bqvmSTSRjFeJlM73K82FvL/taij80D4PBmuEeGRzH4e3URpYXmFZdgFbKiiWmOuQvqL+KD&#10;7+cdl4iL1So64fAZ5jd6a3gIHeAM0O66V2bNgL9H6p7gMoNs/o6G3rcnYnX0IOvIUQC4R3XAHQc3&#10;UjcsWdiM23v0evsVLH8DAAD//wMAUEsDBBQABgAIAAAAIQDIMH8x4gAAAAoBAAAPAAAAZHJzL2Rv&#10;d25yZXYueG1sTI9BT4NAEIXvJv6HzZh4a5eiEESWpiFpTIweWnvxNrBTILKzyG5b9Ne7nvQ4eV/e&#10;+6ZYz2YQZ5pcb1nBahmBIG6s7rlVcHjbLjIQziNrHCyTgi9ysC6vrwrMtb3wjs5734pQwi5HBZ33&#10;Yy6lazoy6JZ2JA7Z0U4GfTinVuoJL6HcDDKOolQa7DksdDhS1VHzsT8ZBc/V9hV3dWyy76F6ejlu&#10;xs/De6LU7c28eQThafZ/MPzqB3Uog1NtT6ydGBQs4ruHgCpIsnsQAUiiJAVRK4hXWQqyLOT/F8of&#10;AAAA//8DAFBLAQItABQABgAIAAAAIQC2gziS/gAAAOEBAAATAAAAAAAAAAAAAAAAAAAAAABbQ29u&#10;dGVudF9UeXBlc10ueG1sUEsBAi0AFAAGAAgAAAAhADj9If/WAAAAlAEAAAsAAAAAAAAAAAAAAAAA&#10;LwEAAF9yZWxzLy5yZWxzUEsBAi0AFAAGAAgAAAAhAJwv9/svAgAAUgQAAA4AAAAAAAAAAAAAAAAA&#10;LgIAAGRycy9lMm9Eb2MueG1sUEsBAi0AFAAGAAgAAAAhAMgwfzHiAAAACgEAAA8AAAAAAAAAAAAA&#10;AAAAiQQAAGRycy9kb3ducmV2LnhtbFBLBQYAAAAABAAEAPMAAACYBQAAAAA=&#10;" filled="f" stroked="f" strokeweight=".5pt">
                      <v:textbox>
                        <w:txbxContent>
                          <w:p w14:paraId="5E7C844F" w14:textId="22D44CDD" w:rsidR="001B74BE" w:rsidRPr="00475352" w:rsidRDefault="001B74BE" w:rsidP="008A6FE9">
                            <w:pPr>
                              <w:spacing w:before="120" w:line="228" w:lineRule="auto"/>
                              <w:rPr>
                                <w:color w:val="FFFFFF" w:themeColor="background1"/>
                                <w:position w:val="12"/>
                                <w:sz w:val="22"/>
                                <w:szCs w:val="22"/>
                              </w:rPr>
                            </w:pPr>
                            <w:r w:rsidRPr="00475352">
                              <w:rPr>
                                <w:color w:val="FFFFFF" w:themeColor="background1"/>
                                <w:position w:val="12"/>
                                <w:sz w:val="22"/>
                                <w:szCs w:val="22"/>
                              </w:rPr>
                              <w:t xml:space="preserve">Trưởng ca trực:  </w:t>
                            </w:r>
                            <w:r w:rsidRPr="00475352">
                              <w:rPr>
                                <w:color w:val="FFFFFF" w:themeColor="background1"/>
                                <w:position w:val="12"/>
                                <w:sz w:val="22"/>
                                <w:szCs w:val="22"/>
                              </w:rPr>
                              <w:tab/>
                            </w:r>
                            <w:r w:rsidRPr="00475352">
                              <w:rPr>
                                <w:color w:val="FFFFFF" w:themeColor="background1"/>
                                <w:position w:val="12"/>
                                <w:sz w:val="22"/>
                                <w:szCs w:val="22"/>
                              </w:rPr>
                              <w:tab/>
                            </w:r>
                            <w:r w:rsidR="006A204A" w:rsidRPr="00475352">
                              <w:rPr>
                                <w:color w:val="FFFFFF" w:themeColor="background1"/>
                                <w:position w:val="12"/>
                                <w:sz w:val="22"/>
                                <w:szCs w:val="22"/>
                              </w:rPr>
                              <w:t>Phạm Doãn Khánh</w:t>
                            </w:r>
                          </w:p>
                          <w:p w14:paraId="69ECAD9A" w14:textId="328BD5E5" w:rsidR="001B74BE" w:rsidRPr="00475352" w:rsidRDefault="001B74BE" w:rsidP="008A6FE9">
                            <w:pPr>
                              <w:spacing w:before="120" w:line="228" w:lineRule="auto"/>
                              <w:rPr>
                                <w:color w:val="FFFFFF" w:themeColor="background1"/>
                                <w:position w:val="12"/>
                                <w:sz w:val="22"/>
                                <w:szCs w:val="22"/>
                              </w:rPr>
                            </w:pPr>
                            <w:r w:rsidRPr="00475352">
                              <w:rPr>
                                <w:color w:val="FFFFFF" w:themeColor="background1"/>
                                <w:position w:val="12"/>
                                <w:sz w:val="22"/>
                                <w:szCs w:val="22"/>
                              </w:rPr>
                              <w:t>Trực ban 1:</w:t>
                            </w:r>
                            <w:r w:rsidRPr="00475352">
                              <w:rPr>
                                <w:color w:val="FFFFFF" w:themeColor="background1"/>
                                <w:position w:val="12"/>
                                <w:sz w:val="22"/>
                                <w:szCs w:val="22"/>
                              </w:rPr>
                              <w:tab/>
                              <w:t xml:space="preserve">   </w:t>
                            </w:r>
                            <w:r w:rsidRPr="00475352">
                              <w:rPr>
                                <w:color w:val="FFFFFF" w:themeColor="background1"/>
                                <w:position w:val="12"/>
                                <w:sz w:val="22"/>
                                <w:szCs w:val="22"/>
                              </w:rPr>
                              <w:tab/>
                            </w:r>
                            <w:r w:rsidRPr="00475352">
                              <w:rPr>
                                <w:color w:val="FFFFFF" w:themeColor="background1"/>
                                <w:position w:val="12"/>
                                <w:sz w:val="22"/>
                                <w:szCs w:val="22"/>
                              </w:rPr>
                              <w:tab/>
                            </w:r>
                            <w:r w:rsidR="006A204A" w:rsidRPr="00475352">
                              <w:rPr>
                                <w:color w:val="FFFFFF" w:themeColor="background1"/>
                                <w:position w:val="12"/>
                                <w:sz w:val="22"/>
                                <w:szCs w:val="22"/>
                              </w:rPr>
                              <w:t>Hồ Văn Linh</w:t>
                            </w:r>
                            <w:r w:rsidR="00C80276" w:rsidRPr="00475352">
                              <w:rPr>
                                <w:color w:val="FFFFFF" w:themeColor="background1"/>
                                <w:position w:val="12"/>
                                <w:sz w:val="22"/>
                                <w:szCs w:val="22"/>
                              </w:rPr>
                              <w:t xml:space="preserve"> </w:t>
                            </w:r>
                          </w:p>
                          <w:p w14:paraId="2A7FC1A1" w14:textId="208A9E04" w:rsidR="001B74BE" w:rsidRPr="00A61D21" w:rsidRDefault="001F2A74" w:rsidP="008A6FE9">
                            <w:pPr>
                              <w:spacing w:before="120" w:line="228" w:lineRule="auto"/>
                              <w:rPr>
                                <w:color w:val="FFFFFF" w:themeColor="background1"/>
                                <w:position w:val="12"/>
                                <w:sz w:val="22"/>
                              </w:rPr>
                            </w:pPr>
                            <w:r w:rsidRPr="00475352">
                              <w:rPr>
                                <w:color w:val="FFFFFF" w:themeColor="background1"/>
                                <w:position w:val="12"/>
                                <w:sz w:val="22"/>
                                <w:szCs w:val="22"/>
                              </w:rPr>
                              <w:t>Trực ban 2:</w:t>
                            </w:r>
                            <w:r w:rsidRPr="00475352">
                              <w:rPr>
                                <w:color w:val="FFFFFF" w:themeColor="background1"/>
                                <w:position w:val="12"/>
                                <w:sz w:val="22"/>
                                <w:szCs w:val="22"/>
                              </w:rPr>
                              <w:tab/>
                              <w:t xml:space="preserve">   </w:t>
                            </w:r>
                            <w:r w:rsidRPr="00475352">
                              <w:rPr>
                                <w:color w:val="FFFFFF" w:themeColor="background1"/>
                                <w:position w:val="12"/>
                                <w:sz w:val="22"/>
                                <w:szCs w:val="22"/>
                              </w:rPr>
                              <w:tab/>
                            </w:r>
                            <w:r w:rsidRPr="00475352">
                              <w:rPr>
                                <w:color w:val="FFFFFF" w:themeColor="background1"/>
                                <w:position w:val="12"/>
                                <w:sz w:val="22"/>
                                <w:szCs w:val="22"/>
                              </w:rPr>
                              <w:tab/>
                            </w:r>
                            <w:r w:rsidR="006A204A" w:rsidRPr="00475352">
                              <w:rPr>
                                <w:color w:val="FFFFFF" w:themeColor="background1"/>
                                <w:position w:val="12"/>
                                <w:sz w:val="22"/>
                                <w:szCs w:val="22"/>
                              </w:rPr>
                              <w:t>Nguyễn Đức Hoàng</w:t>
                            </w:r>
                          </w:p>
                          <w:p w14:paraId="449C3DF4" w14:textId="23973136" w:rsidR="001B74BE" w:rsidRPr="00A61D21" w:rsidRDefault="00A91573" w:rsidP="008A6FE9">
                            <w:pPr>
                              <w:spacing w:before="120"/>
                              <w:rPr>
                                <w:color w:val="FFFFFF" w:themeColor="background1"/>
                                <w:position w:val="12"/>
                                <w:sz w:val="22"/>
                              </w:rPr>
                            </w:pPr>
                            <w:r w:rsidRPr="00A61D21">
                              <w:rPr>
                                <w:color w:val="FFFFFF" w:themeColor="background1"/>
                                <w:position w:val="12"/>
                                <w:sz w:val="22"/>
                              </w:rPr>
                              <w:t xml:space="preserve"> </w:t>
                            </w:r>
                          </w:p>
                          <w:p w14:paraId="19B6C005" w14:textId="106F3709" w:rsidR="001B74BE" w:rsidRPr="00A61D21" w:rsidRDefault="001B74BE" w:rsidP="008A6FE9">
                            <w:pPr>
                              <w:spacing w:before="120"/>
                              <w:rPr>
                                <w:color w:val="FFFFFF" w:themeColor="background1"/>
                                <w:position w:val="12"/>
                                <w:sz w:val="22"/>
                              </w:rPr>
                            </w:pPr>
                          </w:p>
                          <w:p w14:paraId="159F05A6" w14:textId="77777777" w:rsidR="001B74BE" w:rsidRPr="00A61D21" w:rsidRDefault="001B74BE" w:rsidP="008A6FE9">
                            <w:pPr>
                              <w:spacing w:before="120"/>
                              <w:rPr>
                                <w:color w:val="FFFFFF" w:themeColor="background1"/>
                                <w:position w:val="12"/>
                                <w:sz w:val="22"/>
                              </w:rPr>
                            </w:pPr>
                          </w:p>
                          <w:p w14:paraId="4A59ABFF" w14:textId="77777777" w:rsidR="001B74BE" w:rsidRPr="00A61D21" w:rsidRDefault="001B74BE" w:rsidP="008A6FE9">
                            <w:pPr>
                              <w:spacing w:before="120"/>
                              <w:rPr>
                                <w:color w:val="FFFFFF" w:themeColor="background1"/>
                                <w:position w:val="12"/>
                                <w:sz w:val="22"/>
                              </w:rPr>
                            </w:pPr>
                          </w:p>
                          <w:p w14:paraId="6D282AD4" w14:textId="77777777" w:rsidR="001B74BE" w:rsidRPr="00A61D21" w:rsidRDefault="001B74BE" w:rsidP="008A6FE9">
                            <w:pPr>
                              <w:spacing w:before="120"/>
                              <w:rPr>
                                <w:color w:val="FFFFFF" w:themeColor="background1"/>
                                <w:position w:val="12"/>
                                <w:sz w:val="22"/>
                              </w:rPr>
                            </w:pPr>
                          </w:p>
                          <w:p w14:paraId="38FFF503" w14:textId="77777777" w:rsidR="001B74BE" w:rsidRPr="00A61D21" w:rsidRDefault="001B74BE" w:rsidP="008A6FE9">
                            <w:pPr>
                              <w:spacing w:before="120"/>
                              <w:rPr>
                                <w:color w:val="FFFFFF" w:themeColor="background1"/>
                                <w:position w:val="12"/>
                                <w:sz w:val="22"/>
                              </w:rPr>
                            </w:pPr>
                          </w:p>
                          <w:p w14:paraId="4E674071" w14:textId="77777777" w:rsidR="001B74BE" w:rsidRPr="00A61D21" w:rsidRDefault="001B74BE" w:rsidP="008A6FE9">
                            <w:pPr>
                              <w:spacing w:before="120"/>
                              <w:rPr>
                                <w:color w:val="FFFFFF" w:themeColor="background1"/>
                                <w:position w:val="12"/>
                                <w:sz w:val="22"/>
                              </w:rPr>
                            </w:pPr>
                          </w:p>
                          <w:p w14:paraId="6A200C69" w14:textId="77777777" w:rsidR="001B74BE" w:rsidRPr="00A61D21" w:rsidRDefault="001B74BE" w:rsidP="008A6FE9">
                            <w:pPr>
                              <w:spacing w:before="120"/>
                              <w:rPr>
                                <w:color w:val="FFFFFF" w:themeColor="background1"/>
                                <w:sz w:val="22"/>
                              </w:rPr>
                            </w:pPr>
                          </w:p>
                        </w:txbxContent>
                      </v:textbox>
                      <w10:wrap anchorx="margin"/>
                    </v:shape>
                  </w:pict>
                </mc:Fallback>
              </mc:AlternateContent>
            </w:r>
            <w:r w:rsidR="00D25CD2" w:rsidRPr="00DE4AB6">
              <w:rPr>
                <w:color w:val="000000" w:themeColor="text1"/>
                <w:sz w:val="22"/>
              </w:rPr>
              <w:t>- Lưu: VT.</w:t>
            </w:r>
          </w:p>
        </w:tc>
        <w:tc>
          <w:tcPr>
            <w:tcW w:w="3402" w:type="dxa"/>
          </w:tcPr>
          <w:p w14:paraId="625C30AD" w14:textId="565A29CA" w:rsidR="00DE6F98" w:rsidRPr="00DE4AB6" w:rsidRDefault="00853CF4" w:rsidP="00555968">
            <w:pPr>
              <w:widowControl w:val="0"/>
              <w:jc w:val="center"/>
              <w:rPr>
                <w:b/>
                <w:color w:val="000000" w:themeColor="text1"/>
                <w:sz w:val="27"/>
                <w:szCs w:val="27"/>
                <w:lang w:val="it-IT"/>
              </w:rPr>
            </w:pPr>
            <w:r w:rsidRPr="00DE4AB6">
              <w:rPr>
                <w:b/>
                <w:color w:val="000000" w:themeColor="text1"/>
                <w:sz w:val="27"/>
                <w:szCs w:val="27"/>
                <w:lang w:val="it-IT"/>
              </w:rPr>
              <w:t>CỤC TRƯỞNG</w:t>
            </w:r>
            <w:r w:rsidR="008B2E60" w:rsidRPr="00DE4AB6">
              <w:rPr>
                <w:b/>
                <w:color w:val="000000" w:themeColor="text1"/>
                <w:sz w:val="27"/>
                <w:szCs w:val="27"/>
                <w:lang w:val="it-IT"/>
              </w:rPr>
              <w:t xml:space="preserve"> </w:t>
            </w:r>
          </w:p>
          <w:p w14:paraId="5FFF4C0B" w14:textId="74A0DEB4" w:rsidR="00495A67" w:rsidRPr="00DE4AB6" w:rsidRDefault="00495A67" w:rsidP="00555968">
            <w:pPr>
              <w:widowControl w:val="0"/>
              <w:jc w:val="center"/>
              <w:rPr>
                <w:b/>
                <w:color w:val="000000" w:themeColor="text1"/>
                <w:sz w:val="27"/>
                <w:szCs w:val="27"/>
                <w:lang w:val="it-IT"/>
              </w:rPr>
            </w:pPr>
          </w:p>
          <w:p w14:paraId="19BA0563" w14:textId="1B821072" w:rsidR="0010510D" w:rsidRPr="00DE4AB6" w:rsidRDefault="009646DF" w:rsidP="00555968">
            <w:pPr>
              <w:widowControl w:val="0"/>
              <w:jc w:val="center"/>
              <w:rPr>
                <w:b/>
                <w:color w:val="000000" w:themeColor="text1"/>
                <w:sz w:val="17"/>
                <w:szCs w:val="27"/>
                <w:lang w:val="it-IT"/>
              </w:rPr>
            </w:pPr>
            <w:r w:rsidRPr="00DE4AB6">
              <w:rPr>
                <w:b/>
                <w:color w:val="000000" w:themeColor="text1"/>
                <w:sz w:val="27"/>
                <w:szCs w:val="27"/>
                <w:lang w:val="it-IT"/>
              </w:rPr>
              <w:br/>
            </w:r>
          </w:p>
          <w:p w14:paraId="67BDA613" w14:textId="77777777" w:rsidR="000C586D" w:rsidRPr="00DE4AB6" w:rsidRDefault="000C586D" w:rsidP="00555968">
            <w:pPr>
              <w:widowControl w:val="0"/>
              <w:jc w:val="center"/>
              <w:rPr>
                <w:b/>
                <w:color w:val="000000" w:themeColor="text1"/>
                <w:sz w:val="15"/>
                <w:szCs w:val="27"/>
                <w:lang w:val="it-IT"/>
              </w:rPr>
            </w:pPr>
          </w:p>
          <w:p w14:paraId="2FF3AEF5" w14:textId="21916A07" w:rsidR="00D25CD2" w:rsidRPr="00DE4AB6" w:rsidRDefault="0073647D" w:rsidP="00224028">
            <w:pPr>
              <w:widowControl w:val="0"/>
              <w:spacing w:before="840"/>
              <w:jc w:val="center"/>
              <w:rPr>
                <w:b/>
                <w:color w:val="000000" w:themeColor="text1"/>
                <w:sz w:val="28"/>
                <w:szCs w:val="28"/>
              </w:rPr>
            </w:pPr>
            <w:r w:rsidRPr="00DE4AB6">
              <w:rPr>
                <w:b/>
                <w:color w:val="000000" w:themeColor="text1"/>
                <w:sz w:val="27"/>
                <w:szCs w:val="27"/>
              </w:rPr>
              <w:t>Phạm Đức Luận</w:t>
            </w:r>
          </w:p>
        </w:tc>
      </w:tr>
    </w:tbl>
    <w:p w14:paraId="40634169" w14:textId="33B76A78" w:rsidR="00D25CD2" w:rsidRPr="00157CE6" w:rsidRDefault="00CC5F1D" w:rsidP="007C1ED5">
      <w:pPr>
        <w:widowControl w:val="0"/>
        <w:jc w:val="both"/>
        <w:rPr>
          <w:color w:val="FF0000"/>
          <w:sz w:val="2"/>
          <w:szCs w:val="27"/>
          <w:lang w:val="vi-VN" w:eastAsia="vi-VN"/>
        </w:rPr>
      </w:pPr>
      <w:r w:rsidRPr="00157CE6">
        <w:rPr>
          <w:color w:val="FF0000"/>
          <w:sz w:val="2"/>
          <w:szCs w:val="27"/>
          <w:lang w:val="vi-VN" w:eastAsia="vi-VN"/>
        </w:rPr>
        <w:t>d</w:t>
      </w:r>
    </w:p>
    <w:p w14:paraId="68587AA8" w14:textId="1C021F9B" w:rsidR="00B300B2" w:rsidRPr="00157CE6" w:rsidRDefault="00B300B2">
      <w:pPr>
        <w:widowControl w:val="0"/>
        <w:jc w:val="both"/>
        <w:rPr>
          <w:color w:val="FF0000"/>
          <w:sz w:val="2"/>
          <w:szCs w:val="27"/>
          <w:lang w:val="vi-VN" w:eastAsia="vi-VN"/>
        </w:rPr>
      </w:pPr>
    </w:p>
    <w:sectPr w:rsidR="00B300B2" w:rsidRPr="00157CE6" w:rsidSect="00072A33">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E2E6A" w14:textId="77777777" w:rsidR="00042671" w:rsidRDefault="00042671">
      <w:r>
        <w:separator/>
      </w:r>
    </w:p>
  </w:endnote>
  <w:endnote w:type="continuationSeparator" w:id="0">
    <w:p w14:paraId="3EE11EFE" w14:textId="77777777" w:rsidR="00042671" w:rsidRDefault="0004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FEEBD" w14:textId="77777777" w:rsidR="00042671" w:rsidRDefault="00042671">
      <w:r>
        <w:separator/>
      </w:r>
    </w:p>
  </w:footnote>
  <w:footnote w:type="continuationSeparator" w:id="0">
    <w:p w14:paraId="5A4D73B5" w14:textId="77777777" w:rsidR="00042671" w:rsidRDefault="00042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72B41FFE"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3139CD">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10"/>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71"/>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42B"/>
    <w:rsid w:val="00071690"/>
    <w:rsid w:val="000716D5"/>
    <w:rsid w:val="00071DE4"/>
    <w:rsid w:val="00071FBC"/>
    <w:rsid w:val="0007215A"/>
    <w:rsid w:val="0007262C"/>
    <w:rsid w:val="0007269A"/>
    <w:rsid w:val="00072893"/>
    <w:rsid w:val="000729F5"/>
    <w:rsid w:val="00072A14"/>
    <w:rsid w:val="00072A33"/>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4DC"/>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4D4"/>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3ED8"/>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56E"/>
    <w:rsid w:val="001467EC"/>
    <w:rsid w:val="001468D5"/>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CE6"/>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ABD"/>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9F"/>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C7E"/>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07E"/>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1B2"/>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382"/>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967"/>
    <w:rsid w:val="00243B1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0FB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88F"/>
    <w:rsid w:val="00265A3D"/>
    <w:rsid w:val="00265CCE"/>
    <w:rsid w:val="00265DF7"/>
    <w:rsid w:val="00265F24"/>
    <w:rsid w:val="0026606B"/>
    <w:rsid w:val="00266246"/>
    <w:rsid w:val="0026663D"/>
    <w:rsid w:val="00266990"/>
    <w:rsid w:val="00266A45"/>
    <w:rsid w:val="00266C91"/>
    <w:rsid w:val="00266E60"/>
    <w:rsid w:val="00267068"/>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275"/>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0C5A"/>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252"/>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9CD"/>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2F95"/>
    <w:rsid w:val="0033319A"/>
    <w:rsid w:val="00333222"/>
    <w:rsid w:val="00333252"/>
    <w:rsid w:val="00333335"/>
    <w:rsid w:val="00333380"/>
    <w:rsid w:val="003335D3"/>
    <w:rsid w:val="003336B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C7"/>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4FF7"/>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79"/>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05"/>
    <w:rsid w:val="003C34AB"/>
    <w:rsid w:val="003C38F2"/>
    <w:rsid w:val="003C416C"/>
    <w:rsid w:val="003C417F"/>
    <w:rsid w:val="003C4323"/>
    <w:rsid w:val="003C4407"/>
    <w:rsid w:val="003C4492"/>
    <w:rsid w:val="003C452E"/>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F46"/>
    <w:rsid w:val="003E1FD8"/>
    <w:rsid w:val="003E21CE"/>
    <w:rsid w:val="003E257C"/>
    <w:rsid w:val="003E265A"/>
    <w:rsid w:val="003E2756"/>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BD6"/>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395"/>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BC0"/>
    <w:rsid w:val="00441CBE"/>
    <w:rsid w:val="00441FE8"/>
    <w:rsid w:val="004420D3"/>
    <w:rsid w:val="0044211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D84"/>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AC4"/>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098"/>
    <w:rsid w:val="004710AF"/>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2"/>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6FF4"/>
    <w:rsid w:val="00477194"/>
    <w:rsid w:val="0047733F"/>
    <w:rsid w:val="004774AE"/>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9C6"/>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5"/>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C1"/>
    <w:rsid w:val="005717E7"/>
    <w:rsid w:val="00571869"/>
    <w:rsid w:val="00571913"/>
    <w:rsid w:val="00571E75"/>
    <w:rsid w:val="00571EFB"/>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11"/>
    <w:rsid w:val="0057613C"/>
    <w:rsid w:val="00576154"/>
    <w:rsid w:val="0057649A"/>
    <w:rsid w:val="0057664C"/>
    <w:rsid w:val="00576815"/>
    <w:rsid w:val="00576886"/>
    <w:rsid w:val="0057694E"/>
    <w:rsid w:val="00576A83"/>
    <w:rsid w:val="00576BEE"/>
    <w:rsid w:val="00576CA3"/>
    <w:rsid w:val="00576DAD"/>
    <w:rsid w:val="00576FA9"/>
    <w:rsid w:val="00577095"/>
    <w:rsid w:val="00577422"/>
    <w:rsid w:val="00577428"/>
    <w:rsid w:val="00577627"/>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68"/>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B7F5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8F"/>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4FB"/>
    <w:rsid w:val="005D6752"/>
    <w:rsid w:val="005D6874"/>
    <w:rsid w:val="005D6885"/>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E7C"/>
    <w:rsid w:val="005E4F00"/>
    <w:rsid w:val="005E521A"/>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48C"/>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3FCE"/>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8C"/>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5DF"/>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5E"/>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C2F"/>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37D"/>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4A"/>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982"/>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3B"/>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63B"/>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AE2"/>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D80"/>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7D"/>
    <w:rsid w:val="007364D6"/>
    <w:rsid w:val="00736518"/>
    <w:rsid w:val="00736588"/>
    <w:rsid w:val="00736AF3"/>
    <w:rsid w:val="00736F9E"/>
    <w:rsid w:val="00736FF1"/>
    <w:rsid w:val="007371AF"/>
    <w:rsid w:val="007373AC"/>
    <w:rsid w:val="007373B7"/>
    <w:rsid w:val="007374E0"/>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9C2"/>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A94"/>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9B9"/>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91"/>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0F0"/>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7E"/>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116"/>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CA6"/>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5EF6"/>
    <w:rsid w:val="00816171"/>
    <w:rsid w:val="00816235"/>
    <w:rsid w:val="008165D3"/>
    <w:rsid w:val="00816682"/>
    <w:rsid w:val="008168A5"/>
    <w:rsid w:val="00816A34"/>
    <w:rsid w:val="0081707F"/>
    <w:rsid w:val="00817268"/>
    <w:rsid w:val="0081741C"/>
    <w:rsid w:val="008174E7"/>
    <w:rsid w:val="0081784A"/>
    <w:rsid w:val="00817851"/>
    <w:rsid w:val="008178B2"/>
    <w:rsid w:val="00817AA0"/>
    <w:rsid w:val="00817B75"/>
    <w:rsid w:val="00817D1E"/>
    <w:rsid w:val="00817F49"/>
    <w:rsid w:val="00820078"/>
    <w:rsid w:val="008201DF"/>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C50"/>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68A"/>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6EA"/>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6FE9"/>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FE4"/>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92"/>
    <w:rsid w:val="0090610A"/>
    <w:rsid w:val="00906195"/>
    <w:rsid w:val="00906296"/>
    <w:rsid w:val="0090636D"/>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427"/>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6FAD"/>
    <w:rsid w:val="009477E2"/>
    <w:rsid w:val="009477FD"/>
    <w:rsid w:val="00947910"/>
    <w:rsid w:val="009479D9"/>
    <w:rsid w:val="00947CB0"/>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77A"/>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675"/>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5E7"/>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CF4"/>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B0"/>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C99"/>
    <w:rsid w:val="009E0E3B"/>
    <w:rsid w:val="009E0EE4"/>
    <w:rsid w:val="009E0F75"/>
    <w:rsid w:val="009E1023"/>
    <w:rsid w:val="009E103F"/>
    <w:rsid w:val="009E1262"/>
    <w:rsid w:val="009E14EB"/>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5C0"/>
    <w:rsid w:val="00A0362C"/>
    <w:rsid w:val="00A036E0"/>
    <w:rsid w:val="00A03701"/>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18F"/>
    <w:rsid w:val="00A1236E"/>
    <w:rsid w:val="00A1241D"/>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1EE1"/>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21"/>
    <w:rsid w:val="00A61E3B"/>
    <w:rsid w:val="00A61F02"/>
    <w:rsid w:val="00A625AB"/>
    <w:rsid w:val="00A629FD"/>
    <w:rsid w:val="00A62A4B"/>
    <w:rsid w:val="00A62A93"/>
    <w:rsid w:val="00A62B1B"/>
    <w:rsid w:val="00A62F6C"/>
    <w:rsid w:val="00A62FA5"/>
    <w:rsid w:val="00A63066"/>
    <w:rsid w:val="00A630DC"/>
    <w:rsid w:val="00A6324D"/>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6E1"/>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17B5"/>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913"/>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BC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0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AFF"/>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684"/>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A6"/>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920"/>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45"/>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C1D"/>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2BE"/>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ABE"/>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07C"/>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064"/>
    <w:rsid w:val="00C22160"/>
    <w:rsid w:val="00C2230A"/>
    <w:rsid w:val="00C2231E"/>
    <w:rsid w:val="00C22467"/>
    <w:rsid w:val="00C22524"/>
    <w:rsid w:val="00C226E0"/>
    <w:rsid w:val="00C227F1"/>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20"/>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6007"/>
    <w:rsid w:val="00C56161"/>
    <w:rsid w:val="00C5618F"/>
    <w:rsid w:val="00C561F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55E"/>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276"/>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D92"/>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7B2"/>
    <w:rsid w:val="00CC3998"/>
    <w:rsid w:val="00CC39A2"/>
    <w:rsid w:val="00CC3A2D"/>
    <w:rsid w:val="00CC3B0C"/>
    <w:rsid w:val="00CC3C51"/>
    <w:rsid w:val="00CC3DCB"/>
    <w:rsid w:val="00CC425F"/>
    <w:rsid w:val="00CC43B0"/>
    <w:rsid w:val="00CC458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99"/>
    <w:rsid w:val="00CE19A0"/>
    <w:rsid w:val="00CE1A19"/>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60"/>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30"/>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6E"/>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51"/>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1BF"/>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1E2"/>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1A"/>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8B9"/>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B93"/>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9B"/>
    <w:rsid w:val="00DD6E9F"/>
    <w:rsid w:val="00DD6ECB"/>
    <w:rsid w:val="00DD6F1B"/>
    <w:rsid w:val="00DD7003"/>
    <w:rsid w:val="00DD70F1"/>
    <w:rsid w:val="00DD74A3"/>
    <w:rsid w:val="00DD750A"/>
    <w:rsid w:val="00DD7515"/>
    <w:rsid w:val="00DD7643"/>
    <w:rsid w:val="00DD76F5"/>
    <w:rsid w:val="00DD7843"/>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B6"/>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753"/>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CF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95"/>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DA5"/>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0F1"/>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0F87"/>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2AA"/>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3"/>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25A"/>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18"/>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6E0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B3A"/>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1B"/>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5717189">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706398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50094271">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099944">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7063595">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8794B-D383-48AA-B57C-6BFEEBD9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21</cp:revision>
  <cp:lastPrinted>2024-07-19T00:50:00Z</cp:lastPrinted>
  <dcterms:created xsi:type="dcterms:W3CDTF">2024-07-18T00:33:00Z</dcterms:created>
  <dcterms:modified xsi:type="dcterms:W3CDTF">2024-07-19T01:10:00Z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