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77876EC0" w:rsidR="005B717C" w:rsidRPr="006169D1" w:rsidRDefault="0026321E" w:rsidP="007C1ED5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F53A5F" w:rsidRPr="006169D1">
              <w:rPr>
                <w:i/>
                <w:color w:val="000000" w:themeColor="text1"/>
                <w:sz w:val="27"/>
                <w:szCs w:val="27"/>
                <w:lang w:val="vi-VN"/>
              </w:rPr>
              <w:t>1</w:t>
            </w:r>
            <w:r w:rsidR="00AD3DF3">
              <w:rPr>
                <w:i/>
                <w:color w:val="000000" w:themeColor="text1"/>
                <w:sz w:val="27"/>
                <w:szCs w:val="27"/>
              </w:rPr>
              <w:t>4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7C1ED5">
      <w:pPr>
        <w:widowControl w:val="0"/>
        <w:spacing w:before="24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209CAABE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CD44BA" w:rsidRPr="00342569">
        <w:rPr>
          <w:b/>
          <w:color w:val="000000" w:themeColor="text1"/>
          <w:sz w:val="28"/>
          <w:szCs w:val="28"/>
        </w:rPr>
        <w:t>13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7C1ED5">
      <w:pPr>
        <w:widowControl w:val="0"/>
        <w:tabs>
          <w:tab w:val="left" w:pos="3386"/>
          <w:tab w:val="center" w:pos="4536"/>
        </w:tabs>
        <w:spacing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342569" w:rsidRDefault="00D32770" w:rsidP="008D15F1">
      <w:pPr>
        <w:widowControl w:val="0"/>
        <w:shd w:val="clear" w:color="auto" w:fill="FFFFFF"/>
        <w:spacing w:after="8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b/>
          <w:color w:val="000000" w:themeColor="text1"/>
          <w:sz w:val="28"/>
          <w:szCs w:val="28"/>
        </w:rPr>
        <w:t>I. TÌNH HÌNH THỜI TIẾT, THIÊN TAI</w:t>
      </w:r>
    </w:p>
    <w:p w14:paraId="7D77A3B0" w14:textId="1AEBCAB9" w:rsidR="0097379E" w:rsidRPr="00342569" w:rsidRDefault="002237AF" w:rsidP="008D15F1">
      <w:pPr>
        <w:widowControl w:val="0"/>
        <w:spacing w:after="80" w:line="252" w:lineRule="auto"/>
        <w:ind w:firstLine="709"/>
        <w:jc w:val="both"/>
        <w:rPr>
          <w:b/>
          <w:sz w:val="28"/>
          <w:szCs w:val="28"/>
          <w:lang w:val="vi-VN"/>
        </w:rPr>
      </w:pPr>
      <w:r w:rsidRPr="00342569">
        <w:rPr>
          <w:b/>
          <w:sz w:val="28"/>
          <w:szCs w:val="28"/>
          <w:lang w:val="vi-VN"/>
        </w:rPr>
        <w:t>1</w:t>
      </w:r>
      <w:r w:rsidR="0097379E" w:rsidRPr="00342569">
        <w:rPr>
          <w:b/>
          <w:sz w:val="28"/>
          <w:szCs w:val="28"/>
          <w:lang w:val="vi-VN"/>
        </w:rPr>
        <w:t>.</w:t>
      </w:r>
      <w:r w:rsidR="0097379E" w:rsidRPr="00342569">
        <w:rPr>
          <w:b/>
          <w:sz w:val="28"/>
          <w:szCs w:val="28"/>
        </w:rPr>
        <w:t xml:space="preserve"> </w:t>
      </w:r>
      <w:r w:rsidR="00B426A4" w:rsidRPr="00342569">
        <w:rPr>
          <w:b/>
          <w:sz w:val="28"/>
          <w:szCs w:val="28"/>
          <w:lang w:val="vi-VN"/>
        </w:rPr>
        <w:t>Tình hình thời tiết</w:t>
      </w:r>
    </w:p>
    <w:p w14:paraId="7C719205" w14:textId="727253D2" w:rsidR="0097379E" w:rsidRPr="00342569" w:rsidRDefault="00632978" w:rsidP="008D15F1">
      <w:pPr>
        <w:widowControl w:val="0"/>
        <w:spacing w:after="80" w:line="252" w:lineRule="auto"/>
        <w:ind w:firstLine="709"/>
        <w:jc w:val="both"/>
        <w:rPr>
          <w:sz w:val="28"/>
          <w:szCs w:val="28"/>
        </w:rPr>
      </w:pPr>
      <w:r w:rsidRPr="00342569">
        <w:rPr>
          <w:sz w:val="28"/>
          <w:szCs w:val="28"/>
          <w:lang w:val="vi-VN"/>
        </w:rPr>
        <w:t xml:space="preserve">- Khu vực Bắc </w:t>
      </w:r>
      <w:r w:rsidRPr="00342569">
        <w:rPr>
          <w:sz w:val="28"/>
          <w:szCs w:val="28"/>
        </w:rPr>
        <w:t>Bộ</w:t>
      </w:r>
      <w:r w:rsidR="00F86381" w:rsidRPr="00342569">
        <w:rPr>
          <w:sz w:val="28"/>
          <w:szCs w:val="28"/>
        </w:rPr>
        <w:t xml:space="preserve">: </w:t>
      </w:r>
      <w:r w:rsidR="00037CF7" w:rsidRPr="00342569">
        <w:rPr>
          <w:sz w:val="28"/>
          <w:szCs w:val="28"/>
        </w:rPr>
        <w:t>Nhiều mây, có mưa nhỏ rải rác</w:t>
      </w:r>
      <w:r w:rsidR="008A3DB2" w:rsidRPr="00342569">
        <w:rPr>
          <w:sz w:val="28"/>
          <w:szCs w:val="28"/>
        </w:rPr>
        <w:t>;</w:t>
      </w:r>
      <w:r w:rsidR="00C97EA5" w:rsidRPr="00342569">
        <w:rPr>
          <w:sz w:val="28"/>
          <w:szCs w:val="28"/>
        </w:rPr>
        <w:t xml:space="preserve"> </w:t>
      </w:r>
      <w:r w:rsidR="00FD209B" w:rsidRPr="00342569">
        <w:rPr>
          <w:sz w:val="28"/>
          <w:szCs w:val="28"/>
        </w:rPr>
        <w:t>sáng và đêm</w:t>
      </w:r>
      <w:r w:rsidR="00C97EA5" w:rsidRPr="00342569">
        <w:rPr>
          <w:sz w:val="28"/>
          <w:szCs w:val="28"/>
        </w:rPr>
        <w:t xml:space="preserve"> trời lạnh</w:t>
      </w:r>
      <w:r w:rsidR="00DD05A9" w:rsidRPr="00342569">
        <w:rPr>
          <w:sz w:val="28"/>
          <w:szCs w:val="28"/>
        </w:rPr>
        <w:t>.</w:t>
      </w:r>
    </w:p>
    <w:p w14:paraId="117297E0" w14:textId="5BCC7AEC" w:rsidR="00F86381" w:rsidRPr="00342569" w:rsidRDefault="00F86381" w:rsidP="008D15F1">
      <w:pPr>
        <w:widowControl w:val="0"/>
        <w:spacing w:after="80" w:line="252" w:lineRule="auto"/>
        <w:ind w:firstLine="709"/>
        <w:jc w:val="both"/>
        <w:rPr>
          <w:sz w:val="28"/>
          <w:szCs w:val="28"/>
          <w:highlight w:val="yellow"/>
        </w:rPr>
      </w:pPr>
      <w:r w:rsidRPr="00342569">
        <w:rPr>
          <w:sz w:val="28"/>
          <w:szCs w:val="28"/>
        </w:rPr>
        <w:t>- Khu vực</w:t>
      </w:r>
      <w:r w:rsidRPr="00342569">
        <w:rPr>
          <w:sz w:val="28"/>
          <w:szCs w:val="28"/>
          <w:lang w:val="vi-VN"/>
        </w:rPr>
        <w:t xml:space="preserve"> Thanh Hoá đến Thừa Thiên Huế</w:t>
      </w:r>
      <w:r w:rsidRPr="00342569">
        <w:rPr>
          <w:sz w:val="28"/>
          <w:szCs w:val="28"/>
        </w:rPr>
        <w:t xml:space="preserve">: </w:t>
      </w:r>
      <w:r w:rsidR="00037CF7" w:rsidRPr="00342569">
        <w:rPr>
          <w:sz w:val="28"/>
          <w:szCs w:val="28"/>
          <w:lang w:val="vi-VN"/>
        </w:rPr>
        <w:t>Nhiều mây</w:t>
      </w:r>
      <w:r w:rsidR="00037CF7" w:rsidRPr="00342569">
        <w:rPr>
          <w:sz w:val="28"/>
          <w:szCs w:val="28"/>
        </w:rPr>
        <w:t>,</w:t>
      </w:r>
      <w:r w:rsidR="00037CF7" w:rsidRPr="00342569">
        <w:rPr>
          <w:sz w:val="28"/>
          <w:szCs w:val="28"/>
          <w:lang w:val="vi-VN"/>
        </w:rPr>
        <w:t xml:space="preserve"> có mưa nhỏ rải rác</w:t>
      </w:r>
      <w:r w:rsidR="00037CF7" w:rsidRPr="00342569">
        <w:rPr>
          <w:sz w:val="28"/>
          <w:szCs w:val="28"/>
        </w:rPr>
        <w:t>,</w:t>
      </w:r>
      <w:r w:rsidR="00037CF7" w:rsidRPr="00342569">
        <w:rPr>
          <w:sz w:val="28"/>
          <w:szCs w:val="28"/>
          <w:lang w:val="vi-VN"/>
        </w:rPr>
        <w:t xml:space="preserve"> trưa chiều giảm mây trời nắng</w:t>
      </w:r>
      <w:r w:rsidRPr="00342569">
        <w:rPr>
          <w:sz w:val="28"/>
          <w:szCs w:val="28"/>
          <w:lang w:val="vi-VN"/>
        </w:rPr>
        <w:t>.</w:t>
      </w:r>
    </w:p>
    <w:p w14:paraId="313CA46D" w14:textId="348291A9" w:rsidR="00632978" w:rsidRPr="00342569" w:rsidRDefault="00632978" w:rsidP="008D15F1">
      <w:pPr>
        <w:widowControl w:val="0"/>
        <w:spacing w:after="80" w:line="252" w:lineRule="auto"/>
        <w:ind w:firstLine="709"/>
        <w:jc w:val="both"/>
        <w:rPr>
          <w:sz w:val="28"/>
          <w:szCs w:val="28"/>
        </w:rPr>
      </w:pPr>
      <w:r w:rsidRPr="00342569">
        <w:rPr>
          <w:sz w:val="28"/>
          <w:szCs w:val="28"/>
          <w:lang w:val="vi-VN"/>
        </w:rPr>
        <w:t xml:space="preserve">- Khu vực </w:t>
      </w:r>
      <w:r w:rsidR="00A5267F" w:rsidRPr="00342569">
        <w:rPr>
          <w:sz w:val="28"/>
          <w:szCs w:val="28"/>
          <w:lang w:val="vi-VN"/>
        </w:rPr>
        <w:t xml:space="preserve">từ </w:t>
      </w:r>
      <w:r w:rsidRPr="00342569">
        <w:rPr>
          <w:sz w:val="28"/>
          <w:szCs w:val="28"/>
          <w:lang w:val="vi-VN"/>
        </w:rPr>
        <w:t xml:space="preserve">Đà Nẵng đến Bình Thuận, Tây Nguyên và Nam Bộ: </w:t>
      </w:r>
      <w:r w:rsidR="00037CF7" w:rsidRPr="00342569">
        <w:rPr>
          <w:sz w:val="28"/>
          <w:szCs w:val="28"/>
        </w:rPr>
        <w:t>N</w:t>
      </w:r>
      <w:r w:rsidRPr="00342569">
        <w:rPr>
          <w:sz w:val="28"/>
          <w:szCs w:val="28"/>
          <w:lang w:val="vi-VN"/>
        </w:rPr>
        <w:t xml:space="preserve">gày nắng, đêm không mưa, riêng </w:t>
      </w:r>
      <w:r w:rsidR="00375EDB" w:rsidRPr="00342569">
        <w:rPr>
          <w:sz w:val="28"/>
          <w:szCs w:val="28"/>
          <w:lang w:val="vi-VN"/>
        </w:rPr>
        <w:t>khu vực</w:t>
      </w:r>
      <w:r w:rsidRPr="00342569">
        <w:rPr>
          <w:sz w:val="28"/>
          <w:szCs w:val="28"/>
          <w:lang w:val="vi-VN"/>
        </w:rPr>
        <w:t xml:space="preserve"> Đông Nam Bộ có nắng nóng</w:t>
      </w:r>
      <w:r w:rsidR="008A3DB2" w:rsidRPr="00342569">
        <w:rPr>
          <w:sz w:val="28"/>
          <w:szCs w:val="28"/>
        </w:rPr>
        <w:t>.</w:t>
      </w:r>
    </w:p>
    <w:p w14:paraId="5DA003A4" w14:textId="014FA1A0" w:rsidR="00C47501" w:rsidRPr="00342569" w:rsidRDefault="00C47501" w:rsidP="008D15F1">
      <w:pPr>
        <w:widowControl w:val="0"/>
        <w:spacing w:after="80" w:line="252" w:lineRule="auto"/>
        <w:ind w:firstLine="709"/>
        <w:jc w:val="both"/>
        <w:rPr>
          <w:b/>
          <w:sz w:val="28"/>
          <w:szCs w:val="28"/>
          <w:lang w:val="vi-VN"/>
        </w:rPr>
      </w:pPr>
      <w:r w:rsidRPr="00342569">
        <w:rPr>
          <w:b/>
          <w:sz w:val="28"/>
          <w:szCs w:val="28"/>
          <w:lang w:val="vi-VN"/>
        </w:rPr>
        <w:t xml:space="preserve">2. </w:t>
      </w:r>
      <w:r w:rsidR="007C1ED5" w:rsidRPr="00342569">
        <w:rPr>
          <w:b/>
          <w:sz w:val="28"/>
          <w:szCs w:val="28"/>
        </w:rPr>
        <w:t>Tình hình</w:t>
      </w:r>
      <w:r w:rsidRPr="00342569">
        <w:rPr>
          <w:b/>
          <w:sz w:val="28"/>
          <w:szCs w:val="28"/>
          <w:lang w:val="vi-VN"/>
        </w:rPr>
        <w:t xml:space="preserve"> triều cường vùng ven biển phía Đông của Nam Bộ</w:t>
      </w:r>
    </w:p>
    <w:p w14:paraId="6082D5CD" w14:textId="2F29E289" w:rsidR="00C47501" w:rsidRPr="00342569" w:rsidRDefault="00037CF7" w:rsidP="008D15F1">
      <w:pPr>
        <w:widowControl w:val="0"/>
        <w:spacing w:after="80" w:line="252" w:lineRule="auto"/>
        <w:ind w:firstLine="709"/>
        <w:jc w:val="both"/>
        <w:rPr>
          <w:sz w:val="28"/>
          <w:szCs w:val="28"/>
          <w:lang w:val="vi-VN"/>
        </w:rPr>
      </w:pPr>
      <w:r w:rsidRPr="00342569">
        <w:rPr>
          <w:sz w:val="28"/>
          <w:szCs w:val="28"/>
          <w:lang w:val="vi-VN"/>
        </w:rPr>
        <w:t xml:space="preserve">Mực nước cao nhất </w:t>
      </w:r>
      <w:r w:rsidRPr="00342569">
        <w:rPr>
          <w:sz w:val="28"/>
          <w:szCs w:val="28"/>
        </w:rPr>
        <w:t xml:space="preserve">ngày 13/3/2024 </w:t>
      </w:r>
      <w:r w:rsidRPr="00342569">
        <w:rPr>
          <w:sz w:val="28"/>
          <w:szCs w:val="28"/>
          <w:lang w:val="vi-VN"/>
        </w:rPr>
        <w:t xml:space="preserve">tại Vũng Tàu </w:t>
      </w:r>
      <w:r w:rsidRPr="00342569">
        <w:rPr>
          <w:sz w:val="28"/>
          <w:szCs w:val="28"/>
          <w:lang w:val="vi-VN"/>
        </w:rPr>
        <w:t>là 4,05m (</w:t>
      </w:r>
      <w:r w:rsidRPr="00342569">
        <w:rPr>
          <w:sz w:val="28"/>
          <w:szCs w:val="28"/>
          <w:lang w:val="vi-VN"/>
        </w:rPr>
        <w:t>lúc 03</w:t>
      </w:r>
      <w:r w:rsidRPr="00342569">
        <w:rPr>
          <w:sz w:val="28"/>
          <w:szCs w:val="28"/>
          <w:lang w:val="vi-VN"/>
        </w:rPr>
        <w:t>h</w:t>
      </w:r>
      <w:r w:rsidRPr="00342569">
        <w:rPr>
          <w:sz w:val="28"/>
          <w:szCs w:val="28"/>
          <w:lang w:val="vi-VN"/>
        </w:rPr>
        <w:t>45</w:t>
      </w:r>
      <w:r w:rsidRPr="00342569">
        <w:rPr>
          <w:sz w:val="28"/>
          <w:szCs w:val="28"/>
        </w:rPr>
        <w:t>)</w:t>
      </w:r>
      <w:r w:rsidRPr="00342569">
        <w:rPr>
          <w:sz w:val="28"/>
          <w:szCs w:val="28"/>
          <w:lang w:val="vi-VN"/>
        </w:rPr>
        <w:t>.</w:t>
      </w:r>
      <w:r w:rsidRPr="00342569">
        <w:rPr>
          <w:sz w:val="28"/>
          <w:szCs w:val="28"/>
          <w:lang w:val="vi-VN"/>
        </w:rPr>
        <w:t xml:space="preserve"> </w:t>
      </w:r>
      <w:r w:rsidRPr="00342569">
        <w:rPr>
          <w:sz w:val="28"/>
          <w:szCs w:val="28"/>
          <w:lang w:val="vi-VN"/>
        </w:rPr>
        <w:t>Các vùng trũng, thấp, ven sông, vùng ngoài đê bao có khả năng ngập úng trong khoảng thời gian sáng sớm và buổi chiều.</w:t>
      </w:r>
      <w:r w:rsidRPr="00342569">
        <w:rPr>
          <w:sz w:val="28"/>
          <w:szCs w:val="28"/>
          <w:lang w:val="vi-VN"/>
        </w:rPr>
        <w:t xml:space="preserve"> </w:t>
      </w:r>
      <w:r w:rsidRPr="00342569">
        <w:rPr>
          <w:sz w:val="28"/>
          <w:szCs w:val="28"/>
          <w:lang w:val="vi-VN"/>
        </w:rPr>
        <w:t>Mực nước vùng ven biển phía Đô</w:t>
      </w:r>
      <w:r w:rsidR="007C1ED5" w:rsidRPr="00342569">
        <w:rPr>
          <w:sz w:val="28"/>
          <w:szCs w:val="28"/>
          <w:lang w:val="vi-VN"/>
        </w:rPr>
        <w:t>ng của Nam Bộ có xu hướng giảm;</w:t>
      </w:r>
      <w:r w:rsidRPr="00342569">
        <w:rPr>
          <w:sz w:val="28"/>
          <w:szCs w:val="28"/>
          <w:lang w:val="vi-VN"/>
        </w:rPr>
        <w:t xml:space="preserve"> </w:t>
      </w:r>
      <w:r w:rsidR="007C1ED5" w:rsidRPr="00342569">
        <w:rPr>
          <w:sz w:val="28"/>
          <w:szCs w:val="28"/>
        </w:rPr>
        <w:t>đ</w:t>
      </w:r>
      <w:r w:rsidRPr="00342569">
        <w:rPr>
          <w:sz w:val="28"/>
          <w:szCs w:val="28"/>
          <w:lang w:val="vi-VN"/>
        </w:rPr>
        <w:t>ợt triều cường kết thúc vào ngày 14/3/2024.</w:t>
      </w:r>
    </w:p>
    <w:p w14:paraId="7107A4D2" w14:textId="1EE5A00C" w:rsidR="004B368D" w:rsidRPr="00342569" w:rsidRDefault="004B368D" w:rsidP="008D15F1">
      <w:pPr>
        <w:widowControl w:val="0"/>
        <w:spacing w:after="80" w:line="252" w:lineRule="auto"/>
        <w:ind w:firstLine="709"/>
        <w:jc w:val="both"/>
        <w:rPr>
          <w:b/>
          <w:sz w:val="28"/>
          <w:szCs w:val="28"/>
          <w:lang w:val="vi-VN"/>
        </w:rPr>
      </w:pPr>
      <w:r w:rsidRPr="00342569">
        <w:rPr>
          <w:b/>
          <w:sz w:val="28"/>
          <w:szCs w:val="28"/>
          <w:lang w:val="vi-VN"/>
        </w:rPr>
        <w:t xml:space="preserve">3. </w:t>
      </w:r>
      <w:r w:rsidRPr="00342569">
        <w:rPr>
          <w:b/>
          <w:sz w:val="28"/>
          <w:szCs w:val="28"/>
        </w:rPr>
        <w:t xml:space="preserve">Tình hình xâm nhập mặn khu vực </w:t>
      </w:r>
      <w:r w:rsidRPr="00342569">
        <w:rPr>
          <w:b/>
          <w:sz w:val="28"/>
          <w:szCs w:val="28"/>
          <w:lang w:val="vi-VN"/>
        </w:rPr>
        <w:t>đồng bằng sông Cửu Long</w:t>
      </w:r>
    </w:p>
    <w:p w14:paraId="14B133BC" w14:textId="2B5A922C" w:rsidR="004B368D" w:rsidRPr="00342569" w:rsidRDefault="00FC599D" w:rsidP="008D15F1">
      <w:pPr>
        <w:widowControl w:val="0"/>
        <w:spacing w:after="80" w:line="252" w:lineRule="auto"/>
        <w:ind w:firstLine="709"/>
        <w:jc w:val="both"/>
        <w:rPr>
          <w:sz w:val="28"/>
          <w:szCs w:val="28"/>
        </w:rPr>
      </w:pPr>
      <w:r w:rsidRPr="00342569">
        <w:rPr>
          <w:sz w:val="28"/>
          <w:szCs w:val="28"/>
        </w:rPr>
        <w:t>Xu thế</w:t>
      </w:r>
      <w:r w:rsidR="0094264A" w:rsidRPr="00342569">
        <w:rPr>
          <w:sz w:val="28"/>
          <w:szCs w:val="28"/>
        </w:rPr>
        <w:t xml:space="preserve"> xâm nhập mặn từ </w:t>
      </w:r>
      <w:r w:rsidR="004B368D" w:rsidRPr="00342569">
        <w:rPr>
          <w:sz w:val="28"/>
          <w:szCs w:val="28"/>
        </w:rPr>
        <w:t>1</w:t>
      </w:r>
      <w:r w:rsidR="00600A6F" w:rsidRPr="00342569">
        <w:rPr>
          <w:sz w:val="28"/>
          <w:szCs w:val="28"/>
        </w:rPr>
        <w:t>4</w:t>
      </w:r>
      <w:r w:rsidR="004B368D" w:rsidRPr="00342569">
        <w:rPr>
          <w:sz w:val="28"/>
          <w:szCs w:val="28"/>
        </w:rPr>
        <w:t>-</w:t>
      </w:r>
      <w:r w:rsidR="00426798" w:rsidRPr="00342569">
        <w:rPr>
          <w:sz w:val="28"/>
          <w:szCs w:val="28"/>
        </w:rPr>
        <w:t>2</w:t>
      </w:r>
      <w:r w:rsidR="0094264A" w:rsidRPr="00342569">
        <w:rPr>
          <w:sz w:val="28"/>
          <w:szCs w:val="28"/>
        </w:rPr>
        <w:t>0</w:t>
      </w:r>
      <w:r w:rsidR="004B368D" w:rsidRPr="00342569">
        <w:rPr>
          <w:sz w:val="28"/>
          <w:szCs w:val="28"/>
        </w:rPr>
        <w:t>/3/2024</w:t>
      </w:r>
      <w:r w:rsidR="007C4070" w:rsidRPr="00342569">
        <w:rPr>
          <w:sz w:val="28"/>
          <w:szCs w:val="28"/>
        </w:rPr>
        <w:t xml:space="preserve"> với chiều s</w:t>
      </w:r>
      <w:r w:rsidRPr="00342569">
        <w:rPr>
          <w:sz w:val="28"/>
          <w:szCs w:val="28"/>
        </w:rPr>
        <w:t>âu ranh mặn 4</w:t>
      </w:r>
      <w:r w:rsidRPr="00342569">
        <w:rPr>
          <w:sz w:val="28"/>
          <w:szCs w:val="28"/>
        </w:rPr>
        <w:t>‰</w:t>
      </w:r>
      <w:r w:rsidRPr="00342569">
        <w:rPr>
          <w:sz w:val="28"/>
          <w:szCs w:val="28"/>
        </w:rPr>
        <w:t xml:space="preserve"> tại các cửa sông Chính như sau: </w:t>
      </w:r>
      <w:r w:rsidR="007C4070" w:rsidRPr="00342569">
        <w:rPr>
          <w:sz w:val="28"/>
          <w:szCs w:val="28"/>
        </w:rPr>
        <w:t>s</w:t>
      </w:r>
      <w:r w:rsidR="007C4070" w:rsidRPr="00342569">
        <w:rPr>
          <w:sz w:val="28"/>
          <w:szCs w:val="28"/>
        </w:rPr>
        <w:t xml:space="preserve">ông Vàm Cỏ Đông, Vàm Cỏ Tây: 80-90km; </w:t>
      </w:r>
      <w:r w:rsidR="007C4070" w:rsidRPr="00342569">
        <w:rPr>
          <w:sz w:val="28"/>
          <w:szCs w:val="28"/>
        </w:rPr>
        <w:t>s</w:t>
      </w:r>
      <w:r w:rsidR="007C4070" w:rsidRPr="00342569">
        <w:rPr>
          <w:sz w:val="28"/>
          <w:szCs w:val="28"/>
        </w:rPr>
        <w:t>ông Cửa Tiểu, Cửa Đại</w:t>
      </w:r>
      <w:r w:rsidR="007C4070" w:rsidRPr="00342569">
        <w:rPr>
          <w:sz w:val="28"/>
          <w:szCs w:val="28"/>
        </w:rPr>
        <w:t>:</w:t>
      </w:r>
      <w:r w:rsidR="007C4070" w:rsidRPr="00342569">
        <w:rPr>
          <w:sz w:val="28"/>
          <w:szCs w:val="28"/>
        </w:rPr>
        <w:t xml:space="preserve"> 60-67km; </w:t>
      </w:r>
      <w:r w:rsidR="007C4070" w:rsidRPr="00342569">
        <w:rPr>
          <w:sz w:val="28"/>
          <w:szCs w:val="28"/>
        </w:rPr>
        <w:t>s</w:t>
      </w:r>
      <w:r w:rsidR="007C4070" w:rsidRPr="00342569">
        <w:rPr>
          <w:sz w:val="28"/>
          <w:szCs w:val="28"/>
        </w:rPr>
        <w:t xml:space="preserve">ông Hàm Luông: 57-65km; </w:t>
      </w:r>
      <w:r w:rsidR="007C4070" w:rsidRPr="00342569">
        <w:rPr>
          <w:sz w:val="28"/>
          <w:szCs w:val="28"/>
        </w:rPr>
        <w:t>s</w:t>
      </w:r>
      <w:r w:rsidR="007C4070" w:rsidRPr="00342569">
        <w:rPr>
          <w:sz w:val="28"/>
          <w:szCs w:val="28"/>
        </w:rPr>
        <w:t xml:space="preserve">ông Cổ Chiên: 50-60km; </w:t>
      </w:r>
      <w:r w:rsidR="007C4070" w:rsidRPr="00342569">
        <w:rPr>
          <w:sz w:val="28"/>
          <w:szCs w:val="28"/>
        </w:rPr>
        <w:t>s</w:t>
      </w:r>
      <w:r w:rsidR="007C4070" w:rsidRPr="00342569">
        <w:rPr>
          <w:sz w:val="28"/>
          <w:szCs w:val="28"/>
        </w:rPr>
        <w:t>ông Hậu: 55-60km;</w:t>
      </w:r>
      <w:r w:rsidR="007C4070" w:rsidRPr="00342569">
        <w:rPr>
          <w:sz w:val="28"/>
          <w:szCs w:val="28"/>
        </w:rPr>
        <w:t xml:space="preserve"> s</w:t>
      </w:r>
      <w:r w:rsidR="007C4070" w:rsidRPr="00342569">
        <w:rPr>
          <w:sz w:val="28"/>
          <w:szCs w:val="28"/>
        </w:rPr>
        <w:t>ông Cái Lớn: 45-52km.</w:t>
      </w:r>
      <w:r w:rsidR="008367E5" w:rsidRPr="00342569">
        <w:rPr>
          <w:sz w:val="28"/>
          <w:szCs w:val="28"/>
        </w:rPr>
        <w:t>.</w:t>
      </w:r>
    </w:p>
    <w:p w14:paraId="2FEEDD80" w14:textId="65297E73" w:rsidR="00BA72FA" w:rsidRPr="00342569" w:rsidRDefault="009F2DF1" w:rsidP="008D15F1">
      <w:pPr>
        <w:widowControl w:val="0"/>
        <w:spacing w:after="80" w:line="252" w:lineRule="auto"/>
        <w:ind w:firstLine="709"/>
        <w:jc w:val="both"/>
        <w:rPr>
          <w:sz w:val="28"/>
          <w:szCs w:val="28"/>
        </w:rPr>
      </w:pPr>
      <w:r w:rsidRPr="00342569">
        <w:rPr>
          <w:sz w:val="28"/>
          <w:szCs w:val="28"/>
        </w:rPr>
        <w:t>Từ ngày 14-20/3/2024, xâm nhập mặn ở đồng bằng sông Cửu Long tăng dần đến khoảng 15-16/3/2024 sau đó giảm dần. Độ mặn cao nhất tại các trạm ở mức cao hơn độ mặn cao nhất tháng 03/2023.</w:t>
      </w:r>
    </w:p>
    <w:p w14:paraId="2CDF1DD2" w14:textId="65237609" w:rsidR="004B368D" w:rsidRPr="00342569" w:rsidRDefault="004B368D" w:rsidP="008D15F1">
      <w:pPr>
        <w:widowControl w:val="0"/>
        <w:spacing w:after="80" w:line="252" w:lineRule="auto"/>
        <w:ind w:firstLine="709"/>
        <w:jc w:val="both"/>
        <w:rPr>
          <w:b/>
          <w:sz w:val="28"/>
          <w:szCs w:val="28"/>
          <w:lang w:val="vi-VN"/>
        </w:rPr>
      </w:pPr>
      <w:r w:rsidRPr="00342569">
        <w:rPr>
          <w:sz w:val="28"/>
          <w:szCs w:val="28"/>
          <w:lang w:val="vi-VN"/>
        </w:rPr>
        <w:t>Cảnh báo cấp độ rủi ro thiên ta</w:t>
      </w:r>
      <w:r w:rsidR="00BA72FA" w:rsidRPr="00342569">
        <w:rPr>
          <w:sz w:val="28"/>
          <w:szCs w:val="28"/>
        </w:rPr>
        <w:t>i do xâm nhập mặn ở ĐBSCL</w:t>
      </w:r>
      <w:r w:rsidRPr="00342569">
        <w:rPr>
          <w:sz w:val="28"/>
          <w:szCs w:val="28"/>
          <w:lang w:val="vi-VN"/>
        </w:rPr>
        <w:t>: Cấp 2.</w:t>
      </w:r>
    </w:p>
    <w:p w14:paraId="150BE370" w14:textId="052C910A" w:rsidR="00891725" w:rsidRPr="00342569" w:rsidRDefault="00A04AF9" w:rsidP="008D15F1">
      <w:pPr>
        <w:widowControl w:val="0"/>
        <w:spacing w:after="8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b/>
          <w:color w:val="000000" w:themeColor="text1"/>
          <w:sz w:val="28"/>
          <w:szCs w:val="28"/>
          <w:lang w:val="vi-VN"/>
        </w:rPr>
        <w:t>4</w:t>
      </w:r>
      <w:r w:rsidR="00094230" w:rsidRPr="00342569">
        <w:rPr>
          <w:b/>
          <w:color w:val="000000" w:themeColor="text1"/>
          <w:sz w:val="28"/>
          <w:szCs w:val="28"/>
        </w:rPr>
        <w:t xml:space="preserve">. </w:t>
      </w:r>
      <w:r w:rsidR="00891725" w:rsidRPr="00342569">
        <w:rPr>
          <w:b/>
          <w:color w:val="000000" w:themeColor="text1"/>
          <w:sz w:val="28"/>
          <w:szCs w:val="28"/>
        </w:rPr>
        <w:t>Tình hình mưa</w:t>
      </w:r>
    </w:p>
    <w:p w14:paraId="1A67BA63" w14:textId="0BAB8625" w:rsidR="00A32880" w:rsidRPr="00342569" w:rsidRDefault="00891725" w:rsidP="008D15F1">
      <w:pPr>
        <w:widowControl w:val="0"/>
        <w:shd w:val="clear" w:color="auto" w:fill="FFFFFF" w:themeFill="background1"/>
        <w:spacing w:after="80" w:line="252" w:lineRule="auto"/>
        <w:ind w:firstLine="709"/>
        <w:jc w:val="both"/>
        <w:rPr>
          <w:sz w:val="28"/>
          <w:szCs w:val="28"/>
        </w:rPr>
      </w:pPr>
      <w:r w:rsidRPr="00342569">
        <w:rPr>
          <w:sz w:val="28"/>
          <w:szCs w:val="28"/>
        </w:rPr>
        <w:t xml:space="preserve">- </w:t>
      </w:r>
      <w:r w:rsidRPr="00342569">
        <w:rPr>
          <w:b/>
          <w:sz w:val="28"/>
          <w:szCs w:val="28"/>
        </w:rPr>
        <w:t>Mưa ngày (19h/</w:t>
      </w:r>
      <w:r w:rsidR="00690AC8" w:rsidRPr="00342569">
        <w:rPr>
          <w:b/>
          <w:sz w:val="28"/>
          <w:szCs w:val="28"/>
          <w:lang w:val="vi-VN"/>
        </w:rPr>
        <w:t>1</w:t>
      </w:r>
      <w:r w:rsidR="00BD3B1D" w:rsidRPr="00342569">
        <w:rPr>
          <w:b/>
          <w:sz w:val="28"/>
          <w:szCs w:val="28"/>
        </w:rPr>
        <w:t>2</w:t>
      </w:r>
      <w:r w:rsidR="00935851" w:rsidRPr="00342569">
        <w:rPr>
          <w:b/>
          <w:sz w:val="28"/>
          <w:szCs w:val="28"/>
        </w:rPr>
        <w:t>/</w:t>
      </w:r>
      <w:r w:rsidR="00244F8E" w:rsidRPr="00342569">
        <w:rPr>
          <w:b/>
          <w:sz w:val="28"/>
          <w:szCs w:val="28"/>
          <w:lang w:val="vi-VN"/>
        </w:rPr>
        <w:t>3</w:t>
      </w:r>
      <w:r w:rsidRPr="00342569">
        <w:rPr>
          <w:b/>
          <w:sz w:val="28"/>
          <w:szCs w:val="28"/>
        </w:rPr>
        <w:t>-19h/</w:t>
      </w:r>
      <w:r w:rsidR="002E3ECD" w:rsidRPr="00342569">
        <w:rPr>
          <w:b/>
          <w:sz w:val="28"/>
          <w:szCs w:val="28"/>
        </w:rPr>
        <w:t>1</w:t>
      </w:r>
      <w:r w:rsidR="00BD3B1D" w:rsidRPr="00342569">
        <w:rPr>
          <w:b/>
          <w:sz w:val="28"/>
          <w:szCs w:val="28"/>
        </w:rPr>
        <w:t>3</w:t>
      </w:r>
      <w:r w:rsidRPr="00342569">
        <w:rPr>
          <w:b/>
          <w:sz w:val="28"/>
          <w:szCs w:val="28"/>
        </w:rPr>
        <w:t>/</w:t>
      </w:r>
      <w:r w:rsidR="00997DDA" w:rsidRPr="00342569">
        <w:rPr>
          <w:b/>
          <w:sz w:val="28"/>
          <w:szCs w:val="28"/>
          <w:lang w:val="vi-VN"/>
        </w:rPr>
        <w:t>3</w:t>
      </w:r>
      <w:r w:rsidRPr="00342569">
        <w:rPr>
          <w:b/>
          <w:sz w:val="28"/>
          <w:szCs w:val="28"/>
        </w:rPr>
        <w:t>):</w:t>
      </w:r>
      <w:r w:rsidRPr="00342569">
        <w:rPr>
          <w:sz w:val="28"/>
          <w:szCs w:val="28"/>
        </w:rPr>
        <w:t xml:space="preserve"> </w:t>
      </w:r>
      <w:r w:rsidR="00DE44A1" w:rsidRPr="00342569">
        <w:rPr>
          <w:sz w:val="28"/>
          <w:szCs w:val="28"/>
          <w:lang w:val="vi-VN"/>
        </w:rPr>
        <w:t>Các k</w:t>
      </w:r>
      <w:r w:rsidR="004878D1" w:rsidRPr="00342569">
        <w:rPr>
          <w:sz w:val="28"/>
          <w:szCs w:val="28"/>
          <w:lang w:val="vi-VN"/>
        </w:rPr>
        <w:t>hu vực trên cả nước có mưa nhỏ hoặc không mưa</w:t>
      </w:r>
      <w:r w:rsidR="00E070E7" w:rsidRPr="00342569">
        <w:rPr>
          <w:sz w:val="28"/>
          <w:szCs w:val="28"/>
        </w:rPr>
        <w:t xml:space="preserve">, </w:t>
      </w:r>
      <w:r w:rsidR="00E070E7" w:rsidRPr="00342569">
        <w:rPr>
          <w:sz w:val="28"/>
          <w:szCs w:val="28"/>
          <w:lang w:val="vi-VN"/>
        </w:rPr>
        <w:t xml:space="preserve">riêng trạm </w:t>
      </w:r>
      <w:r w:rsidR="000D4BB4" w:rsidRPr="00342569">
        <w:rPr>
          <w:sz w:val="28"/>
          <w:szCs w:val="28"/>
        </w:rPr>
        <w:t>Vàng Bó</w:t>
      </w:r>
      <w:r w:rsidR="00E070E7" w:rsidRPr="00342569">
        <w:rPr>
          <w:sz w:val="28"/>
          <w:szCs w:val="28"/>
          <w:lang w:val="vi-VN"/>
        </w:rPr>
        <w:t xml:space="preserve"> (</w:t>
      </w:r>
      <w:r w:rsidR="000D4BB4" w:rsidRPr="00342569">
        <w:rPr>
          <w:sz w:val="28"/>
          <w:szCs w:val="28"/>
        </w:rPr>
        <w:t>Lai Châu</w:t>
      </w:r>
      <w:r w:rsidR="00E070E7" w:rsidRPr="00342569">
        <w:rPr>
          <w:sz w:val="28"/>
          <w:szCs w:val="28"/>
          <w:lang w:val="vi-VN"/>
        </w:rPr>
        <w:t>)</w:t>
      </w:r>
      <w:r w:rsidR="000D4BB4" w:rsidRPr="00342569">
        <w:rPr>
          <w:sz w:val="28"/>
          <w:szCs w:val="28"/>
        </w:rPr>
        <w:t xml:space="preserve"> có mưa</w:t>
      </w:r>
      <w:r w:rsidR="00E070E7" w:rsidRPr="00342569">
        <w:rPr>
          <w:sz w:val="28"/>
          <w:szCs w:val="28"/>
          <w:lang w:val="vi-VN"/>
        </w:rPr>
        <w:t xml:space="preserve"> 3</w:t>
      </w:r>
      <w:r w:rsidR="000D4BB4" w:rsidRPr="00342569">
        <w:rPr>
          <w:sz w:val="28"/>
          <w:szCs w:val="28"/>
        </w:rPr>
        <w:t>1</w:t>
      </w:r>
      <w:r w:rsidR="00E070E7" w:rsidRPr="00342569">
        <w:rPr>
          <w:sz w:val="28"/>
          <w:szCs w:val="28"/>
          <w:lang w:val="vi-VN"/>
        </w:rPr>
        <w:t>mm</w:t>
      </w:r>
      <w:r w:rsidR="00E070E7" w:rsidRPr="00342569">
        <w:rPr>
          <w:sz w:val="28"/>
          <w:szCs w:val="28"/>
        </w:rPr>
        <w:t>.</w:t>
      </w:r>
    </w:p>
    <w:p w14:paraId="54C048E1" w14:textId="46758F30" w:rsidR="00120D5A" w:rsidRPr="00342569" w:rsidRDefault="00891725" w:rsidP="008D15F1">
      <w:pPr>
        <w:widowControl w:val="0"/>
        <w:shd w:val="clear" w:color="auto" w:fill="FFFFFF" w:themeFill="background1"/>
        <w:spacing w:after="80" w:line="252" w:lineRule="auto"/>
        <w:ind w:firstLine="709"/>
        <w:jc w:val="both"/>
        <w:rPr>
          <w:sz w:val="28"/>
          <w:szCs w:val="28"/>
          <w:highlight w:val="yellow"/>
        </w:rPr>
      </w:pPr>
      <w:r w:rsidRPr="00342569">
        <w:rPr>
          <w:sz w:val="28"/>
          <w:szCs w:val="28"/>
        </w:rPr>
        <w:t xml:space="preserve">- </w:t>
      </w:r>
      <w:r w:rsidRPr="00342569">
        <w:rPr>
          <w:b/>
          <w:sz w:val="28"/>
          <w:szCs w:val="28"/>
        </w:rPr>
        <w:t>Mưa đêm (19h/</w:t>
      </w:r>
      <w:r w:rsidR="002E3ECD" w:rsidRPr="00342569">
        <w:rPr>
          <w:b/>
          <w:sz w:val="28"/>
          <w:szCs w:val="28"/>
        </w:rPr>
        <w:t>1</w:t>
      </w:r>
      <w:r w:rsidR="00AE3967" w:rsidRPr="00342569">
        <w:rPr>
          <w:b/>
          <w:sz w:val="28"/>
          <w:szCs w:val="28"/>
        </w:rPr>
        <w:t>3</w:t>
      </w:r>
      <w:r w:rsidRPr="00342569">
        <w:rPr>
          <w:b/>
          <w:sz w:val="28"/>
          <w:szCs w:val="28"/>
        </w:rPr>
        <w:t>/</w:t>
      </w:r>
      <w:r w:rsidR="00997DDA" w:rsidRPr="00342569">
        <w:rPr>
          <w:b/>
          <w:sz w:val="28"/>
          <w:szCs w:val="28"/>
          <w:lang w:val="vi-VN"/>
        </w:rPr>
        <w:t>3</w:t>
      </w:r>
      <w:r w:rsidRPr="00342569">
        <w:rPr>
          <w:b/>
          <w:sz w:val="28"/>
          <w:szCs w:val="28"/>
        </w:rPr>
        <w:t>-07h/</w:t>
      </w:r>
      <w:r w:rsidR="002F04CD" w:rsidRPr="00342569">
        <w:rPr>
          <w:b/>
          <w:sz w:val="28"/>
          <w:szCs w:val="28"/>
          <w:lang w:val="vi-VN"/>
        </w:rPr>
        <w:t>1</w:t>
      </w:r>
      <w:r w:rsidR="00AE3967" w:rsidRPr="00342569">
        <w:rPr>
          <w:b/>
          <w:sz w:val="28"/>
          <w:szCs w:val="28"/>
        </w:rPr>
        <w:t>4</w:t>
      </w:r>
      <w:r w:rsidRPr="00342569">
        <w:rPr>
          <w:b/>
          <w:sz w:val="28"/>
          <w:szCs w:val="28"/>
        </w:rPr>
        <w:t>/</w:t>
      </w:r>
      <w:r w:rsidR="009269E3" w:rsidRPr="00342569">
        <w:rPr>
          <w:b/>
          <w:sz w:val="28"/>
          <w:szCs w:val="28"/>
        </w:rPr>
        <w:t>3</w:t>
      </w:r>
      <w:r w:rsidRPr="00342569">
        <w:rPr>
          <w:b/>
          <w:sz w:val="28"/>
          <w:szCs w:val="28"/>
          <w:lang w:val="vi-VN"/>
        </w:rPr>
        <w:t>)</w:t>
      </w:r>
      <w:r w:rsidRPr="00342569">
        <w:rPr>
          <w:sz w:val="28"/>
          <w:szCs w:val="28"/>
          <w:lang w:val="vi-VN"/>
        </w:rPr>
        <w:t>:</w:t>
      </w:r>
      <w:r w:rsidR="006C2034" w:rsidRPr="00342569">
        <w:rPr>
          <w:sz w:val="28"/>
          <w:szCs w:val="28"/>
        </w:rPr>
        <w:t xml:space="preserve"> </w:t>
      </w:r>
      <w:r w:rsidR="00DE44A1" w:rsidRPr="00342569">
        <w:rPr>
          <w:sz w:val="28"/>
          <w:szCs w:val="28"/>
          <w:lang w:val="vi-VN"/>
        </w:rPr>
        <w:t>Các k</w:t>
      </w:r>
      <w:r w:rsidR="00F06943" w:rsidRPr="00342569">
        <w:rPr>
          <w:sz w:val="28"/>
          <w:szCs w:val="28"/>
          <w:lang w:val="vi-VN"/>
        </w:rPr>
        <w:t xml:space="preserve">hu vực </w:t>
      </w:r>
      <w:r w:rsidR="00341507" w:rsidRPr="00342569">
        <w:rPr>
          <w:sz w:val="28"/>
          <w:szCs w:val="28"/>
          <w:lang w:val="vi-VN"/>
        </w:rPr>
        <w:t>trên cả nước</w:t>
      </w:r>
      <w:r w:rsidR="00F06943" w:rsidRPr="00342569">
        <w:rPr>
          <w:sz w:val="28"/>
          <w:szCs w:val="28"/>
          <w:lang w:val="vi-VN"/>
        </w:rPr>
        <w:t xml:space="preserve"> có mưa</w:t>
      </w:r>
      <w:r w:rsidR="00B54E3A" w:rsidRPr="00342569">
        <w:rPr>
          <w:sz w:val="28"/>
          <w:szCs w:val="28"/>
          <w:lang w:val="vi-VN"/>
        </w:rPr>
        <w:t xml:space="preserve"> nhỏ hoặc không mưa</w:t>
      </w:r>
      <w:r w:rsidR="007C1ED5" w:rsidRPr="00342569">
        <w:rPr>
          <w:sz w:val="28"/>
          <w:szCs w:val="28"/>
        </w:rPr>
        <w:t>, riêng Quảng Ninh có mưa từ 10-20mm; một số trạm mưa lớn như: Quất Đông 29mm, Chúc Bài Sơn 2</w:t>
      </w:r>
      <w:r w:rsidR="00DB2E72" w:rsidRPr="00342569">
        <w:rPr>
          <w:sz w:val="28"/>
          <w:szCs w:val="28"/>
        </w:rPr>
        <w:t>5</w:t>
      </w:r>
      <w:r w:rsidR="007C1ED5" w:rsidRPr="00342569">
        <w:rPr>
          <w:sz w:val="28"/>
          <w:szCs w:val="28"/>
        </w:rPr>
        <w:t>mm</w:t>
      </w:r>
      <w:r w:rsidR="0034092E" w:rsidRPr="00342569">
        <w:rPr>
          <w:sz w:val="28"/>
          <w:szCs w:val="28"/>
        </w:rPr>
        <w:t>.</w:t>
      </w:r>
    </w:p>
    <w:p w14:paraId="671084C5" w14:textId="4A5A2D24" w:rsidR="00685387" w:rsidRPr="00342569" w:rsidRDefault="00891725" w:rsidP="008D15F1">
      <w:pPr>
        <w:widowControl w:val="0"/>
        <w:spacing w:after="80" w:line="252" w:lineRule="auto"/>
        <w:ind w:firstLine="709"/>
        <w:jc w:val="both"/>
        <w:rPr>
          <w:sz w:val="28"/>
          <w:szCs w:val="28"/>
        </w:rPr>
      </w:pPr>
      <w:r w:rsidRPr="00342569">
        <w:rPr>
          <w:sz w:val="28"/>
          <w:szCs w:val="28"/>
        </w:rPr>
        <w:t>-</w:t>
      </w:r>
      <w:r w:rsidR="00C8269E" w:rsidRPr="00342569">
        <w:rPr>
          <w:sz w:val="28"/>
          <w:szCs w:val="28"/>
        </w:rPr>
        <w:t xml:space="preserve"> </w:t>
      </w:r>
      <w:r w:rsidRPr="00342569">
        <w:rPr>
          <w:b/>
          <w:sz w:val="28"/>
          <w:szCs w:val="28"/>
        </w:rPr>
        <w:t>Mư</w:t>
      </w:r>
      <w:r w:rsidR="00132257" w:rsidRPr="00342569">
        <w:rPr>
          <w:b/>
          <w:sz w:val="28"/>
          <w:szCs w:val="28"/>
        </w:rPr>
        <w:t xml:space="preserve">a </w:t>
      </w:r>
      <w:r w:rsidR="002D5930" w:rsidRPr="00342569">
        <w:rPr>
          <w:b/>
          <w:sz w:val="28"/>
          <w:szCs w:val="28"/>
          <w:lang w:val="vi-VN"/>
        </w:rPr>
        <w:t xml:space="preserve">3 ngày </w:t>
      </w:r>
      <w:r w:rsidR="00C12C0A" w:rsidRPr="00342569">
        <w:rPr>
          <w:b/>
          <w:sz w:val="28"/>
          <w:szCs w:val="28"/>
        </w:rPr>
        <w:t>(19h/</w:t>
      </w:r>
      <w:r w:rsidR="00B857E7" w:rsidRPr="00342569">
        <w:rPr>
          <w:b/>
          <w:sz w:val="28"/>
          <w:szCs w:val="28"/>
          <w:lang w:val="vi-VN"/>
        </w:rPr>
        <w:t>10</w:t>
      </w:r>
      <w:r w:rsidR="00096836" w:rsidRPr="00342569">
        <w:rPr>
          <w:b/>
          <w:sz w:val="28"/>
          <w:szCs w:val="28"/>
        </w:rPr>
        <w:t>/</w:t>
      </w:r>
      <w:r w:rsidR="00CF6900" w:rsidRPr="00342569">
        <w:rPr>
          <w:b/>
          <w:sz w:val="28"/>
          <w:szCs w:val="28"/>
          <w:lang w:val="vi-VN"/>
        </w:rPr>
        <w:t>3</w:t>
      </w:r>
      <w:r w:rsidR="000F5AF1" w:rsidRPr="00342569">
        <w:rPr>
          <w:b/>
          <w:sz w:val="28"/>
          <w:szCs w:val="28"/>
        </w:rPr>
        <w:t>-19</w:t>
      </w:r>
      <w:r w:rsidRPr="00342569">
        <w:rPr>
          <w:b/>
          <w:sz w:val="28"/>
          <w:szCs w:val="28"/>
        </w:rPr>
        <w:t>h/</w:t>
      </w:r>
      <w:r w:rsidR="00690AC8" w:rsidRPr="00342569">
        <w:rPr>
          <w:b/>
          <w:sz w:val="28"/>
          <w:szCs w:val="28"/>
        </w:rPr>
        <w:t>1</w:t>
      </w:r>
      <w:r w:rsidR="00B857E7" w:rsidRPr="00342569">
        <w:rPr>
          <w:b/>
          <w:sz w:val="28"/>
          <w:szCs w:val="28"/>
        </w:rPr>
        <w:t>3</w:t>
      </w:r>
      <w:r w:rsidR="00CE68E7" w:rsidRPr="00342569">
        <w:rPr>
          <w:b/>
          <w:sz w:val="28"/>
          <w:szCs w:val="28"/>
        </w:rPr>
        <w:t>/</w:t>
      </w:r>
      <w:r w:rsidR="00997DDA" w:rsidRPr="00342569">
        <w:rPr>
          <w:b/>
          <w:sz w:val="28"/>
          <w:szCs w:val="28"/>
          <w:lang w:val="vi-VN"/>
        </w:rPr>
        <w:t>3</w:t>
      </w:r>
      <w:r w:rsidRPr="00342569">
        <w:rPr>
          <w:b/>
          <w:sz w:val="28"/>
          <w:szCs w:val="28"/>
        </w:rPr>
        <w:t>)</w:t>
      </w:r>
      <w:r w:rsidRPr="00342569">
        <w:rPr>
          <w:sz w:val="28"/>
          <w:szCs w:val="28"/>
        </w:rPr>
        <w:t>:</w:t>
      </w:r>
      <w:r w:rsidR="004C06E7" w:rsidRPr="00342569">
        <w:rPr>
          <w:sz w:val="28"/>
          <w:szCs w:val="28"/>
        </w:rPr>
        <w:t xml:space="preserve"> </w:t>
      </w:r>
      <w:r w:rsidR="004A2552" w:rsidRPr="00342569">
        <w:rPr>
          <w:sz w:val="28"/>
          <w:szCs w:val="28"/>
        </w:rPr>
        <w:t xml:space="preserve">Các khu vực trên cả </w:t>
      </w:r>
      <w:r w:rsidR="0034092E" w:rsidRPr="00342569">
        <w:rPr>
          <w:sz w:val="28"/>
          <w:szCs w:val="28"/>
        </w:rPr>
        <w:t>nước có mưa nhỏ hoặc không mưa</w:t>
      </w:r>
      <w:r w:rsidR="007C1ED5" w:rsidRPr="00342569">
        <w:rPr>
          <w:sz w:val="28"/>
          <w:szCs w:val="28"/>
        </w:rPr>
        <w:t>, riêng Vàng Bó (Lai Châu) 31mm, Mường Pồn (Điện Biên) 34mm</w:t>
      </w:r>
      <w:r w:rsidR="0034092E" w:rsidRPr="00342569">
        <w:rPr>
          <w:sz w:val="28"/>
          <w:szCs w:val="28"/>
        </w:rPr>
        <w:t>.</w:t>
      </w:r>
    </w:p>
    <w:p w14:paraId="00C25E36" w14:textId="4C53790E" w:rsidR="0094264A" w:rsidRPr="00342569" w:rsidRDefault="0094264A" w:rsidP="008D15F1">
      <w:pPr>
        <w:widowControl w:val="0"/>
        <w:spacing w:after="80" w:line="252" w:lineRule="auto"/>
        <w:ind w:firstLine="709"/>
        <w:rPr>
          <w:b/>
          <w:sz w:val="28"/>
          <w:szCs w:val="28"/>
          <w:lang w:val="it-IT"/>
        </w:rPr>
      </w:pPr>
      <w:r w:rsidRPr="00342569">
        <w:rPr>
          <w:b/>
          <w:sz w:val="28"/>
          <w:szCs w:val="28"/>
          <w:lang w:val="it-IT"/>
        </w:rPr>
        <w:t xml:space="preserve">II.  TÌNH HÌNH THIỆT HẠI </w:t>
      </w:r>
    </w:p>
    <w:p w14:paraId="3BA4EFE5" w14:textId="3C422980" w:rsidR="0094264A" w:rsidRPr="00342569" w:rsidRDefault="0094264A" w:rsidP="008D15F1">
      <w:pPr>
        <w:widowControl w:val="0"/>
        <w:tabs>
          <w:tab w:val="left" w:pos="567"/>
        </w:tabs>
        <w:spacing w:after="80" w:line="252" w:lineRule="auto"/>
        <w:ind w:firstLine="709"/>
        <w:jc w:val="both"/>
        <w:rPr>
          <w:sz w:val="28"/>
          <w:szCs w:val="28"/>
          <w:lang w:val="it-IT"/>
        </w:rPr>
      </w:pPr>
      <w:r w:rsidRPr="00342569">
        <w:rPr>
          <w:b/>
          <w:sz w:val="28"/>
          <w:szCs w:val="28"/>
          <w:lang w:val="it-IT"/>
        </w:rPr>
        <w:tab/>
      </w:r>
      <w:r w:rsidRPr="00342569">
        <w:rPr>
          <w:sz w:val="28"/>
          <w:szCs w:val="28"/>
          <w:lang w:val="it-IT"/>
        </w:rPr>
        <w:t>Theo báo cáo nhanh ngày 13/3/2024 của V</w:t>
      </w:r>
      <w:r w:rsidR="007C1ED5" w:rsidRPr="00342569">
        <w:rPr>
          <w:sz w:val="28"/>
          <w:szCs w:val="28"/>
          <w:lang w:val="it-IT"/>
        </w:rPr>
        <w:t>ăn phòng thường trực</w:t>
      </w:r>
      <w:r w:rsidRPr="00342569">
        <w:rPr>
          <w:sz w:val="28"/>
          <w:szCs w:val="28"/>
          <w:lang w:val="it-IT"/>
        </w:rPr>
        <w:t xml:space="preserve"> Ban chỉ </w:t>
      </w:r>
      <w:r w:rsidRPr="00342569">
        <w:rPr>
          <w:sz w:val="28"/>
          <w:szCs w:val="28"/>
          <w:lang w:val="it-IT"/>
        </w:rPr>
        <w:lastRenderedPageBreak/>
        <w:t xml:space="preserve">huy PCTT&amp;TKCN tỉnh Trà Vinh, </w:t>
      </w:r>
      <w:r w:rsidR="007C1ED5" w:rsidRPr="00342569">
        <w:rPr>
          <w:sz w:val="28"/>
          <w:szCs w:val="28"/>
          <w:lang w:val="it-IT"/>
        </w:rPr>
        <w:t>từ</w:t>
      </w:r>
      <w:r w:rsidRPr="00342569">
        <w:rPr>
          <w:sz w:val="28"/>
          <w:szCs w:val="28"/>
          <w:lang w:val="it-IT"/>
        </w:rPr>
        <w:t xml:space="preserve"> ngày 11</w:t>
      </w:r>
      <w:r w:rsidR="007C1ED5" w:rsidRPr="00342569">
        <w:rPr>
          <w:sz w:val="28"/>
          <w:szCs w:val="28"/>
          <w:lang w:val="it-IT"/>
        </w:rPr>
        <w:t>-</w:t>
      </w:r>
      <w:r w:rsidRPr="00342569">
        <w:rPr>
          <w:sz w:val="28"/>
          <w:szCs w:val="28"/>
          <w:lang w:val="it-IT"/>
        </w:rPr>
        <w:t>12/3</w:t>
      </w:r>
      <w:r w:rsidR="007C1ED5" w:rsidRPr="00342569">
        <w:rPr>
          <w:sz w:val="28"/>
          <w:szCs w:val="28"/>
          <w:lang w:val="it-IT"/>
        </w:rPr>
        <w:t>,</w:t>
      </w:r>
      <w:r w:rsidRPr="00342569">
        <w:rPr>
          <w:sz w:val="28"/>
          <w:szCs w:val="28"/>
          <w:lang w:val="it-IT"/>
        </w:rPr>
        <w:t xml:space="preserve"> triều cường kết hợp gió mạnh sóng lớn đã làm sạt lở, sụt lún 48m bờ bao; ngập 14 căn nhà, 1,45ha hoa màu. </w:t>
      </w:r>
    </w:p>
    <w:p w14:paraId="7A57E763" w14:textId="28609A73" w:rsidR="0094264A" w:rsidRPr="00342569" w:rsidRDefault="0094264A" w:rsidP="008D15F1">
      <w:pPr>
        <w:widowControl w:val="0"/>
        <w:spacing w:after="8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sz w:val="28"/>
          <w:szCs w:val="28"/>
          <w:lang w:val="it-IT"/>
        </w:rPr>
        <w:tab/>
        <w:t>Sau khi thiên tai xảy ra, chính quyền địa phương đã huy động lực lượng khắc phục thiệt hại</w:t>
      </w:r>
      <w:r w:rsidR="007C1ED5" w:rsidRPr="00342569">
        <w:rPr>
          <w:sz w:val="28"/>
          <w:szCs w:val="28"/>
          <w:lang w:val="it-IT"/>
        </w:rPr>
        <w:t xml:space="preserve"> và</w:t>
      </w:r>
      <w:r w:rsidRPr="00342569">
        <w:rPr>
          <w:sz w:val="28"/>
          <w:szCs w:val="28"/>
          <w:lang w:val="it-IT"/>
        </w:rPr>
        <w:t xml:space="preserve"> thống kê đánh giá thiệt hại.</w:t>
      </w:r>
    </w:p>
    <w:p w14:paraId="432A1DF2" w14:textId="629B9AFF" w:rsidR="00DE57B4" w:rsidRPr="00342569" w:rsidRDefault="006E35D9" w:rsidP="008D15F1">
      <w:pPr>
        <w:widowControl w:val="0"/>
        <w:spacing w:after="8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b/>
          <w:color w:val="000000" w:themeColor="text1"/>
          <w:sz w:val="28"/>
          <w:szCs w:val="28"/>
        </w:rPr>
        <w:t>I</w:t>
      </w:r>
      <w:r w:rsidR="00B042CD" w:rsidRPr="00342569">
        <w:rPr>
          <w:b/>
          <w:color w:val="000000" w:themeColor="text1"/>
          <w:sz w:val="28"/>
          <w:szCs w:val="28"/>
        </w:rPr>
        <w:t>I</w:t>
      </w:r>
      <w:r w:rsidR="00D14E20" w:rsidRPr="00342569">
        <w:rPr>
          <w:b/>
          <w:color w:val="000000" w:themeColor="text1"/>
          <w:sz w:val="28"/>
          <w:szCs w:val="28"/>
          <w:lang w:val="vi-VN"/>
        </w:rPr>
        <w:t>I</w:t>
      </w:r>
      <w:r w:rsidRPr="00342569">
        <w:rPr>
          <w:b/>
          <w:color w:val="000000" w:themeColor="text1"/>
          <w:sz w:val="28"/>
          <w:szCs w:val="28"/>
        </w:rPr>
        <w:t xml:space="preserve">. </w:t>
      </w:r>
      <w:r w:rsidR="00DE57B4" w:rsidRPr="00342569">
        <w:rPr>
          <w:b/>
          <w:color w:val="000000" w:themeColor="text1"/>
          <w:sz w:val="28"/>
          <w:szCs w:val="28"/>
        </w:rPr>
        <w:t>CÔNG TÁC CHỈ ĐẠO ỨNG PHÓ</w:t>
      </w:r>
    </w:p>
    <w:p w14:paraId="2FA18E8C" w14:textId="5A5F47FA" w:rsidR="005B5A59" w:rsidRPr="00342569" w:rsidRDefault="005B5A59" w:rsidP="008D15F1">
      <w:pPr>
        <w:widowControl w:val="0"/>
        <w:spacing w:after="8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b/>
          <w:color w:val="000000" w:themeColor="text1"/>
          <w:sz w:val="28"/>
          <w:szCs w:val="28"/>
        </w:rPr>
        <w:t>1. Trung ương</w:t>
      </w:r>
    </w:p>
    <w:p w14:paraId="2DDA6C36" w14:textId="77777777" w:rsidR="00B426A4" w:rsidRPr="00342569" w:rsidRDefault="00B426A4" w:rsidP="008D15F1">
      <w:pPr>
        <w:widowControl w:val="0"/>
        <w:spacing w:after="80" w:line="252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342569">
        <w:rPr>
          <w:color w:val="000000" w:themeColor="text1"/>
          <w:sz w:val="28"/>
          <w:szCs w:val="28"/>
          <w:lang w:val="vi-VN"/>
        </w:rPr>
        <w:t>- Ngày 08/3/2024, Thủ tướng Chính phủ đã ban hành Công điện số 19/CĐ-TTg về việc tập trung ứng phó đợt xâm nhập mặn cao điểm tại đồng bằng sông Cửu Long.</w:t>
      </w:r>
    </w:p>
    <w:p w14:paraId="7F5E15E7" w14:textId="63A973F3" w:rsidR="008B0796" w:rsidRPr="00342569" w:rsidRDefault="00B426A4" w:rsidP="008D15F1">
      <w:pPr>
        <w:widowControl w:val="0"/>
        <w:spacing w:after="8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342569">
        <w:rPr>
          <w:color w:val="000000" w:themeColor="text1"/>
          <w:sz w:val="28"/>
          <w:szCs w:val="28"/>
          <w:lang w:val="vi-VN"/>
        </w:rPr>
        <w:t xml:space="preserve">- </w:t>
      </w:r>
      <w:r w:rsidR="008B0796" w:rsidRPr="00342569">
        <w:rPr>
          <w:color w:val="000000" w:themeColor="text1"/>
          <w:sz w:val="28"/>
          <w:szCs w:val="28"/>
        </w:rPr>
        <w:t>Văn phòng thường trực Ban Chỉ đạo quốc gia về P</w:t>
      </w:r>
      <w:r w:rsidR="00BB3C5F" w:rsidRPr="00342569">
        <w:rPr>
          <w:color w:val="000000" w:themeColor="text1"/>
          <w:sz w:val="28"/>
          <w:szCs w:val="28"/>
        </w:rPr>
        <w:t>hòng, chống thiên tai</w:t>
      </w:r>
      <w:r w:rsidR="008B0796" w:rsidRPr="00342569">
        <w:rPr>
          <w:color w:val="000000" w:themeColor="text1"/>
          <w:sz w:val="28"/>
          <w:szCs w:val="28"/>
        </w:rPr>
        <w:t xml:space="preserve"> tổ chức trực ban, theo dõi chặt chẽ diễn biến thời tiết, thiên tai.</w:t>
      </w:r>
    </w:p>
    <w:p w14:paraId="224023A2" w14:textId="1F9326D4" w:rsidR="005B5A59" w:rsidRPr="00342569" w:rsidRDefault="005B5A59" w:rsidP="008D15F1">
      <w:pPr>
        <w:widowControl w:val="0"/>
        <w:spacing w:after="8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b/>
          <w:color w:val="000000" w:themeColor="text1"/>
          <w:sz w:val="28"/>
          <w:szCs w:val="28"/>
        </w:rPr>
        <w:t>2. Địa phương</w:t>
      </w:r>
      <w:bookmarkStart w:id="1" w:name="_GoBack"/>
      <w:bookmarkEnd w:id="1"/>
    </w:p>
    <w:p w14:paraId="7A1FD7B2" w14:textId="1D00625B" w:rsidR="005B5A59" w:rsidRPr="00342569" w:rsidRDefault="009068A6" w:rsidP="008D15F1">
      <w:pPr>
        <w:widowControl w:val="0"/>
        <w:spacing w:after="8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342569">
        <w:rPr>
          <w:color w:val="000000" w:themeColor="text1"/>
          <w:sz w:val="28"/>
          <w:szCs w:val="28"/>
        </w:rPr>
        <w:t>Các địa phương tổ chức trực ban, theo dõi diễn biến thời</w:t>
      </w:r>
      <w:r w:rsidR="00B426A4" w:rsidRPr="00342569">
        <w:rPr>
          <w:color w:val="000000" w:themeColor="text1"/>
          <w:sz w:val="28"/>
          <w:szCs w:val="28"/>
        </w:rPr>
        <w:t xml:space="preserve"> tiết, thông tin dự báo</w:t>
      </w:r>
      <w:r w:rsidRPr="00342569">
        <w:rPr>
          <w:color w:val="000000" w:themeColor="text1"/>
          <w:sz w:val="28"/>
          <w:szCs w:val="28"/>
        </w:rPr>
        <w:t xml:space="preserve"> </w:t>
      </w:r>
      <w:r w:rsidR="00B426A4" w:rsidRPr="00342569">
        <w:rPr>
          <w:color w:val="000000" w:themeColor="text1"/>
          <w:sz w:val="28"/>
          <w:szCs w:val="28"/>
        </w:rPr>
        <w:t>để chủ động triển khai các biện pháp ứng phó phù hợp</w:t>
      </w:r>
      <w:r w:rsidR="005B5A59" w:rsidRPr="00342569">
        <w:rPr>
          <w:color w:val="000000" w:themeColor="text1"/>
          <w:sz w:val="28"/>
          <w:szCs w:val="28"/>
        </w:rPr>
        <w:t>.</w:t>
      </w:r>
    </w:p>
    <w:p w14:paraId="26AE7743" w14:textId="7A5F9436" w:rsidR="00DE0EEA" w:rsidRPr="00342569" w:rsidRDefault="0041640B" w:rsidP="008D15F1">
      <w:pPr>
        <w:widowControl w:val="0"/>
        <w:spacing w:after="8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b/>
          <w:color w:val="000000" w:themeColor="text1"/>
          <w:sz w:val="28"/>
          <w:szCs w:val="28"/>
        </w:rPr>
        <w:t>I</w:t>
      </w:r>
      <w:r w:rsidR="00B042CD" w:rsidRPr="00342569">
        <w:rPr>
          <w:b/>
          <w:color w:val="000000" w:themeColor="text1"/>
          <w:sz w:val="28"/>
          <w:szCs w:val="28"/>
        </w:rPr>
        <w:t>V</w:t>
      </w:r>
      <w:r w:rsidR="00A27185" w:rsidRPr="00342569">
        <w:rPr>
          <w:b/>
          <w:color w:val="000000" w:themeColor="text1"/>
          <w:sz w:val="28"/>
          <w:szCs w:val="28"/>
        </w:rPr>
        <w:t xml:space="preserve">. </w:t>
      </w:r>
      <w:r w:rsidR="00DE0EEA" w:rsidRPr="00342569">
        <w:rPr>
          <w:b/>
          <w:color w:val="000000" w:themeColor="text1"/>
          <w:sz w:val="28"/>
          <w:szCs w:val="28"/>
        </w:rPr>
        <w:t>CÔNG VIỆC CẦN TRIỂN KHAI TIẾP THEO</w:t>
      </w:r>
    </w:p>
    <w:p w14:paraId="4A38ED59" w14:textId="061626D6" w:rsidR="00786141" w:rsidRPr="00342569" w:rsidRDefault="00786141" w:rsidP="008D15F1">
      <w:pPr>
        <w:widowControl w:val="0"/>
        <w:spacing w:after="8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342569">
        <w:rPr>
          <w:color w:val="000000" w:themeColor="text1"/>
          <w:sz w:val="28"/>
          <w:szCs w:val="28"/>
        </w:rPr>
        <w:t xml:space="preserve">1. </w:t>
      </w:r>
      <w:r w:rsidR="009068A6" w:rsidRPr="00342569">
        <w:rPr>
          <w:color w:val="000000" w:themeColor="text1"/>
          <w:sz w:val="28"/>
          <w:szCs w:val="28"/>
        </w:rPr>
        <w:t>Theo dõi chặt chẽ thông tin dự báo, cảnh báo thiên tai để chủ động triển khai các biện pháp ứng phó phù hợp</w:t>
      </w:r>
      <w:r w:rsidRPr="00342569">
        <w:rPr>
          <w:color w:val="000000" w:themeColor="text1"/>
          <w:sz w:val="28"/>
          <w:szCs w:val="28"/>
        </w:rPr>
        <w:t>.</w:t>
      </w:r>
    </w:p>
    <w:p w14:paraId="1ADC9E76" w14:textId="14A1AB5C" w:rsidR="00115508" w:rsidRPr="00342569" w:rsidRDefault="00115508" w:rsidP="008D15F1">
      <w:pPr>
        <w:widowControl w:val="0"/>
        <w:spacing w:after="80" w:line="252" w:lineRule="auto"/>
        <w:ind w:firstLine="709"/>
        <w:jc w:val="both"/>
        <w:rPr>
          <w:color w:val="FF0000"/>
          <w:sz w:val="28"/>
          <w:szCs w:val="28"/>
          <w:lang w:val="vi-VN"/>
        </w:rPr>
      </w:pPr>
      <w:r w:rsidRPr="00342569">
        <w:rPr>
          <w:color w:val="000000" w:themeColor="text1"/>
          <w:sz w:val="28"/>
          <w:szCs w:val="28"/>
          <w:lang w:val="vi-VN"/>
        </w:rPr>
        <w:t>2. Các tỉnh, thành phố khu vực đồng bằng sông Cửu Long thực hiện Công điện số 19/CĐ-TTg ngày 08/3/2024 về việc tập trung ứng phó đợt xâm nhập mặn cao điểm tại đồng bằng sông Cửu Long.</w:t>
      </w:r>
    </w:p>
    <w:p w14:paraId="247623CB" w14:textId="3892BDC1" w:rsidR="00DB5D96" w:rsidRDefault="00115508" w:rsidP="008D15F1">
      <w:pPr>
        <w:widowControl w:val="0"/>
        <w:spacing w:after="8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342569">
        <w:rPr>
          <w:color w:val="000000" w:themeColor="text1"/>
          <w:sz w:val="28"/>
          <w:szCs w:val="28"/>
          <w:lang w:val="vi-VN"/>
        </w:rPr>
        <w:t>3</w:t>
      </w:r>
      <w:r w:rsidR="00786141" w:rsidRPr="00342569">
        <w:rPr>
          <w:color w:val="000000" w:themeColor="text1"/>
          <w:sz w:val="28"/>
          <w:szCs w:val="28"/>
        </w:rPr>
        <w:t xml:space="preserve">. </w:t>
      </w:r>
      <w:r w:rsidR="00DE0EEA" w:rsidRPr="00342569">
        <w:rPr>
          <w:color w:val="000000" w:themeColor="text1"/>
          <w:sz w:val="28"/>
          <w:szCs w:val="28"/>
        </w:rPr>
        <w:t>Tổ chức trực ban, thường xuyên báo cáo về Văn phòng thường trực Ban Chỉ đạo quốc gia về Phòng, chống</w:t>
      </w:r>
      <w:r w:rsidR="006B3854" w:rsidRPr="00342569">
        <w:rPr>
          <w:color w:val="000000" w:themeColor="text1"/>
          <w:sz w:val="28"/>
          <w:szCs w:val="28"/>
        </w:rPr>
        <w:t xml:space="preserve"> thiên tai và Văn phòng Ủy ban q</w:t>
      </w:r>
      <w:r w:rsidR="00DE0EEA" w:rsidRPr="00342569">
        <w:rPr>
          <w:color w:val="000000" w:themeColor="text1"/>
          <w:sz w:val="28"/>
          <w:szCs w:val="28"/>
        </w:rPr>
        <w:t>uốc gia Ứng phó sự cố, thiên tai và Tìm kiếm cứu nạn./.</w:t>
      </w:r>
    </w:p>
    <w:p w14:paraId="70866DE7" w14:textId="77777777" w:rsidR="008D15F1" w:rsidRPr="008713B5" w:rsidRDefault="008D15F1" w:rsidP="008D15F1">
      <w:pPr>
        <w:widowControl w:val="0"/>
        <w:spacing w:after="80" w:line="252" w:lineRule="auto"/>
        <w:ind w:firstLine="709"/>
        <w:jc w:val="both"/>
        <w:rPr>
          <w:color w:val="FF0000"/>
          <w:sz w:val="27"/>
          <w:szCs w:val="27"/>
        </w:rPr>
      </w:pPr>
    </w:p>
    <w:p w14:paraId="370D0E04" w14:textId="75766BD0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70BB33A2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5545999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079B457B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77777777" w:rsidR="003B2A75" w:rsidRPr="008713B5" w:rsidRDefault="003B2A75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KT. </w:t>
            </w:r>
            <w:r w:rsidR="00D25CD2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2BB582FA" w:rsidR="0010510D" w:rsidRPr="008713B5" w:rsidRDefault="003B2A75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PHÓ </w:t>
            </w: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  <w:r w:rsidR="009646DF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021E40B5" w14:textId="508B4945" w:rsidR="00553230" w:rsidRPr="008713B5" w:rsidRDefault="00553230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7C1ED5" w:rsidRDefault="00D56DA5" w:rsidP="007C1ED5">
            <w:pPr>
              <w:widowControl w:val="0"/>
              <w:jc w:val="center"/>
              <w:rPr>
                <w:b/>
                <w:color w:val="000000" w:themeColor="text1"/>
                <w:sz w:val="22"/>
                <w:szCs w:val="28"/>
                <w:lang w:val="it-IT"/>
              </w:rPr>
            </w:pPr>
          </w:p>
          <w:p w14:paraId="2FF3AEF5" w14:textId="166527CF" w:rsidR="00D25CD2" w:rsidRPr="00F76311" w:rsidRDefault="00F76311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Nguyễn Văn Tiến</w:t>
            </w:r>
          </w:p>
        </w:tc>
      </w:tr>
    </w:tbl>
    <w:p w14:paraId="40634169" w14:textId="41B4E70C" w:rsidR="00D25CD2" w:rsidRPr="00CC5F1D" w:rsidRDefault="00F03033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 w:rsidRPr="00584370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260A2CB9">
                <wp:simplePos x="0" y="0"/>
                <wp:positionH relativeFrom="margin">
                  <wp:posOffset>-93345</wp:posOffset>
                </wp:positionH>
                <wp:positionV relativeFrom="paragraph">
                  <wp:posOffset>208308</wp:posOffset>
                </wp:positionV>
                <wp:extent cx="4191000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66FC1C5C" w:rsidR="00190B47" w:rsidRPr="00D50788" w:rsidRDefault="00E520AB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D50788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D50788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B761EA" w:rsidRPr="00D50788">
                              <w:rPr>
                                <w:color w:val="FFFFFF" w:themeColor="background1"/>
                              </w:rPr>
                              <w:t>Nguyễn Xuân Tùng</w:t>
                            </w:r>
                          </w:p>
                          <w:p w14:paraId="31ADFF78" w14:textId="10EF2586" w:rsidR="00190B47" w:rsidRPr="00D50788" w:rsidRDefault="00190B47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D50788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B761EA" w:rsidRPr="00D50788">
                              <w:rPr>
                                <w:color w:val="FFFFFF" w:themeColor="background1"/>
                              </w:rPr>
                              <w:t>Phạm Đức Hiếu</w:t>
                            </w:r>
                          </w:p>
                          <w:p w14:paraId="72410D37" w14:textId="4FF9EEB1" w:rsidR="003B2A75" w:rsidRPr="00D50788" w:rsidRDefault="00190B47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D50788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D50788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B761EA" w:rsidRPr="00D50788">
                              <w:rPr>
                                <w:color w:val="FFFFFF" w:themeColor="background1"/>
                              </w:rPr>
                              <w:t>Nguyễn Hữu Hoàng 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5pt;margin-top:16.4pt;width:330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" filled="f" stroked="f" strokeweight=".5pt">
                <v:textbox>
                  <w:txbxContent>
                    <w:p w14:paraId="0D73BC08" w14:textId="66FC1C5C" w:rsidR="00190B47" w:rsidRPr="00D50788" w:rsidRDefault="00E520AB" w:rsidP="00360E1C">
                      <w:pPr>
                        <w:spacing w:before="60"/>
                        <w:rPr>
                          <w:color w:val="FFFFFF" w:themeColor="background1"/>
                        </w:rPr>
                      </w:pPr>
                      <w:r w:rsidRPr="00D50788">
                        <w:rPr>
                          <w:color w:val="FFFFFF" w:themeColor="background1"/>
                        </w:rPr>
                        <w:t>T</w:t>
                      </w:r>
                      <w:r w:rsidR="00190B47" w:rsidRPr="00D50788">
                        <w:rPr>
                          <w:color w:val="FFFFFF" w:themeColor="background1"/>
                        </w:rPr>
                        <w:t>rưởng ca trực:</w:t>
                      </w:r>
                      <w:r w:rsidR="00CA456B" w:rsidRPr="00D50788">
                        <w:rPr>
                          <w:color w:val="FFFFFF" w:themeColor="background1"/>
                        </w:rPr>
                        <w:tab/>
                      </w:r>
                      <w:r w:rsidR="00CA456B" w:rsidRPr="00D50788">
                        <w:rPr>
                          <w:color w:val="FFFFFF" w:themeColor="background1"/>
                        </w:rPr>
                        <w:tab/>
                      </w:r>
                      <w:r w:rsidR="009B4F1B" w:rsidRPr="00D50788">
                        <w:rPr>
                          <w:color w:val="FFFFFF" w:themeColor="background1"/>
                        </w:rPr>
                        <w:tab/>
                      </w:r>
                      <w:r w:rsidR="00B761EA" w:rsidRPr="00D50788">
                        <w:rPr>
                          <w:color w:val="FFFFFF" w:themeColor="background1"/>
                        </w:rPr>
                        <w:t>Nguyễn Xuân Tùng</w:t>
                      </w:r>
                    </w:p>
                    <w:p w14:paraId="31ADFF78" w14:textId="10EF2586" w:rsidR="00190B47" w:rsidRPr="00D50788" w:rsidRDefault="00190B47" w:rsidP="00360E1C">
                      <w:pPr>
                        <w:spacing w:before="60"/>
                        <w:rPr>
                          <w:color w:val="FFFFFF" w:themeColor="background1"/>
                        </w:rPr>
                      </w:pPr>
                      <w:r w:rsidRPr="00D50788">
                        <w:rPr>
                          <w:color w:val="FFFFFF" w:themeColor="background1"/>
                        </w:rPr>
                        <w:t>Trực ban 1:</w:t>
                      </w:r>
                      <w:r w:rsidR="00CA456B" w:rsidRPr="00D50788">
                        <w:rPr>
                          <w:color w:val="FFFFFF" w:themeColor="background1"/>
                        </w:rPr>
                        <w:tab/>
                      </w:r>
                      <w:r w:rsidR="00CA456B" w:rsidRPr="00D50788">
                        <w:rPr>
                          <w:color w:val="FFFFFF" w:themeColor="background1"/>
                        </w:rPr>
                        <w:tab/>
                      </w:r>
                      <w:r w:rsidR="00D66F07" w:rsidRPr="00D50788">
                        <w:rPr>
                          <w:color w:val="FFFFFF" w:themeColor="background1"/>
                        </w:rPr>
                        <w:tab/>
                      </w:r>
                      <w:r w:rsidR="00060C23" w:rsidRPr="00D50788">
                        <w:rPr>
                          <w:color w:val="FFFFFF" w:themeColor="background1"/>
                        </w:rPr>
                        <w:tab/>
                      </w:r>
                      <w:r w:rsidR="00B761EA" w:rsidRPr="00D50788">
                        <w:rPr>
                          <w:color w:val="FFFFFF" w:themeColor="background1"/>
                        </w:rPr>
                        <w:t>Phạm Đức Hiếu</w:t>
                      </w:r>
                    </w:p>
                    <w:p w14:paraId="72410D37" w14:textId="4FF9EEB1" w:rsidR="003B2A75" w:rsidRPr="00D50788" w:rsidRDefault="00190B47" w:rsidP="00360E1C">
                      <w:pPr>
                        <w:spacing w:before="60"/>
                        <w:rPr>
                          <w:color w:val="FFFFFF" w:themeColor="background1"/>
                        </w:rPr>
                      </w:pPr>
                      <w:r w:rsidRPr="00D50788">
                        <w:rPr>
                          <w:color w:val="FFFFFF" w:themeColor="background1"/>
                        </w:rPr>
                        <w:t>Trực ban 2:</w:t>
                      </w:r>
                      <w:r w:rsidR="00CA456B" w:rsidRPr="00D50788">
                        <w:rPr>
                          <w:color w:val="FFFFFF" w:themeColor="background1"/>
                        </w:rPr>
                        <w:tab/>
                      </w:r>
                      <w:r w:rsidR="00CA456B" w:rsidRPr="00D50788">
                        <w:rPr>
                          <w:color w:val="FFFFFF" w:themeColor="background1"/>
                        </w:rPr>
                        <w:tab/>
                      </w:r>
                      <w:r w:rsidR="00D66F07" w:rsidRPr="00D50788">
                        <w:rPr>
                          <w:color w:val="FFFFFF" w:themeColor="background1"/>
                        </w:rPr>
                        <w:tab/>
                      </w:r>
                      <w:r w:rsidR="00060C23" w:rsidRPr="00D50788">
                        <w:rPr>
                          <w:color w:val="FFFFFF" w:themeColor="background1"/>
                        </w:rPr>
                        <w:tab/>
                      </w:r>
                      <w:r w:rsidR="00B761EA" w:rsidRPr="00D50788">
                        <w:rPr>
                          <w:color w:val="FFFFFF" w:themeColor="background1"/>
                        </w:rPr>
                        <w:t>Nguyễn Hữu Hoàng Anh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7C1ED5">
      <w:headerReference w:type="default" r:id="rId11"/>
      <w:pgSz w:w="11907" w:h="16840" w:code="9"/>
      <w:pgMar w:top="964" w:right="1021" w:bottom="907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172E" w14:textId="77777777" w:rsidR="009F0A9B" w:rsidRDefault="009F0A9B">
      <w:r>
        <w:separator/>
      </w:r>
    </w:p>
  </w:endnote>
  <w:endnote w:type="continuationSeparator" w:id="0">
    <w:p w14:paraId="2786B801" w14:textId="77777777" w:rsidR="009F0A9B" w:rsidRDefault="009F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3556" w14:textId="77777777" w:rsidR="009F0A9B" w:rsidRDefault="009F0A9B">
      <w:r>
        <w:separator/>
      </w:r>
    </w:p>
  </w:footnote>
  <w:footnote w:type="continuationSeparator" w:id="0">
    <w:p w14:paraId="024FB8DB" w14:textId="77777777" w:rsidR="009F0A9B" w:rsidRDefault="009F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53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512BA09B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D50788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AEE"/>
    <w:rsid w:val="000E1D65"/>
    <w:rsid w:val="000E1DF3"/>
    <w:rsid w:val="000E20A5"/>
    <w:rsid w:val="000E212B"/>
    <w:rsid w:val="000E24AD"/>
    <w:rsid w:val="000E28B6"/>
    <w:rsid w:val="000E2AA7"/>
    <w:rsid w:val="000E361E"/>
    <w:rsid w:val="000E3740"/>
    <w:rsid w:val="000E39A7"/>
    <w:rsid w:val="000E3A45"/>
    <w:rsid w:val="000E3B8C"/>
    <w:rsid w:val="000E3CE7"/>
    <w:rsid w:val="000E3D84"/>
    <w:rsid w:val="000E42A2"/>
    <w:rsid w:val="000E44E5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E3"/>
    <w:rsid w:val="000F4019"/>
    <w:rsid w:val="000F4473"/>
    <w:rsid w:val="000F4A9C"/>
    <w:rsid w:val="000F4AC5"/>
    <w:rsid w:val="000F4B7A"/>
    <w:rsid w:val="000F4F4C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CB"/>
    <w:rsid w:val="0016394A"/>
    <w:rsid w:val="00163A00"/>
    <w:rsid w:val="00163C0D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B1A"/>
    <w:rsid w:val="00252B27"/>
    <w:rsid w:val="00252EE1"/>
    <w:rsid w:val="00252FF5"/>
    <w:rsid w:val="0025317D"/>
    <w:rsid w:val="00253321"/>
    <w:rsid w:val="0025336F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10B7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C2"/>
    <w:rsid w:val="0031058D"/>
    <w:rsid w:val="0031061A"/>
    <w:rsid w:val="003106D4"/>
    <w:rsid w:val="00310AF4"/>
    <w:rsid w:val="00310DE4"/>
    <w:rsid w:val="00310E41"/>
    <w:rsid w:val="00311384"/>
    <w:rsid w:val="00311CBE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4FC"/>
    <w:rsid w:val="003219A0"/>
    <w:rsid w:val="00321BA9"/>
    <w:rsid w:val="00321CBA"/>
    <w:rsid w:val="00321CE0"/>
    <w:rsid w:val="00321CFE"/>
    <w:rsid w:val="00321F21"/>
    <w:rsid w:val="00322200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B5B"/>
    <w:rsid w:val="00327C5F"/>
    <w:rsid w:val="00327CA6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2D7"/>
    <w:rsid w:val="003343E3"/>
    <w:rsid w:val="00334409"/>
    <w:rsid w:val="003345F1"/>
    <w:rsid w:val="0033478D"/>
    <w:rsid w:val="003347D4"/>
    <w:rsid w:val="00334A27"/>
    <w:rsid w:val="00334A5F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691"/>
    <w:rsid w:val="003B4B1A"/>
    <w:rsid w:val="003B4C6E"/>
    <w:rsid w:val="003B51D7"/>
    <w:rsid w:val="003B53BF"/>
    <w:rsid w:val="003B53CE"/>
    <w:rsid w:val="003B53DF"/>
    <w:rsid w:val="003B55B4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D1"/>
    <w:rsid w:val="00473B13"/>
    <w:rsid w:val="00473BF4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C1"/>
    <w:rsid w:val="00484DFF"/>
    <w:rsid w:val="00484E4F"/>
    <w:rsid w:val="00484EF4"/>
    <w:rsid w:val="004850F3"/>
    <w:rsid w:val="0048515B"/>
    <w:rsid w:val="004851E7"/>
    <w:rsid w:val="004855E5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82"/>
    <w:rsid w:val="00501833"/>
    <w:rsid w:val="00501E3F"/>
    <w:rsid w:val="00501ECF"/>
    <w:rsid w:val="005022AB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649"/>
    <w:rsid w:val="005756A2"/>
    <w:rsid w:val="005758B5"/>
    <w:rsid w:val="0057593E"/>
    <w:rsid w:val="00575C99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71A"/>
    <w:rsid w:val="005777B1"/>
    <w:rsid w:val="00577980"/>
    <w:rsid w:val="00577995"/>
    <w:rsid w:val="005779BF"/>
    <w:rsid w:val="00577EDB"/>
    <w:rsid w:val="005801BD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C8"/>
    <w:rsid w:val="005E122A"/>
    <w:rsid w:val="005E145D"/>
    <w:rsid w:val="005E159F"/>
    <w:rsid w:val="005E18BC"/>
    <w:rsid w:val="005E1B18"/>
    <w:rsid w:val="005E1B42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2FB"/>
    <w:rsid w:val="006043B8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350"/>
    <w:rsid w:val="006113FE"/>
    <w:rsid w:val="00611812"/>
    <w:rsid w:val="006118C6"/>
    <w:rsid w:val="006119F4"/>
    <w:rsid w:val="00611C91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271"/>
    <w:rsid w:val="006C0375"/>
    <w:rsid w:val="006C054E"/>
    <w:rsid w:val="006C0867"/>
    <w:rsid w:val="006C0BAC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201"/>
    <w:rsid w:val="007B7237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E83"/>
    <w:rsid w:val="007D3F39"/>
    <w:rsid w:val="007D4391"/>
    <w:rsid w:val="007D45FF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604C"/>
    <w:rsid w:val="007E6363"/>
    <w:rsid w:val="007E645A"/>
    <w:rsid w:val="007E6484"/>
    <w:rsid w:val="007E6618"/>
    <w:rsid w:val="007E66C1"/>
    <w:rsid w:val="007E66F9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6F2"/>
    <w:rsid w:val="0081375E"/>
    <w:rsid w:val="008138BA"/>
    <w:rsid w:val="00813A3B"/>
    <w:rsid w:val="00813BAC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2005"/>
    <w:rsid w:val="00A12041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D8F"/>
    <w:rsid w:val="00B93DC7"/>
    <w:rsid w:val="00B94013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1017"/>
    <w:rsid w:val="00C21230"/>
    <w:rsid w:val="00C2144F"/>
    <w:rsid w:val="00C21484"/>
    <w:rsid w:val="00C214D1"/>
    <w:rsid w:val="00C215DE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225"/>
    <w:rsid w:val="00CB3305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74B"/>
    <w:rsid w:val="00DB4842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4E"/>
    <w:rsid w:val="00FC03AD"/>
    <w:rsid w:val="00FC04AD"/>
    <w:rsid w:val="00FC05EB"/>
    <w:rsid w:val="00FC0610"/>
    <w:rsid w:val="00FC0637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18430-BC33-4D27-A055-9DA1835C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545</cp:revision>
  <cp:lastPrinted>2024-03-14T00:30:00Z</cp:lastPrinted>
  <dcterms:created xsi:type="dcterms:W3CDTF">2024-02-10T00:31:00Z</dcterms:created>
  <dcterms:modified xsi:type="dcterms:W3CDTF">2024-03-14T00:30:00Z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