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AC414D" w:rsidRPr="00AC414D" w14:paraId="1C5065EB" w14:textId="77777777" w:rsidTr="004B0F3D">
        <w:trPr>
          <w:trHeight w:val="842"/>
          <w:jc w:val="center"/>
        </w:trPr>
        <w:tc>
          <w:tcPr>
            <w:tcW w:w="3828" w:type="dxa"/>
            <w:shd w:val="clear" w:color="auto" w:fill="auto"/>
          </w:tcPr>
          <w:p w14:paraId="6ED96867" w14:textId="0CCA134E" w:rsidR="004B66D6" w:rsidRPr="00AC414D" w:rsidRDefault="004B66D6" w:rsidP="006E41E2">
            <w:pPr>
              <w:widowControl w:val="0"/>
              <w:jc w:val="center"/>
              <w:rPr>
                <w:color w:val="000000" w:themeColor="text1"/>
                <w:sz w:val="26"/>
                <w:szCs w:val="26"/>
              </w:rPr>
            </w:pPr>
            <w:r w:rsidRPr="00AC414D">
              <w:rPr>
                <w:color w:val="000000" w:themeColor="text1"/>
                <w:sz w:val="26"/>
                <w:szCs w:val="26"/>
              </w:rPr>
              <w:t>BAN CHỈ ĐẠO QUỐC GIA</w:t>
            </w:r>
          </w:p>
          <w:p w14:paraId="25873167" w14:textId="77777777" w:rsidR="004B66D6" w:rsidRPr="00AC414D" w:rsidRDefault="004B66D6" w:rsidP="006E41E2">
            <w:pPr>
              <w:widowControl w:val="0"/>
              <w:tabs>
                <w:tab w:val="left" w:pos="3219"/>
              </w:tabs>
              <w:ind w:left="-108" w:right="-108"/>
              <w:jc w:val="center"/>
              <w:rPr>
                <w:color w:val="000000" w:themeColor="text1"/>
                <w:sz w:val="26"/>
                <w:szCs w:val="26"/>
              </w:rPr>
            </w:pPr>
            <w:r w:rsidRPr="00AC414D">
              <w:rPr>
                <w:color w:val="000000" w:themeColor="text1"/>
                <w:sz w:val="26"/>
                <w:szCs w:val="26"/>
              </w:rPr>
              <w:t>VỀ PHÒNG, CHỐNG THIÊN TAI</w:t>
            </w:r>
          </w:p>
          <w:p w14:paraId="4E7F0B2B" w14:textId="77777777" w:rsidR="004B66D6" w:rsidRPr="00AC414D" w:rsidRDefault="004B66D6" w:rsidP="006E41E2">
            <w:pPr>
              <w:widowControl w:val="0"/>
              <w:tabs>
                <w:tab w:val="left" w:pos="3219"/>
              </w:tabs>
              <w:spacing w:after="120"/>
              <w:ind w:left="-108" w:right="-108"/>
              <w:jc w:val="center"/>
              <w:rPr>
                <w:b/>
                <w:color w:val="000000" w:themeColor="text1"/>
                <w:sz w:val="26"/>
                <w:szCs w:val="26"/>
              </w:rPr>
            </w:pPr>
            <w:r w:rsidRPr="00AC414D">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AC414D">
              <w:rPr>
                <w:b/>
                <w:color w:val="000000" w:themeColor="text1"/>
                <w:sz w:val="26"/>
                <w:szCs w:val="26"/>
              </w:rPr>
              <w:t>VĂN PHÒNG THƯỜNG TRỰC</w:t>
            </w:r>
          </w:p>
          <w:p w14:paraId="7ADC46C9" w14:textId="4E419B36" w:rsidR="004B66D6" w:rsidRPr="00AC414D" w:rsidRDefault="004B66D6" w:rsidP="006E41E2">
            <w:pPr>
              <w:widowControl w:val="0"/>
              <w:tabs>
                <w:tab w:val="left" w:pos="3219"/>
              </w:tabs>
              <w:spacing w:line="200" w:lineRule="auto"/>
              <w:ind w:left="-108" w:right="-108"/>
              <w:jc w:val="center"/>
              <w:rPr>
                <w:b/>
                <w:color w:val="000000" w:themeColor="text1"/>
                <w:sz w:val="2"/>
                <w:szCs w:val="2"/>
              </w:rPr>
            </w:pPr>
            <w:r w:rsidRPr="00AC414D">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AC414D" w:rsidRDefault="004B66D6" w:rsidP="006E41E2">
            <w:pPr>
              <w:widowControl w:val="0"/>
              <w:ind w:left="-112" w:right="-105"/>
              <w:jc w:val="center"/>
              <w:rPr>
                <w:b/>
                <w:color w:val="000000" w:themeColor="text1"/>
                <w:sz w:val="26"/>
                <w:szCs w:val="26"/>
              </w:rPr>
            </w:pPr>
            <w:r w:rsidRPr="00AC414D">
              <w:rPr>
                <w:b/>
                <w:color w:val="000000" w:themeColor="text1"/>
                <w:sz w:val="26"/>
                <w:szCs w:val="26"/>
              </w:rPr>
              <w:t>CỘNG HÒA XÃ HỘI CHỦ NGHĨA VIỆT NAM</w:t>
            </w:r>
          </w:p>
          <w:p w14:paraId="3053DCF5" w14:textId="205285B3" w:rsidR="004B66D6" w:rsidRPr="00AC414D" w:rsidRDefault="00275504" w:rsidP="006E41E2">
            <w:pPr>
              <w:pStyle w:val="Heading2"/>
              <w:keepNext w:val="0"/>
              <w:widowControl w:val="0"/>
              <w:spacing w:before="0"/>
              <w:ind w:left="-112" w:right="-105"/>
              <w:rPr>
                <w:color w:val="000000" w:themeColor="text1"/>
                <w:sz w:val="28"/>
                <w:szCs w:val="28"/>
              </w:rPr>
            </w:pPr>
            <w:r w:rsidRPr="00AC414D">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AC414D">
              <w:rPr>
                <w:color w:val="000000" w:themeColor="text1"/>
                <w:sz w:val="28"/>
                <w:szCs w:val="28"/>
              </w:rPr>
              <w:t>Độc lập - Tự do - Hạnh phúc</w:t>
            </w:r>
            <w:r w:rsidR="004B66D6" w:rsidRPr="00AC414D">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1209A" w:rsidRPr="00AC414D" w14:paraId="5A188DC5" w14:textId="77777777" w:rsidTr="00260E9E">
        <w:trPr>
          <w:trHeight w:val="242"/>
          <w:jc w:val="center"/>
        </w:trPr>
        <w:tc>
          <w:tcPr>
            <w:tcW w:w="3828" w:type="dxa"/>
            <w:shd w:val="clear" w:color="auto" w:fill="auto"/>
          </w:tcPr>
          <w:p w14:paraId="5362A3B7" w14:textId="305D3569" w:rsidR="005B717C" w:rsidRPr="00AC414D" w:rsidRDefault="005B717C" w:rsidP="005B717C">
            <w:pPr>
              <w:widowControl w:val="0"/>
              <w:jc w:val="center"/>
              <w:rPr>
                <w:color w:val="000000" w:themeColor="text1"/>
                <w:sz w:val="28"/>
                <w:szCs w:val="28"/>
              </w:rPr>
            </w:pPr>
            <w:r w:rsidRPr="00AC414D">
              <w:rPr>
                <w:color w:val="000000" w:themeColor="text1"/>
                <w:sz w:val="28"/>
                <w:szCs w:val="28"/>
              </w:rPr>
              <w:t>Số:          /BC-VPTT</w:t>
            </w:r>
          </w:p>
        </w:tc>
        <w:tc>
          <w:tcPr>
            <w:tcW w:w="5528" w:type="dxa"/>
            <w:shd w:val="clear" w:color="auto" w:fill="auto"/>
          </w:tcPr>
          <w:p w14:paraId="0A2F77EE" w14:textId="7158C7FE" w:rsidR="005B717C" w:rsidRPr="00AC414D" w:rsidRDefault="0026321E" w:rsidP="00822BE7">
            <w:pPr>
              <w:widowControl w:val="0"/>
              <w:jc w:val="center"/>
              <w:rPr>
                <w:b/>
                <w:color w:val="000000" w:themeColor="text1"/>
                <w:sz w:val="28"/>
                <w:szCs w:val="28"/>
              </w:rPr>
            </w:pPr>
            <w:r w:rsidRPr="00AC414D">
              <w:rPr>
                <w:i/>
                <w:color w:val="000000" w:themeColor="text1"/>
                <w:sz w:val="28"/>
                <w:szCs w:val="28"/>
              </w:rPr>
              <w:t xml:space="preserve">Hà Nội, ngày </w:t>
            </w:r>
            <w:r w:rsidR="006118C6">
              <w:rPr>
                <w:i/>
                <w:color w:val="000000" w:themeColor="text1"/>
                <w:sz w:val="28"/>
                <w:szCs w:val="28"/>
              </w:rPr>
              <w:t>2</w:t>
            </w:r>
            <w:r w:rsidR="00822BE7">
              <w:rPr>
                <w:i/>
                <w:color w:val="000000" w:themeColor="text1"/>
                <w:sz w:val="28"/>
                <w:szCs w:val="28"/>
              </w:rPr>
              <w:t>4</w:t>
            </w:r>
            <w:r w:rsidR="007E6AB5" w:rsidRPr="00AC414D">
              <w:rPr>
                <w:i/>
                <w:color w:val="000000" w:themeColor="text1"/>
                <w:sz w:val="28"/>
                <w:szCs w:val="28"/>
              </w:rPr>
              <w:t xml:space="preserve"> tháng 8</w:t>
            </w:r>
            <w:r w:rsidR="005B717C" w:rsidRPr="00AC414D">
              <w:rPr>
                <w:i/>
                <w:color w:val="000000" w:themeColor="text1"/>
                <w:sz w:val="28"/>
                <w:szCs w:val="28"/>
              </w:rPr>
              <w:t xml:space="preserve"> năm 2023</w:t>
            </w:r>
          </w:p>
        </w:tc>
      </w:tr>
    </w:tbl>
    <w:p w14:paraId="7B03B420" w14:textId="17A5F9D7" w:rsidR="004B66D6" w:rsidRPr="009D2902" w:rsidRDefault="004B66D6" w:rsidP="00474E48">
      <w:pPr>
        <w:widowControl w:val="0"/>
        <w:spacing w:before="360"/>
        <w:jc w:val="center"/>
        <w:rPr>
          <w:b/>
          <w:color w:val="000000" w:themeColor="text1"/>
          <w:sz w:val="28"/>
          <w:szCs w:val="28"/>
        </w:rPr>
      </w:pPr>
      <w:r w:rsidRPr="009D2902">
        <w:rPr>
          <w:b/>
          <w:color w:val="000000" w:themeColor="text1"/>
          <w:sz w:val="28"/>
          <w:szCs w:val="28"/>
        </w:rPr>
        <w:t>BÁO CÁO NHANH</w:t>
      </w:r>
    </w:p>
    <w:bookmarkStart w:id="0" w:name="_heading=h.gjdgxs" w:colFirst="0" w:colLast="0"/>
    <w:bookmarkEnd w:id="0"/>
    <w:p w14:paraId="7C2DD1B2" w14:textId="015173FD" w:rsidR="009F2E6F" w:rsidRPr="00AC414D" w:rsidRDefault="002F05F4" w:rsidP="00397EF9">
      <w:pPr>
        <w:widowControl w:val="0"/>
        <w:spacing w:line="276" w:lineRule="auto"/>
        <w:jc w:val="center"/>
        <w:rPr>
          <w:b/>
          <w:color w:val="000000" w:themeColor="text1"/>
          <w:sz w:val="27"/>
          <w:szCs w:val="27"/>
        </w:rPr>
      </w:pPr>
      <w:r w:rsidRPr="009D2902">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3633C0D">
                <wp:simplePos x="0" y="0"/>
                <wp:positionH relativeFrom="margin">
                  <wp:posOffset>2149806</wp:posOffset>
                </wp:positionH>
                <wp:positionV relativeFrom="paragraph">
                  <wp:posOffset>205105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1AE2B4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15pt" to="28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" strokecolor="black [3213]" strokeweight=".5pt">
                <v:stroke joinstyle="miter"/>
                <w10:wrap anchorx="margin"/>
              </v:line>
            </w:pict>
          </mc:Fallback>
        </mc:AlternateContent>
      </w:r>
      <w:r w:rsidR="004B66D6" w:rsidRPr="009D2902">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9D2902">
        <w:rPr>
          <w:b/>
          <w:color w:val="000000" w:themeColor="text1"/>
          <w:sz w:val="28"/>
          <w:szCs w:val="28"/>
        </w:rPr>
        <w:t xml:space="preserve">Công tác </w:t>
      </w:r>
      <w:r w:rsidR="001563E7" w:rsidRPr="009D2902">
        <w:rPr>
          <w:b/>
          <w:color w:val="000000" w:themeColor="text1"/>
          <w:sz w:val="28"/>
          <w:szCs w:val="28"/>
        </w:rPr>
        <w:t xml:space="preserve">phòng, chống thiên tai ngày </w:t>
      </w:r>
      <w:r w:rsidR="00AB342F">
        <w:rPr>
          <w:b/>
          <w:color w:val="000000" w:themeColor="text1"/>
          <w:sz w:val="28"/>
          <w:szCs w:val="28"/>
        </w:rPr>
        <w:t>2</w:t>
      </w:r>
      <w:r w:rsidR="00822BE7">
        <w:rPr>
          <w:b/>
          <w:color w:val="000000" w:themeColor="text1"/>
          <w:sz w:val="28"/>
          <w:szCs w:val="28"/>
        </w:rPr>
        <w:t>3</w:t>
      </w:r>
      <w:r w:rsidR="001563E7" w:rsidRPr="009D2902">
        <w:rPr>
          <w:b/>
          <w:color w:val="000000" w:themeColor="text1"/>
          <w:sz w:val="28"/>
          <w:szCs w:val="28"/>
        </w:rPr>
        <w:t>/</w:t>
      </w:r>
      <w:r w:rsidR="00784450" w:rsidRPr="009D2902">
        <w:rPr>
          <w:b/>
          <w:color w:val="000000" w:themeColor="text1"/>
          <w:sz w:val="28"/>
          <w:szCs w:val="28"/>
        </w:rPr>
        <w:t>8</w:t>
      </w:r>
      <w:r w:rsidR="001563E7" w:rsidRPr="009D2902">
        <w:rPr>
          <w:b/>
          <w:color w:val="000000" w:themeColor="text1"/>
          <w:sz w:val="28"/>
          <w:szCs w:val="28"/>
        </w:rPr>
        <w:t>/2023</w:t>
      </w:r>
    </w:p>
    <w:p w14:paraId="2C1FC678" w14:textId="77777777" w:rsidR="00CE798C" w:rsidRPr="00AC414D" w:rsidRDefault="00CE798C" w:rsidP="00AE45BD">
      <w:pPr>
        <w:widowControl w:val="0"/>
        <w:spacing w:line="264" w:lineRule="auto"/>
        <w:jc w:val="center"/>
        <w:rPr>
          <w:b/>
          <w:color w:val="000000" w:themeColor="text1"/>
          <w:sz w:val="18"/>
          <w:szCs w:val="18"/>
        </w:rPr>
      </w:pPr>
    </w:p>
    <w:p w14:paraId="1F956E07" w14:textId="752A8B45" w:rsidR="00D32770" w:rsidRPr="00340829" w:rsidRDefault="00D32770" w:rsidP="00474E48">
      <w:pPr>
        <w:widowControl w:val="0"/>
        <w:shd w:val="clear" w:color="auto" w:fill="FFFFFF"/>
        <w:spacing w:before="40" w:after="80"/>
        <w:ind w:firstLine="709"/>
        <w:jc w:val="both"/>
        <w:rPr>
          <w:b/>
          <w:sz w:val="27"/>
          <w:szCs w:val="27"/>
        </w:rPr>
      </w:pPr>
      <w:r w:rsidRPr="00340829">
        <w:rPr>
          <w:b/>
          <w:sz w:val="27"/>
          <w:szCs w:val="27"/>
        </w:rPr>
        <w:t>I. TÌNH HÌNH THỜI TIẾT, THIÊN TAI</w:t>
      </w:r>
    </w:p>
    <w:p w14:paraId="691B0E0E" w14:textId="09820AC7" w:rsidR="005C5C26" w:rsidRPr="00340829" w:rsidRDefault="005C5C26" w:rsidP="00474E48">
      <w:pPr>
        <w:widowControl w:val="0"/>
        <w:spacing w:before="40" w:after="80"/>
        <w:ind w:firstLine="709"/>
        <w:jc w:val="both"/>
        <w:rPr>
          <w:b/>
          <w:sz w:val="27"/>
          <w:szCs w:val="27"/>
          <w:shd w:val="clear" w:color="auto" w:fill="FFFFFF"/>
        </w:rPr>
      </w:pPr>
      <w:r w:rsidRPr="00340829">
        <w:rPr>
          <w:b/>
          <w:sz w:val="27"/>
          <w:szCs w:val="27"/>
          <w:shd w:val="clear" w:color="auto" w:fill="FFFFFF"/>
        </w:rPr>
        <w:t>1. Tin d</w:t>
      </w:r>
      <w:r w:rsidR="00F67D3F" w:rsidRPr="00340829">
        <w:rPr>
          <w:b/>
          <w:sz w:val="27"/>
          <w:szCs w:val="27"/>
          <w:shd w:val="clear" w:color="auto" w:fill="FFFFFF"/>
        </w:rPr>
        <w:t xml:space="preserve">ự báo </w:t>
      </w:r>
      <w:r w:rsidR="005A28E3" w:rsidRPr="00340829">
        <w:rPr>
          <w:b/>
          <w:sz w:val="27"/>
          <w:szCs w:val="27"/>
          <w:shd w:val="clear" w:color="auto" w:fill="FFFFFF"/>
        </w:rPr>
        <w:t xml:space="preserve">mưa </w:t>
      </w:r>
      <w:r w:rsidR="00050D22" w:rsidRPr="00340829">
        <w:rPr>
          <w:b/>
          <w:sz w:val="27"/>
          <w:szCs w:val="27"/>
          <w:shd w:val="clear" w:color="auto" w:fill="FFFFFF"/>
        </w:rPr>
        <w:t>lớn ở khu vực Bắc Bộ</w:t>
      </w:r>
      <w:r w:rsidR="0020255D">
        <w:rPr>
          <w:b/>
          <w:sz w:val="27"/>
          <w:szCs w:val="27"/>
          <w:shd w:val="clear" w:color="auto" w:fill="FFFFFF"/>
        </w:rPr>
        <w:t>,</w:t>
      </w:r>
      <w:r w:rsidR="00050D22" w:rsidRPr="00340829">
        <w:rPr>
          <w:b/>
          <w:sz w:val="27"/>
          <w:szCs w:val="27"/>
          <w:shd w:val="clear" w:color="auto" w:fill="FFFFFF"/>
        </w:rPr>
        <w:t xml:space="preserve"> Thanh Hoá</w:t>
      </w:r>
      <w:r w:rsidR="0020255D">
        <w:rPr>
          <w:b/>
          <w:sz w:val="27"/>
          <w:szCs w:val="27"/>
          <w:shd w:val="clear" w:color="auto" w:fill="FFFFFF"/>
        </w:rPr>
        <w:t xml:space="preserve"> và Nghệ An</w:t>
      </w:r>
    </w:p>
    <w:p w14:paraId="5A20AEF4" w14:textId="114866F7" w:rsidR="003737FC" w:rsidRPr="0020255D" w:rsidRDefault="0020255D" w:rsidP="00474E48">
      <w:pPr>
        <w:widowControl w:val="0"/>
        <w:spacing w:before="40" w:after="80"/>
        <w:ind w:firstLine="709"/>
        <w:jc w:val="both"/>
        <w:rPr>
          <w:sz w:val="27"/>
          <w:szCs w:val="27"/>
          <w:shd w:val="clear" w:color="auto" w:fill="FFFFFF"/>
        </w:rPr>
      </w:pPr>
      <w:r w:rsidRPr="0020255D">
        <w:rPr>
          <w:sz w:val="27"/>
          <w:szCs w:val="27"/>
          <w:shd w:val="clear" w:color="auto" w:fill="FFFFFF"/>
        </w:rPr>
        <w:t>Ngày và đêm 24/8, khu vực Bắc Bộ, Thanh Hóa và Nghệ An có mưa vừa, mưa to và dông, cục bộ có nơi mưa rất to với lượng mưa phổ biến 30-70mm, có nơi trên 150mm. Từ ngày 25/8 mưa lớn ở khu vực Bắc Bộ có xu hướng giảm dần.</w:t>
      </w:r>
      <w:r w:rsidR="00FD01B2" w:rsidRPr="0020255D">
        <w:rPr>
          <w:sz w:val="27"/>
          <w:szCs w:val="27"/>
          <w:shd w:val="clear" w:color="auto" w:fill="FFFFFF"/>
        </w:rPr>
        <w:t xml:space="preserve"> Trong mưa dông có khả năng xảy ra lốc, sét, mưa đá và gió giật mạnh. Đề phòng nguy cơ xảy ra lũ quét, sạt lở đất tại khu vực vùng núi và ngập úng tại các khu vực trũng, thấp.</w:t>
      </w:r>
    </w:p>
    <w:p w14:paraId="41613601" w14:textId="791D283E" w:rsidR="005C5C26" w:rsidRPr="00340829" w:rsidRDefault="00D7494D" w:rsidP="00474E48">
      <w:pPr>
        <w:widowControl w:val="0"/>
        <w:spacing w:before="40" w:after="80"/>
        <w:ind w:firstLine="709"/>
        <w:jc w:val="both"/>
        <w:rPr>
          <w:sz w:val="27"/>
          <w:szCs w:val="27"/>
          <w:shd w:val="clear" w:color="auto" w:fill="FFFFFF"/>
        </w:rPr>
      </w:pPr>
      <w:r w:rsidRPr="0020255D">
        <w:rPr>
          <w:sz w:val="27"/>
          <w:szCs w:val="27"/>
          <w:shd w:val="clear" w:color="auto" w:fill="FFFFFF"/>
        </w:rPr>
        <w:t>Cảnh báo cấp độ rủi ro thiên tai do mưa lớn, lốc, sét, mưa đá: cấp 1.</w:t>
      </w:r>
    </w:p>
    <w:p w14:paraId="2161CA77" w14:textId="463637B4" w:rsidR="00E1543F" w:rsidRPr="00340829" w:rsidRDefault="002E4E43" w:rsidP="00474E48">
      <w:pPr>
        <w:widowControl w:val="0"/>
        <w:spacing w:before="40" w:after="80"/>
        <w:ind w:firstLine="709"/>
        <w:jc w:val="both"/>
        <w:rPr>
          <w:b/>
          <w:sz w:val="27"/>
          <w:szCs w:val="27"/>
          <w:shd w:val="clear" w:color="auto" w:fill="FFFFFF"/>
        </w:rPr>
      </w:pPr>
      <w:r w:rsidRPr="00340829">
        <w:rPr>
          <w:b/>
          <w:sz w:val="27"/>
          <w:szCs w:val="27"/>
          <w:shd w:val="clear" w:color="auto" w:fill="FFFFFF"/>
        </w:rPr>
        <w:t>2</w:t>
      </w:r>
      <w:r w:rsidR="00E345F8" w:rsidRPr="00340829">
        <w:rPr>
          <w:b/>
          <w:sz w:val="27"/>
          <w:szCs w:val="27"/>
          <w:shd w:val="clear" w:color="auto" w:fill="FFFFFF"/>
        </w:rPr>
        <w:t>. Tin dự báo nắng nóng</w:t>
      </w:r>
      <w:r w:rsidR="00533714" w:rsidRPr="00340829">
        <w:rPr>
          <w:b/>
          <w:sz w:val="27"/>
          <w:szCs w:val="27"/>
          <w:shd w:val="clear" w:color="auto" w:fill="FFFFFF"/>
        </w:rPr>
        <w:t xml:space="preserve"> </w:t>
      </w:r>
      <w:r w:rsidR="00736400" w:rsidRPr="00340829">
        <w:rPr>
          <w:b/>
          <w:sz w:val="27"/>
          <w:szCs w:val="27"/>
          <w:shd w:val="clear" w:color="auto" w:fill="FFFFFF"/>
        </w:rPr>
        <w:t xml:space="preserve">ở khu vực </w:t>
      </w:r>
      <w:r w:rsidR="00533714" w:rsidRPr="00340829">
        <w:rPr>
          <w:b/>
          <w:sz w:val="27"/>
          <w:szCs w:val="27"/>
          <w:shd w:val="clear" w:color="auto" w:fill="FFFFFF"/>
        </w:rPr>
        <w:t xml:space="preserve">từ </w:t>
      </w:r>
      <w:r w:rsidR="008027DB">
        <w:rPr>
          <w:b/>
          <w:sz w:val="27"/>
          <w:szCs w:val="27"/>
          <w:shd w:val="clear" w:color="auto" w:fill="FFFFFF"/>
        </w:rPr>
        <w:t>Hà Tĩnh</w:t>
      </w:r>
      <w:r w:rsidR="00CF4D33" w:rsidRPr="00340829">
        <w:rPr>
          <w:b/>
          <w:sz w:val="27"/>
          <w:szCs w:val="27"/>
          <w:shd w:val="clear" w:color="auto" w:fill="FFFFFF"/>
        </w:rPr>
        <w:t xml:space="preserve"> đến Ninh Thuận</w:t>
      </w:r>
    </w:p>
    <w:p w14:paraId="011C97C8" w14:textId="35670420" w:rsidR="002E4E43" w:rsidRPr="00340829" w:rsidRDefault="00F5431F" w:rsidP="00474E48">
      <w:pPr>
        <w:widowControl w:val="0"/>
        <w:spacing w:before="40" w:after="80"/>
        <w:ind w:firstLine="709"/>
        <w:jc w:val="both"/>
        <w:rPr>
          <w:sz w:val="27"/>
          <w:szCs w:val="27"/>
          <w:shd w:val="clear" w:color="auto" w:fill="FFFFFF"/>
        </w:rPr>
      </w:pPr>
      <w:r w:rsidRPr="00340829">
        <w:rPr>
          <w:sz w:val="27"/>
          <w:szCs w:val="27"/>
          <w:shd w:val="clear" w:color="auto" w:fill="FFFFFF"/>
        </w:rPr>
        <w:t>Ngày 2</w:t>
      </w:r>
      <w:r w:rsidR="008027DB">
        <w:rPr>
          <w:sz w:val="27"/>
          <w:szCs w:val="27"/>
          <w:shd w:val="clear" w:color="auto" w:fill="FFFFFF"/>
        </w:rPr>
        <w:t>4</w:t>
      </w:r>
      <w:r w:rsidRPr="00340829">
        <w:rPr>
          <w:sz w:val="27"/>
          <w:szCs w:val="27"/>
          <w:shd w:val="clear" w:color="auto" w:fill="FFFFFF"/>
        </w:rPr>
        <w:t>-2</w:t>
      </w:r>
      <w:r w:rsidR="008027DB">
        <w:rPr>
          <w:sz w:val="27"/>
          <w:szCs w:val="27"/>
          <w:shd w:val="clear" w:color="auto" w:fill="FFFFFF"/>
        </w:rPr>
        <w:t>5</w:t>
      </w:r>
      <w:r w:rsidRPr="00340829">
        <w:rPr>
          <w:sz w:val="27"/>
          <w:szCs w:val="27"/>
          <w:shd w:val="clear" w:color="auto" w:fill="FFFFFF"/>
        </w:rPr>
        <w:t xml:space="preserve">/8, ở khu vực từ </w:t>
      </w:r>
      <w:r w:rsidR="008027DB">
        <w:rPr>
          <w:sz w:val="27"/>
          <w:szCs w:val="27"/>
          <w:shd w:val="clear" w:color="auto" w:fill="FFFFFF"/>
        </w:rPr>
        <w:t>Hà Tĩnh</w:t>
      </w:r>
      <w:r w:rsidR="00B33C68" w:rsidRPr="00340829">
        <w:rPr>
          <w:sz w:val="27"/>
          <w:szCs w:val="27"/>
          <w:shd w:val="clear" w:color="auto" w:fill="FFFFFF"/>
        </w:rPr>
        <w:t xml:space="preserve"> đến Ninh Thuận</w:t>
      </w:r>
      <w:r w:rsidRPr="00340829">
        <w:rPr>
          <w:sz w:val="27"/>
          <w:szCs w:val="27"/>
          <w:shd w:val="clear" w:color="auto" w:fill="FFFFFF"/>
        </w:rPr>
        <w:t xml:space="preserve"> có nắng nóng</w:t>
      </w:r>
      <w:r w:rsidR="008027DB" w:rsidRPr="008027DB">
        <w:rPr>
          <w:sz w:val="27"/>
          <w:szCs w:val="27"/>
          <w:shd w:val="clear" w:color="auto" w:fill="FFFFFF"/>
        </w:rPr>
        <w:t>, có nơi nắng nóng gay gắt</w:t>
      </w:r>
      <w:r w:rsidRPr="00340829">
        <w:rPr>
          <w:sz w:val="27"/>
          <w:szCs w:val="27"/>
          <w:shd w:val="clear" w:color="auto" w:fill="FFFFFF"/>
        </w:rPr>
        <w:t xml:space="preserve"> với nhiệt</w:t>
      </w:r>
      <w:r w:rsidR="0070784C" w:rsidRPr="00340829">
        <w:rPr>
          <w:sz w:val="27"/>
          <w:szCs w:val="27"/>
          <w:shd w:val="clear" w:color="auto" w:fill="FFFFFF"/>
        </w:rPr>
        <w:t xml:space="preserve"> độ cao nhất ngày phổ biến 35-37</w:t>
      </w:r>
      <w:r w:rsidRPr="00340829">
        <w:rPr>
          <w:sz w:val="27"/>
          <w:szCs w:val="27"/>
          <w:shd w:val="clear" w:color="auto" w:fill="FFFFFF"/>
        </w:rPr>
        <w:t xml:space="preserve"> độ</w:t>
      </w:r>
      <w:r w:rsidR="008027DB">
        <w:rPr>
          <w:sz w:val="27"/>
          <w:szCs w:val="27"/>
          <w:shd w:val="clear" w:color="auto" w:fill="FFFFFF"/>
        </w:rPr>
        <w:t>, có nơi trên 37 độ</w:t>
      </w:r>
      <w:r w:rsidRPr="00340829">
        <w:rPr>
          <w:sz w:val="27"/>
          <w:szCs w:val="27"/>
          <w:shd w:val="clear" w:color="auto" w:fill="FFFFFF"/>
        </w:rPr>
        <w:t xml:space="preserve">. </w:t>
      </w:r>
      <w:r w:rsidR="00BF3A15" w:rsidRPr="00340829">
        <w:rPr>
          <w:sz w:val="27"/>
          <w:szCs w:val="27"/>
          <w:shd w:val="clear" w:color="auto" w:fill="FFFFFF"/>
        </w:rPr>
        <w:t xml:space="preserve">Nắng nóng có khả năng kéo dài </w:t>
      </w:r>
      <w:r w:rsidR="00081C39" w:rsidRPr="00340829">
        <w:rPr>
          <w:sz w:val="27"/>
          <w:szCs w:val="27"/>
          <w:shd w:val="clear" w:color="auto" w:fill="FFFFFF"/>
        </w:rPr>
        <w:t xml:space="preserve">đến khoảng ngày </w:t>
      </w:r>
      <w:r w:rsidR="008024F9" w:rsidRPr="00340829">
        <w:rPr>
          <w:sz w:val="27"/>
          <w:szCs w:val="27"/>
          <w:shd w:val="clear" w:color="auto" w:fill="FFFFFF"/>
        </w:rPr>
        <w:t>27-28/8.</w:t>
      </w:r>
    </w:p>
    <w:p w14:paraId="53E48F92" w14:textId="3485D35B" w:rsidR="00C344A6" w:rsidRDefault="003152E2" w:rsidP="00474E48">
      <w:pPr>
        <w:widowControl w:val="0"/>
        <w:spacing w:before="40" w:after="80"/>
        <w:ind w:firstLine="709"/>
        <w:jc w:val="both"/>
        <w:rPr>
          <w:sz w:val="27"/>
          <w:szCs w:val="27"/>
          <w:shd w:val="clear" w:color="auto" w:fill="FFFFFF"/>
        </w:rPr>
      </w:pPr>
      <w:r w:rsidRPr="00340829">
        <w:rPr>
          <w:sz w:val="27"/>
          <w:szCs w:val="27"/>
          <w:shd w:val="clear" w:color="auto" w:fill="FFFFFF"/>
        </w:rPr>
        <w:t>Cảnh báo cấp độ rủi ro thiên tai do nắng nóng: cấp 1.</w:t>
      </w:r>
    </w:p>
    <w:p w14:paraId="6B6D9074" w14:textId="52BDCA60" w:rsidR="00B43929" w:rsidRPr="00D03579" w:rsidRDefault="00B43929" w:rsidP="00B43929">
      <w:pPr>
        <w:widowControl w:val="0"/>
        <w:spacing w:before="60"/>
        <w:ind w:firstLine="709"/>
        <w:jc w:val="both"/>
        <w:rPr>
          <w:b/>
          <w:sz w:val="28"/>
          <w:szCs w:val="28"/>
          <w:shd w:val="clear" w:color="auto" w:fill="FFFFFF"/>
        </w:rPr>
      </w:pPr>
      <w:r>
        <w:rPr>
          <w:b/>
          <w:sz w:val="28"/>
          <w:szCs w:val="28"/>
          <w:shd w:val="clear" w:color="auto" w:fill="FFFFFF"/>
        </w:rPr>
        <w:t>3</w:t>
      </w:r>
      <w:r w:rsidRPr="00D03579">
        <w:rPr>
          <w:b/>
          <w:sz w:val="28"/>
          <w:szCs w:val="28"/>
          <w:shd w:val="clear" w:color="auto" w:fill="FFFFFF"/>
        </w:rPr>
        <w:t>. Tin động đất</w:t>
      </w:r>
    </w:p>
    <w:p w14:paraId="0D0A12AB" w14:textId="4A7FA336" w:rsidR="00B43929" w:rsidRPr="00340829" w:rsidRDefault="00B43929" w:rsidP="00B43929">
      <w:pPr>
        <w:widowControl w:val="0"/>
        <w:spacing w:before="40" w:after="80"/>
        <w:ind w:firstLine="709"/>
        <w:jc w:val="both"/>
        <w:rPr>
          <w:sz w:val="27"/>
          <w:szCs w:val="27"/>
          <w:shd w:val="clear" w:color="auto" w:fill="FFFFFF"/>
        </w:rPr>
      </w:pPr>
      <w:r w:rsidRPr="00D03579">
        <w:rPr>
          <w:sz w:val="28"/>
          <w:szCs w:val="28"/>
          <w:shd w:val="clear" w:color="auto" w:fill="FFFFFF"/>
        </w:rPr>
        <w:t>Theo thông tin từ Viện Vật lý địa cầu, ngày 2</w:t>
      </w:r>
      <w:r>
        <w:rPr>
          <w:sz w:val="28"/>
          <w:szCs w:val="28"/>
          <w:shd w:val="clear" w:color="auto" w:fill="FFFFFF"/>
        </w:rPr>
        <w:t>3</w:t>
      </w:r>
      <w:r w:rsidRPr="00D03579">
        <w:rPr>
          <w:sz w:val="28"/>
          <w:szCs w:val="28"/>
          <w:shd w:val="clear" w:color="auto" w:fill="FFFFFF"/>
        </w:rPr>
        <w:t>/8 đã xảy ra 0</w:t>
      </w:r>
      <w:r w:rsidR="00093681">
        <w:rPr>
          <w:sz w:val="28"/>
          <w:szCs w:val="28"/>
          <w:shd w:val="clear" w:color="auto" w:fill="FFFFFF"/>
        </w:rPr>
        <w:t>3</w:t>
      </w:r>
      <w:r w:rsidRPr="00D03579">
        <w:rPr>
          <w:sz w:val="28"/>
          <w:szCs w:val="28"/>
          <w:shd w:val="clear" w:color="auto" w:fill="FFFFFF"/>
        </w:rPr>
        <w:t xml:space="preserve"> trận động đất tại huyện Kon Plông, tỉnh Kon Tum (vào hồi 0</w:t>
      </w:r>
      <w:r w:rsidR="004B4C0F">
        <w:rPr>
          <w:sz w:val="28"/>
          <w:szCs w:val="28"/>
          <w:shd w:val="clear" w:color="auto" w:fill="FFFFFF"/>
        </w:rPr>
        <w:t>8</w:t>
      </w:r>
      <w:r w:rsidRPr="00D03579">
        <w:rPr>
          <w:sz w:val="28"/>
          <w:szCs w:val="28"/>
          <w:shd w:val="clear" w:color="auto" w:fill="FFFFFF"/>
        </w:rPr>
        <w:t>h</w:t>
      </w:r>
      <w:r w:rsidR="004B4C0F">
        <w:rPr>
          <w:sz w:val="28"/>
          <w:szCs w:val="28"/>
          <w:shd w:val="clear" w:color="auto" w:fill="FFFFFF"/>
        </w:rPr>
        <w:t>49</w:t>
      </w:r>
      <w:r w:rsidRPr="00D03579">
        <w:rPr>
          <w:sz w:val="28"/>
          <w:szCs w:val="28"/>
          <w:shd w:val="clear" w:color="auto" w:fill="FFFFFF"/>
        </w:rPr>
        <w:t>’</w:t>
      </w:r>
      <w:r w:rsidR="00093681">
        <w:rPr>
          <w:sz w:val="28"/>
          <w:szCs w:val="28"/>
          <w:shd w:val="clear" w:color="auto" w:fill="FFFFFF"/>
        </w:rPr>
        <w:t>,</w:t>
      </w:r>
      <w:r>
        <w:rPr>
          <w:sz w:val="28"/>
          <w:szCs w:val="28"/>
          <w:shd w:val="clear" w:color="auto" w:fill="FFFFFF"/>
        </w:rPr>
        <w:t xml:space="preserve"> </w:t>
      </w:r>
      <w:r w:rsidR="004B4C0F">
        <w:rPr>
          <w:sz w:val="28"/>
          <w:szCs w:val="28"/>
          <w:shd w:val="clear" w:color="auto" w:fill="FFFFFF"/>
        </w:rPr>
        <w:t>14</w:t>
      </w:r>
      <w:r>
        <w:rPr>
          <w:sz w:val="28"/>
          <w:szCs w:val="28"/>
          <w:shd w:val="clear" w:color="auto" w:fill="FFFFFF"/>
        </w:rPr>
        <w:t>h</w:t>
      </w:r>
      <w:r w:rsidR="004B4C0F">
        <w:rPr>
          <w:sz w:val="28"/>
          <w:szCs w:val="28"/>
          <w:shd w:val="clear" w:color="auto" w:fill="FFFFFF"/>
        </w:rPr>
        <w:t>3</w:t>
      </w:r>
      <w:r>
        <w:rPr>
          <w:sz w:val="28"/>
          <w:szCs w:val="28"/>
          <w:shd w:val="clear" w:color="auto" w:fill="FFFFFF"/>
        </w:rPr>
        <w:t>8’</w:t>
      </w:r>
      <w:r w:rsidR="00093681">
        <w:rPr>
          <w:sz w:val="28"/>
          <w:szCs w:val="28"/>
          <w:shd w:val="clear" w:color="auto" w:fill="FFFFFF"/>
        </w:rPr>
        <w:t xml:space="preserve"> và 18h09’</w:t>
      </w:r>
      <w:r w:rsidRPr="00D03579">
        <w:rPr>
          <w:sz w:val="28"/>
          <w:szCs w:val="28"/>
          <w:shd w:val="clear" w:color="auto" w:fill="FFFFFF"/>
        </w:rPr>
        <w:t xml:space="preserve">) với độ lớn </w:t>
      </w:r>
      <w:r>
        <w:rPr>
          <w:sz w:val="28"/>
          <w:szCs w:val="28"/>
          <w:shd w:val="clear" w:color="auto" w:fill="FFFFFF"/>
        </w:rPr>
        <w:t xml:space="preserve">từ </w:t>
      </w:r>
      <w:r w:rsidRPr="00D03579">
        <w:rPr>
          <w:sz w:val="28"/>
          <w:szCs w:val="28"/>
          <w:shd w:val="clear" w:color="auto" w:fill="FFFFFF"/>
        </w:rPr>
        <w:t>2,</w:t>
      </w:r>
      <w:r w:rsidR="004B4C0F">
        <w:rPr>
          <w:sz w:val="28"/>
          <w:szCs w:val="28"/>
          <w:shd w:val="clear" w:color="auto" w:fill="FFFFFF"/>
        </w:rPr>
        <w:t>6</w:t>
      </w:r>
      <w:r>
        <w:rPr>
          <w:sz w:val="28"/>
          <w:szCs w:val="28"/>
          <w:shd w:val="clear" w:color="auto" w:fill="FFFFFF"/>
        </w:rPr>
        <w:t xml:space="preserve"> đến </w:t>
      </w:r>
      <w:r w:rsidR="004B4C0F">
        <w:rPr>
          <w:sz w:val="28"/>
          <w:szCs w:val="28"/>
          <w:shd w:val="clear" w:color="auto" w:fill="FFFFFF"/>
        </w:rPr>
        <w:t>2</w:t>
      </w:r>
      <w:r w:rsidRPr="00D03579">
        <w:rPr>
          <w:sz w:val="28"/>
          <w:szCs w:val="28"/>
          <w:shd w:val="clear" w:color="auto" w:fill="FFFFFF"/>
        </w:rPr>
        <w:t>,</w:t>
      </w:r>
      <w:r w:rsidR="00093681">
        <w:rPr>
          <w:sz w:val="28"/>
          <w:szCs w:val="28"/>
          <w:shd w:val="clear" w:color="auto" w:fill="FFFFFF"/>
        </w:rPr>
        <w:t>8</w:t>
      </w:r>
      <w:r w:rsidRPr="00D03579">
        <w:rPr>
          <w:sz w:val="28"/>
          <w:szCs w:val="28"/>
          <w:shd w:val="clear" w:color="auto" w:fill="FFFFFF"/>
        </w:rPr>
        <w:t>; độ sâu chấn tiêu khoảng</w:t>
      </w:r>
      <w:r>
        <w:rPr>
          <w:sz w:val="28"/>
          <w:szCs w:val="28"/>
          <w:shd w:val="clear" w:color="auto" w:fill="FFFFFF"/>
        </w:rPr>
        <w:t xml:space="preserve"> từ</w:t>
      </w:r>
      <w:r w:rsidRPr="00D03579">
        <w:rPr>
          <w:sz w:val="28"/>
          <w:szCs w:val="28"/>
          <w:shd w:val="clear" w:color="auto" w:fill="FFFFFF"/>
        </w:rPr>
        <w:t xml:space="preserve"> </w:t>
      </w:r>
      <w:r w:rsidR="00093681">
        <w:rPr>
          <w:sz w:val="28"/>
          <w:szCs w:val="28"/>
          <w:shd w:val="clear" w:color="auto" w:fill="FFFFFF"/>
        </w:rPr>
        <w:t>8</w:t>
      </w:r>
      <w:r w:rsidR="003F12FF">
        <w:rPr>
          <w:sz w:val="28"/>
          <w:szCs w:val="28"/>
          <w:shd w:val="clear" w:color="auto" w:fill="FFFFFF"/>
        </w:rPr>
        <w:t>,0</w:t>
      </w:r>
      <w:r>
        <w:rPr>
          <w:sz w:val="28"/>
          <w:szCs w:val="28"/>
          <w:shd w:val="clear" w:color="auto" w:fill="FFFFFF"/>
        </w:rPr>
        <w:t xml:space="preserve"> đến </w:t>
      </w:r>
      <w:r w:rsidR="004B4C0F">
        <w:rPr>
          <w:sz w:val="28"/>
          <w:szCs w:val="28"/>
          <w:shd w:val="clear" w:color="auto" w:fill="FFFFFF"/>
        </w:rPr>
        <w:t>10</w:t>
      </w:r>
      <w:r w:rsidRPr="00D03579">
        <w:rPr>
          <w:sz w:val="28"/>
          <w:szCs w:val="28"/>
          <w:shd w:val="clear" w:color="auto" w:fill="FFFFFF"/>
        </w:rPr>
        <w:t>km</w:t>
      </w:r>
      <w:r w:rsidR="004B4C0F">
        <w:rPr>
          <w:sz w:val="28"/>
          <w:szCs w:val="28"/>
          <w:shd w:val="clear" w:color="auto" w:fill="FFFFFF"/>
        </w:rPr>
        <w:t>.</w:t>
      </w:r>
    </w:p>
    <w:p w14:paraId="3766BC64" w14:textId="20F9DF8F" w:rsidR="00D32770" w:rsidRPr="00340829" w:rsidRDefault="00B43929" w:rsidP="00474E48">
      <w:pPr>
        <w:widowControl w:val="0"/>
        <w:spacing w:before="40" w:after="80"/>
        <w:ind w:firstLine="709"/>
        <w:jc w:val="both"/>
        <w:rPr>
          <w:b/>
          <w:sz w:val="27"/>
          <w:szCs w:val="27"/>
        </w:rPr>
      </w:pPr>
      <w:r>
        <w:rPr>
          <w:b/>
          <w:sz w:val="27"/>
          <w:szCs w:val="27"/>
        </w:rPr>
        <w:t>4</w:t>
      </w:r>
      <w:r w:rsidR="00D32770" w:rsidRPr="00340829">
        <w:rPr>
          <w:b/>
          <w:sz w:val="27"/>
          <w:szCs w:val="27"/>
        </w:rPr>
        <w:t>. Tình hình mưa</w:t>
      </w:r>
    </w:p>
    <w:p w14:paraId="32BF0CAF" w14:textId="2A79F6CA" w:rsidR="003B651F" w:rsidRPr="00340829" w:rsidRDefault="00D32770" w:rsidP="00474E48">
      <w:pPr>
        <w:widowControl w:val="0"/>
        <w:spacing w:before="40" w:after="80"/>
        <w:ind w:firstLine="709"/>
        <w:jc w:val="both"/>
        <w:rPr>
          <w:spacing w:val="-4"/>
          <w:sz w:val="27"/>
          <w:szCs w:val="27"/>
        </w:rPr>
      </w:pPr>
      <w:r w:rsidRPr="00340829">
        <w:rPr>
          <w:spacing w:val="-4"/>
          <w:sz w:val="27"/>
          <w:szCs w:val="27"/>
        </w:rPr>
        <w:t xml:space="preserve">- </w:t>
      </w:r>
      <w:r w:rsidRPr="00340829">
        <w:rPr>
          <w:b/>
          <w:spacing w:val="-4"/>
          <w:sz w:val="27"/>
          <w:szCs w:val="27"/>
        </w:rPr>
        <w:t>Mưa ngày (19h/</w:t>
      </w:r>
      <w:r w:rsidR="005E78AE" w:rsidRPr="00340829">
        <w:rPr>
          <w:b/>
          <w:spacing w:val="-4"/>
          <w:sz w:val="27"/>
          <w:szCs w:val="27"/>
        </w:rPr>
        <w:t>2</w:t>
      </w:r>
      <w:r w:rsidR="009C6CDD">
        <w:rPr>
          <w:b/>
          <w:spacing w:val="-4"/>
          <w:sz w:val="27"/>
          <w:szCs w:val="27"/>
        </w:rPr>
        <w:t>2</w:t>
      </w:r>
      <w:r w:rsidRPr="00340829">
        <w:rPr>
          <w:b/>
          <w:spacing w:val="-4"/>
          <w:sz w:val="27"/>
          <w:szCs w:val="27"/>
        </w:rPr>
        <w:t>/</w:t>
      </w:r>
      <w:r w:rsidR="00A752DE" w:rsidRPr="00340829">
        <w:rPr>
          <w:b/>
          <w:spacing w:val="-4"/>
          <w:sz w:val="27"/>
          <w:szCs w:val="27"/>
        </w:rPr>
        <w:t>8</w:t>
      </w:r>
      <w:r w:rsidRPr="00340829">
        <w:rPr>
          <w:b/>
          <w:spacing w:val="-4"/>
          <w:sz w:val="27"/>
          <w:szCs w:val="27"/>
        </w:rPr>
        <w:t>-19h/</w:t>
      </w:r>
      <w:r w:rsidR="007A2228" w:rsidRPr="00340829">
        <w:rPr>
          <w:b/>
          <w:spacing w:val="-4"/>
          <w:sz w:val="27"/>
          <w:szCs w:val="27"/>
        </w:rPr>
        <w:t>2</w:t>
      </w:r>
      <w:r w:rsidR="009C6CDD">
        <w:rPr>
          <w:b/>
          <w:spacing w:val="-4"/>
          <w:sz w:val="27"/>
          <w:szCs w:val="27"/>
        </w:rPr>
        <w:t>3</w:t>
      </w:r>
      <w:r w:rsidRPr="00340829">
        <w:rPr>
          <w:b/>
          <w:spacing w:val="-4"/>
          <w:sz w:val="27"/>
          <w:szCs w:val="27"/>
        </w:rPr>
        <w:t>/</w:t>
      </w:r>
      <w:r w:rsidR="001C0656" w:rsidRPr="00340829">
        <w:rPr>
          <w:b/>
          <w:spacing w:val="-4"/>
          <w:sz w:val="27"/>
          <w:szCs w:val="27"/>
        </w:rPr>
        <w:t>8</w:t>
      </w:r>
      <w:r w:rsidRPr="00340829">
        <w:rPr>
          <w:b/>
          <w:spacing w:val="-4"/>
          <w:sz w:val="27"/>
          <w:szCs w:val="27"/>
        </w:rPr>
        <w:t>)</w:t>
      </w:r>
      <w:r w:rsidR="00EC5F03" w:rsidRPr="00340829">
        <w:rPr>
          <w:spacing w:val="-4"/>
          <w:sz w:val="27"/>
          <w:szCs w:val="27"/>
        </w:rPr>
        <w:t xml:space="preserve">: </w:t>
      </w:r>
      <w:r w:rsidR="008A0AAE">
        <w:rPr>
          <w:spacing w:val="-4"/>
          <w:sz w:val="27"/>
          <w:szCs w:val="27"/>
        </w:rPr>
        <w:t>Khu vực Bắc Bộ, Bắc Trung Bộ và Tây Nguyên</w:t>
      </w:r>
      <w:r w:rsidR="00A92204" w:rsidRPr="00340829">
        <w:rPr>
          <w:spacing w:val="-4"/>
          <w:sz w:val="27"/>
          <w:szCs w:val="27"/>
        </w:rPr>
        <w:t xml:space="preserve"> </w:t>
      </w:r>
      <w:r w:rsidR="001369EC" w:rsidRPr="00340829">
        <w:rPr>
          <w:spacing w:val="-4"/>
          <w:sz w:val="27"/>
          <w:szCs w:val="27"/>
        </w:rPr>
        <w:t xml:space="preserve">có </w:t>
      </w:r>
      <w:r w:rsidR="006559DE" w:rsidRPr="00340829">
        <w:rPr>
          <w:spacing w:val="-4"/>
          <w:sz w:val="27"/>
          <w:szCs w:val="27"/>
        </w:rPr>
        <w:t>m</w:t>
      </w:r>
      <w:r w:rsidR="008F47F0" w:rsidRPr="00340829">
        <w:rPr>
          <w:spacing w:val="-4"/>
          <w:sz w:val="27"/>
          <w:szCs w:val="27"/>
        </w:rPr>
        <w:t>ư</w:t>
      </w:r>
      <w:r w:rsidR="006559DE" w:rsidRPr="00340829">
        <w:rPr>
          <w:spacing w:val="-4"/>
          <w:sz w:val="27"/>
          <w:szCs w:val="27"/>
        </w:rPr>
        <w:t>a</w:t>
      </w:r>
      <w:r w:rsidR="0031695C">
        <w:rPr>
          <w:spacing w:val="-4"/>
          <w:sz w:val="27"/>
          <w:szCs w:val="27"/>
        </w:rPr>
        <w:t xml:space="preserve"> vừa</w:t>
      </w:r>
      <w:r w:rsidR="00AC125E" w:rsidRPr="00340829">
        <w:rPr>
          <w:spacing w:val="-4"/>
          <w:sz w:val="27"/>
          <w:szCs w:val="27"/>
        </w:rPr>
        <w:t>,</w:t>
      </w:r>
      <w:r w:rsidR="0031695C">
        <w:rPr>
          <w:spacing w:val="-4"/>
          <w:sz w:val="27"/>
          <w:szCs w:val="27"/>
        </w:rPr>
        <w:t xml:space="preserve"> mưa to,</w:t>
      </w:r>
      <w:r w:rsidR="00AC125E" w:rsidRPr="00340829">
        <w:rPr>
          <w:spacing w:val="-4"/>
          <w:sz w:val="27"/>
          <w:szCs w:val="27"/>
        </w:rPr>
        <w:t xml:space="preserve"> lượng mưa</w:t>
      </w:r>
      <w:r w:rsidR="006559DE" w:rsidRPr="00340829">
        <w:rPr>
          <w:spacing w:val="-4"/>
          <w:sz w:val="27"/>
          <w:szCs w:val="27"/>
        </w:rPr>
        <w:t xml:space="preserve"> </w:t>
      </w:r>
      <w:r w:rsidR="004E2CDE" w:rsidRPr="00340829">
        <w:rPr>
          <w:spacing w:val="-4"/>
          <w:sz w:val="27"/>
          <w:szCs w:val="27"/>
        </w:rPr>
        <w:t xml:space="preserve">phổ biến từ </w:t>
      </w:r>
      <w:r w:rsidR="00B20FF8">
        <w:rPr>
          <w:spacing w:val="-4"/>
          <w:sz w:val="27"/>
          <w:szCs w:val="27"/>
        </w:rPr>
        <w:t>3</w:t>
      </w:r>
      <w:r w:rsidR="0062092E" w:rsidRPr="00340829">
        <w:rPr>
          <w:spacing w:val="-4"/>
          <w:sz w:val="27"/>
          <w:szCs w:val="27"/>
        </w:rPr>
        <w:t>0</w:t>
      </w:r>
      <w:r w:rsidR="004E2CDE" w:rsidRPr="00340829">
        <w:rPr>
          <w:spacing w:val="-4"/>
          <w:sz w:val="27"/>
          <w:szCs w:val="27"/>
        </w:rPr>
        <w:t>-</w:t>
      </w:r>
      <w:r w:rsidR="00B20FF8">
        <w:rPr>
          <w:spacing w:val="-4"/>
          <w:sz w:val="27"/>
          <w:szCs w:val="27"/>
        </w:rPr>
        <w:t>6</w:t>
      </w:r>
      <w:r w:rsidR="0062092E" w:rsidRPr="00340829">
        <w:rPr>
          <w:spacing w:val="-4"/>
          <w:sz w:val="27"/>
          <w:szCs w:val="27"/>
        </w:rPr>
        <w:t>0</w:t>
      </w:r>
      <w:r w:rsidR="00860C7C" w:rsidRPr="00340829">
        <w:rPr>
          <w:spacing w:val="-4"/>
          <w:sz w:val="27"/>
          <w:szCs w:val="27"/>
        </w:rPr>
        <w:t xml:space="preserve">mm, </w:t>
      </w:r>
      <w:r w:rsidR="00C85DC8" w:rsidRPr="00340829">
        <w:rPr>
          <w:spacing w:val="-4"/>
          <w:sz w:val="27"/>
          <w:szCs w:val="27"/>
        </w:rPr>
        <w:t>một số trạm</w:t>
      </w:r>
      <w:r w:rsidR="00860C7C" w:rsidRPr="00340829">
        <w:rPr>
          <w:spacing w:val="-4"/>
          <w:sz w:val="27"/>
          <w:szCs w:val="27"/>
        </w:rPr>
        <w:t xml:space="preserve"> có lượng</w:t>
      </w:r>
      <w:r w:rsidR="00C85DC8" w:rsidRPr="00340829">
        <w:rPr>
          <w:spacing w:val="-4"/>
          <w:sz w:val="27"/>
          <w:szCs w:val="27"/>
        </w:rPr>
        <w:t xml:space="preserve"> mưa lớn</w:t>
      </w:r>
      <w:r w:rsidR="001D52E9" w:rsidRPr="00340829">
        <w:rPr>
          <w:spacing w:val="-4"/>
          <w:sz w:val="27"/>
          <w:szCs w:val="27"/>
        </w:rPr>
        <w:t xml:space="preserve"> </w:t>
      </w:r>
      <w:r w:rsidR="00A0567E" w:rsidRPr="00340829">
        <w:rPr>
          <w:spacing w:val="-4"/>
          <w:sz w:val="27"/>
          <w:szCs w:val="27"/>
        </w:rPr>
        <w:t xml:space="preserve">hơn </w:t>
      </w:r>
      <w:r w:rsidR="001D52E9" w:rsidRPr="00340829">
        <w:rPr>
          <w:spacing w:val="-4"/>
          <w:sz w:val="27"/>
          <w:szCs w:val="27"/>
        </w:rPr>
        <w:t>như</w:t>
      </w:r>
      <w:r w:rsidR="00C85DC8" w:rsidRPr="00340829">
        <w:rPr>
          <w:spacing w:val="-4"/>
          <w:sz w:val="27"/>
          <w:szCs w:val="27"/>
        </w:rPr>
        <w:t>:</w:t>
      </w:r>
      <w:r w:rsidR="003C4323" w:rsidRPr="00340829">
        <w:rPr>
          <w:spacing w:val="-4"/>
          <w:sz w:val="27"/>
          <w:szCs w:val="27"/>
        </w:rPr>
        <w:t xml:space="preserve"> </w:t>
      </w:r>
      <w:r w:rsidR="008F6A56" w:rsidRPr="00340829">
        <w:rPr>
          <w:sz w:val="27"/>
          <w:szCs w:val="27"/>
        </w:rPr>
        <w:t>Th</w:t>
      </w:r>
      <w:r w:rsidR="008F6A56">
        <w:rPr>
          <w:sz w:val="27"/>
          <w:szCs w:val="27"/>
        </w:rPr>
        <w:t>á</w:t>
      </w:r>
      <w:r w:rsidR="008F6A56" w:rsidRPr="00340829">
        <w:rPr>
          <w:sz w:val="27"/>
          <w:szCs w:val="27"/>
        </w:rPr>
        <w:t>i An (Hà Giang) 1</w:t>
      </w:r>
      <w:r w:rsidR="008F6A56">
        <w:rPr>
          <w:sz w:val="27"/>
          <w:szCs w:val="27"/>
        </w:rPr>
        <w:t>81</w:t>
      </w:r>
      <w:r w:rsidR="008F6A56" w:rsidRPr="00340829">
        <w:rPr>
          <w:sz w:val="27"/>
          <w:szCs w:val="27"/>
        </w:rPr>
        <w:t>mm</w:t>
      </w:r>
      <w:r w:rsidR="00B20FF8">
        <w:rPr>
          <w:sz w:val="27"/>
          <w:szCs w:val="27"/>
        </w:rPr>
        <w:t>,</w:t>
      </w:r>
      <w:r w:rsidR="00EE0798">
        <w:rPr>
          <w:sz w:val="27"/>
          <w:szCs w:val="27"/>
        </w:rPr>
        <w:t xml:space="preserve"> </w:t>
      </w:r>
      <w:r w:rsidR="00EE0798" w:rsidRPr="00340829">
        <w:rPr>
          <w:sz w:val="27"/>
          <w:szCs w:val="27"/>
        </w:rPr>
        <w:t>Cốc Pàng (</w:t>
      </w:r>
      <w:r w:rsidR="00EE0798">
        <w:rPr>
          <w:sz w:val="27"/>
          <w:szCs w:val="27"/>
        </w:rPr>
        <w:t>Cao Bằng</w:t>
      </w:r>
      <w:r w:rsidR="00EE0798" w:rsidRPr="00340829">
        <w:rPr>
          <w:sz w:val="27"/>
          <w:szCs w:val="27"/>
        </w:rPr>
        <w:t>) 17</w:t>
      </w:r>
      <w:r w:rsidR="00EE0798">
        <w:rPr>
          <w:sz w:val="27"/>
          <w:szCs w:val="27"/>
        </w:rPr>
        <w:t>7</w:t>
      </w:r>
      <w:r w:rsidR="00EE0798" w:rsidRPr="00340829">
        <w:rPr>
          <w:sz w:val="27"/>
          <w:szCs w:val="27"/>
        </w:rPr>
        <w:t>mm</w:t>
      </w:r>
      <w:r w:rsidR="00B20FF8">
        <w:rPr>
          <w:sz w:val="27"/>
          <w:szCs w:val="27"/>
        </w:rPr>
        <w:t>,</w:t>
      </w:r>
      <w:r w:rsidR="00EE0798">
        <w:rPr>
          <w:sz w:val="27"/>
          <w:szCs w:val="27"/>
        </w:rPr>
        <w:t xml:space="preserve"> </w:t>
      </w:r>
      <w:r w:rsidR="00570219" w:rsidRPr="00B20FF8">
        <w:rPr>
          <w:sz w:val="27"/>
          <w:szCs w:val="27"/>
        </w:rPr>
        <w:t>Nậm Chảy</w:t>
      </w:r>
      <w:r w:rsidR="00570219">
        <w:rPr>
          <w:sz w:val="27"/>
          <w:szCs w:val="27"/>
        </w:rPr>
        <w:t xml:space="preserve"> (Lào Cai) 82mm, </w:t>
      </w:r>
      <w:r w:rsidR="008F6A56">
        <w:rPr>
          <w:sz w:val="27"/>
          <w:szCs w:val="27"/>
        </w:rPr>
        <w:t>Xuân Lẹ (Thanh Hoá) 92</w:t>
      </w:r>
      <w:r w:rsidR="00570219" w:rsidRPr="00340829">
        <w:rPr>
          <w:sz w:val="27"/>
          <w:szCs w:val="27"/>
        </w:rPr>
        <w:t>mm</w:t>
      </w:r>
      <w:r w:rsidR="00570219">
        <w:rPr>
          <w:sz w:val="27"/>
          <w:szCs w:val="27"/>
        </w:rPr>
        <w:t xml:space="preserve">, </w:t>
      </w:r>
      <w:r w:rsidR="00EE0798">
        <w:rPr>
          <w:sz w:val="27"/>
          <w:szCs w:val="27"/>
        </w:rPr>
        <w:t>TĐ</w:t>
      </w:r>
      <w:r w:rsidR="00EE0798" w:rsidRPr="00EE0798">
        <w:rPr>
          <w:sz w:val="27"/>
          <w:szCs w:val="27"/>
        </w:rPr>
        <w:t xml:space="preserve"> Hủa Na</w:t>
      </w:r>
      <w:r w:rsidR="00EE0798">
        <w:rPr>
          <w:sz w:val="27"/>
          <w:szCs w:val="27"/>
        </w:rPr>
        <w:t xml:space="preserve"> (Nghệ An) 107mm</w:t>
      </w:r>
      <w:r w:rsidR="00B20FF8">
        <w:rPr>
          <w:sz w:val="27"/>
          <w:szCs w:val="27"/>
        </w:rPr>
        <w:t>, TĐ</w:t>
      </w:r>
      <w:r w:rsidR="00B20FF8" w:rsidRPr="00B20FF8">
        <w:rPr>
          <w:sz w:val="27"/>
          <w:szCs w:val="27"/>
        </w:rPr>
        <w:t xml:space="preserve"> Ia Grai 3</w:t>
      </w:r>
      <w:r w:rsidR="00B20FF8">
        <w:rPr>
          <w:sz w:val="27"/>
          <w:szCs w:val="27"/>
        </w:rPr>
        <w:t xml:space="preserve"> (Gia Lai) </w:t>
      </w:r>
      <w:r w:rsidR="008F6A56">
        <w:rPr>
          <w:sz w:val="27"/>
          <w:szCs w:val="27"/>
        </w:rPr>
        <w:t>89</w:t>
      </w:r>
      <w:r w:rsidR="00B20FF8">
        <w:rPr>
          <w:sz w:val="27"/>
          <w:szCs w:val="27"/>
        </w:rPr>
        <w:t>mm</w:t>
      </w:r>
      <w:r w:rsidR="00570219">
        <w:rPr>
          <w:sz w:val="27"/>
          <w:szCs w:val="27"/>
        </w:rPr>
        <w:t>.</w:t>
      </w:r>
    </w:p>
    <w:p w14:paraId="0BF1F2B4" w14:textId="297A0CE7" w:rsidR="003153CA" w:rsidRPr="00A3116C" w:rsidRDefault="00D32770" w:rsidP="00474E48">
      <w:pPr>
        <w:widowControl w:val="0"/>
        <w:spacing w:before="40" w:after="80"/>
        <w:ind w:firstLine="709"/>
        <w:jc w:val="both"/>
        <w:rPr>
          <w:sz w:val="27"/>
          <w:szCs w:val="27"/>
        </w:rPr>
      </w:pPr>
      <w:r w:rsidRPr="00340829">
        <w:rPr>
          <w:sz w:val="27"/>
          <w:szCs w:val="27"/>
        </w:rPr>
        <w:t xml:space="preserve">- </w:t>
      </w:r>
      <w:r w:rsidRPr="00340829">
        <w:rPr>
          <w:b/>
          <w:sz w:val="27"/>
          <w:szCs w:val="27"/>
        </w:rPr>
        <w:t>Mưa đêm (19h/</w:t>
      </w:r>
      <w:r w:rsidR="003C08F7" w:rsidRPr="00340829">
        <w:rPr>
          <w:b/>
          <w:sz w:val="27"/>
          <w:szCs w:val="27"/>
        </w:rPr>
        <w:t>2</w:t>
      </w:r>
      <w:r w:rsidR="009C6CDD">
        <w:rPr>
          <w:b/>
          <w:sz w:val="27"/>
          <w:szCs w:val="27"/>
        </w:rPr>
        <w:t>3</w:t>
      </w:r>
      <w:r w:rsidRPr="00340829">
        <w:rPr>
          <w:b/>
          <w:sz w:val="27"/>
          <w:szCs w:val="27"/>
        </w:rPr>
        <w:t>/</w:t>
      </w:r>
      <w:r w:rsidR="00114F24" w:rsidRPr="00340829">
        <w:rPr>
          <w:b/>
          <w:sz w:val="27"/>
          <w:szCs w:val="27"/>
        </w:rPr>
        <w:t>8</w:t>
      </w:r>
      <w:r w:rsidRPr="00340829">
        <w:rPr>
          <w:b/>
          <w:sz w:val="27"/>
          <w:szCs w:val="27"/>
        </w:rPr>
        <w:t>-07h/</w:t>
      </w:r>
      <w:r w:rsidR="006F3B48" w:rsidRPr="00340829">
        <w:rPr>
          <w:b/>
          <w:sz w:val="27"/>
          <w:szCs w:val="27"/>
        </w:rPr>
        <w:t>2</w:t>
      </w:r>
      <w:r w:rsidR="009C6CDD">
        <w:rPr>
          <w:b/>
          <w:sz w:val="27"/>
          <w:szCs w:val="27"/>
        </w:rPr>
        <w:t>4</w:t>
      </w:r>
      <w:r w:rsidR="00A96895" w:rsidRPr="00340829">
        <w:rPr>
          <w:b/>
          <w:sz w:val="27"/>
          <w:szCs w:val="27"/>
        </w:rPr>
        <w:t>/8</w:t>
      </w:r>
      <w:r w:rsidRPr="00340829">
        <w:rPr>
          <w:b/>
          <w:sz w:val="27"/>
          <w:szCs w:val="27"/>
        </w:rPr>
        <w:t>)</w:t>
      </w:r>
      <w:r w:rsidRPr="00340829">
        <w:rPr>
          <w:sz w:val="27"/>
          <w:szCs w:val="27"/>
        </w:rPr>
        <w:t>:</w:t>
      </w:r>
      <w:r w:rsidR="0017176D" w:rsidRPr="00340829">
        <w:rPr>
          <w:sz w:val="27"/>
          <w:szCs w:val="27"/>
        </w:rPr>
        <w:t xml:space="preserve"> </w:t>
      </w:r>
      <w:r w:rsidR="001C22F0" w:rsidRPr="00A3116C">
        <w:rPr>
          <w:sz w:val="27"/>
          <w:szCs w:val="27"/>
        </w:rPr>
        <w:t>Khu vực</w:t>
      </w:r>
      <w:r w:rsidR="009257B5" w:rsidRPr="00A3116C">
        <w:rPr>
          <w:sz w:val="27"/>
          <w:szCs w:val="27"/>
        </w:rPr>
        <w:t xml:space="preserve"> Bắc Bộ</w:t>
      </w:r>
      <w:r w:rsidR="005E0EF9" w:rsidRPr="00A3116C">
        <w:rPr>
          <w:sz w:val="27"/>
          <w:szCs w:val="27"/>
        </w:rPr>
        <w:t>, Bắc Trung Bộ</w:t>
      </w:r>
      <w:r w:rsidR="009257B5" w:rsidRPr="00A3116C">
        <w:rPr>
          <w:sz w:val="27"/>
          <w:szCs w:val="27"/>
        </w:rPr>
        <w:t xml:space="preserve"> và Tây Nguyên</w:t>
      </w:r>
      <w:r w:rsidR="001C22F0" w:rsidRPr="00A3116C">
        <w:rPr>
          <w:sz w:val="27"/>
          <w:szCs w:val="27"/>
        </w:rPr>
        <w:t xml:space="preserve"> có mưa </w:t>
      </w:r>
      <w:r w:rsidR="00DC0781" w:rsidRPr="00A3116C">
        <w:rPr>
          <w:sz w:val="27"/>
          <w:szCs w:val="27"/>
        </w:rPr>
        <w:t xml:space="preserve">vừa, mưa to, có nơi mưa rất to, </w:t>
      </w:r>
      <w:r w:rsidR="001C22F0" w:rsidRPr="00A3116C">
        <w:rPr>
          <w:sz w:val="27"/>
          <w:szCs w:val="27"/>
        </w:rPr>
        <w:t xml:space="preserve">phổ biến từ </w:t>
      </w:r>
      <w:r w:rsidR="009257B5" w:rsidRPr="00A3116C">
        <w:rPr>
          <w:sz w:val="27"/>
          <w:szCs w:val="27"/>
        </w:rPr>
        <w:t>5</w:t>
      </w:r>
      <w:r w:rsidR="001C22F0" w:rsidRPr="00A3116C">
        <w:rPr>
          <w:sz w:val="27"/>
          <w:szCs w:val="27"/>
        </w:rPr>
        <w:t>0-</w:t>
      </w:r>
      <w:r w:rsidR="005B180A" w:rsidRPr="00A3116C">
        <w:rPr>
          <w:sz w:val="27"/>
          <w:szCs w:val="27"/>
        </w:rPr>
        <w:t>9</w:t>
      </w:r>
      <w:r w:rsidR="001C22F0" w:rsidRPr="00A3116C">
        <w:rPr>
          <w:sz w:val="27"/>
          <w:szCs w:val="27"/>
        </w:rPr>
        <w:t>0mm, một số trạm có lượng mưa lớn hơn như:</w:t>
      </w:r>
      <w:r w:rsidR="00AF5C9F" w:rsidRPr="00A3116C">
        <w:rPr>
          <w:sz w:val="27"/>
          <w:szCs w:val="27"/>
        </w:rPr>
        <w:t xml:space="preserve"> </w:t>
      </w:r>
      <w:r w:rsidR="00474E48" w:rsidRPr="00A3116C">
        <w:rPr>
          <w:sz w:val="27"/>
          <w:szCs w:val="27"/>
        </w:rPr>
        <w:t>T</w:t>
      </w:r>
      <w:r w:rsidR="000B2901" w:rsidRPr="00A3116C">
        <w:rPr>
          <w:sz w:val="27"/>
          <w:szCs w:val="27"/>
        </w:rPr>
        <w:t>ân Trịnh</w:t>
      </w:r>
      <w:r w:rsidR="00474E48" w:rsidRPr="00A3116C">
        <w:rPr>
          <w:sz w:val="27"/>
          <w:szCs w:val="27"/>
        </w:rPr>
        <w:t xml:space="preserve"> </w:t>
      </w:r>
      <w:r w:rsidR="003153CA" w:rsidRPr="00A3116C">
        <w:rPr>
          <w:sz w:val="27"/>
          <w:szCs w:val="27"/>
        </w:rPr>
        <w:t>(</w:t>
      </w:r>
      <w:r w:rsidR="00474E48" w:rsidRPr="00A3116C">
        <w:rPr>
          <w:sz w:val="27"/>
          <w:szCs w:val="27"/>
        </w:rPr>
        <w:t>Hà Giang</w:t>
      </w:r>
      <w:r w:rsidR="003153CA" w:rsidRPr="00A3116C">
        <w:rPr>
          <w:sz w:val="27"/>
          <w:szCs w:val="27"/>
        </w:rPr>
        <w:t xml:space="preserve">) </w:t>
      </w:r>
      <w:r w:rsidR="005E0EF9" w:rsidRPr="00A3116C">
        <w:rPr>
          <w:sz w:val="27"/>
          <w:szCs w:val="27"/>
        </w:rPr>
        <w:t>1</w:t>
      </w:r>
      <w:r w:rsidR="000B2901" w:rsidRPr="00A3116C">
        <w:rPr>
          <w:sz w:val="27"/>
          <w:szCs w:val="27"/>
        </w:rPr>
        <w:t>54</w:t>
      </w:r>
      <w:r w:rsidR="00474E48" w:rsidRPr="00A3116C">
        <w:rPr>
          <w:sz w:val="27"/>
          <w:szCs w:val="27"/>
        </w:rPr>
        <w:t>mm,</w:t>
      </w:r>
      <w:r w:rsidR="003153CA" w:rsidRPr="00A3116C">
        <w:rPr>
          <w:sz w:val="27"/>
          <w:szCs w:val="27"/>
        </w:rPr>
        <w:t xml:space="preserve"> </w:t>
      </w:r>
      <w:r w:rsidR="000B2901" w:rsidRPr="00A3116C">
        <w:rPr>
          <w:sz w:val="27"/>
          <w:szCs w:val="27"/>
        </w:rPr>
        <w:t>Việt Minh</w:t>
      </w:r>
      <w:r w:rsidR="00474E48" w:rsidRPr="00A3116C">
        <w:rPr>
          <w:sz w:val="27"/>
          <w:szCs w:val="27"/>
        </w:rPr>
        <w:t xml:space="preserve"> (Hà Giang) </w:t>
      </w:r>
      <w:r w:rsidR="000B2901" w:rsidRPr="00A3116C">
        <w:rPr>
          <w:sz w:val="27"/>
          <w:szCs w:val="27"/>
        </w:rPr>
        <w:t>143</w:t>
      </w:r>
      <w:r w:rsidR="00474E48" w:rsidRPr="00A3116C">
        <w:rPr>
          <w:sz w:val="27"/>
          <w:szCs w:val="27"/>
        </w:rPr>
        <w:t>mm, C</w:t>
      </w:r>
      <w:r w:rsidR="000B2901" w:rsidRPr="00A3116C">
        <w:rPr>
          <w:sz w:val="27"/>
          <w:szCs w:val="27"/>
        </w:rPr>
        <w:t>ần Yên</w:t>
      </w:r>
      <w:r w:rsidR="00474E48" w:rsidRPr="00A3116C">
        <w:rPr>
          <w:sz w:val="27"/>
          <w:szCs w:val="27"/>
        </w:rPr>
        <w:t xml:space="preserve"> (</w:t>
      </w:r>
      <w:r w:rsidR="002E697C" w:rsidRPr="00A3116C">
        <w:rPr>
          <w:sz w:val="27"/>
          <w:szCs w:val="27"/>
        </w:rPr>
        <w:t>Cao Bằng</w:t>
      </w:r>
      <w:r w:rsidR="00474E48" w:rsidRPr="00A3116C">
        <w:rPr>
          <w:sz w:val="27"/>
          <w:szCs w:val="27"/>
        </w:rPr>
        <w:t>) 1</w:t>
      </w:r>
      <w:r w:rsidR="000B2901" w:rsidRPr="00A3116C">
        <w:rPr>
          <w:sz w:val="27"/>
          <w:szCs w:val="27"/>
        </w:rPr>
        <w:t>35</w:t>
      </w:r>
      <w:r w:rsidR="00474E48" w:rsidRPr="00A3116C">
        <w:rPr>
          <w:sz w:val="27"/>
          <w:szCs w:val="27"/>
        </w:rPr>
        <w:t xml:space="preserve">mm, </w:t>
      </w:r>
      <w:r w:rsidR="00F4323F" w:rsidRPr="00A3116C">
        <w:rPr>
          <w:sz w:val="27"/>
          <w:szCs w:val="27"/>
        </w:rPr>
        <w:t xml:space="preserve">Tri Phương (Cao Bằng) 116mm, </w:t>
      </w:r>
      <w:r w:rsidR="000B2901" w:rsidRPr="00A3116C">
        <w:rPr>
          <w:sz w:val="27"/>
          <w:szCs w:val="27"/>
        </w:rPr>
        <w:t>Cấm Sơn</w:t>
      </w:r>
      <w:r w:rsidR="00474E48" w:rsidRPr="00A3116C">
        <w:rPr>
          <w:sz w:val="27"/>
          <w:szCs w:val="27"/>
        </w:rPr>
        <w:t xml:space="preserve"> (L</w:t>
      </w:r>
      <w:r w:rsidR="000B2901" w:rsidRPr="00A3116C">
        <w:rPr>
          <w:sz w:val="27"/>
          <w:szCs w:val="27"/>
        </w:rPr>
        <w:t xml:space="preserve">ạng Sơn) </w:t>
      </w:r>
      <w:r w:rsidR="007338DD" w:rsidRPr="00A3116C">
        <w:rPr>
          <w:sz w:val="27"/>
          <w:szCs w:val="27"/>
        </w:rPr>
        <w:t>1</w:t>
      </w:r>
      <w:r w:rsidR="000B2901" w:rsidRPr="00A3116C">
        <w:rPr>
          <w:sz w:val="27"/>
          <w:szCs w:val="27"/>
        </w:rPr>
        <w:t>35</w:t>
      </w:r>
      <w:r w:rsidR="007338DD" w:rsidRPr="00A3116C">
        <w:rPr>
          <w:sz w:val="27"/>
          <w:szCs w:val="27"/>
        </w:rPr>
        <w:t xml:space="preserve">mm, </w:t>
      </w:r>
      <w:r w:rsidR="000B2901" w:rsidRPr="00A3116C">
        <w:rPr>
          <w:sz w:val="27"/>
          <w:szCs w:val="27"/>
        </w:rPr>
        <w:t>Bố Hạ (Bắc Giang) 120mm, Văn Giang (Hưng Yên) 113mm, Đông Anh (Hà Nội) 107mm, Thường Tín (Hà Nội) 106mm, Yên Phong (Bắc Ninh) 98mm.</w:t>
      </w:r>
    </w:p>
    <w:p w14:paraId="3911389D" w14:textId="08D9E5C3" w:rsidR="00443395" w:rsidRPr="00340829" w:rsidRDefault="00D32770" w:rsidP="00474E48">
      <w:pPr>
        <w:widowControl w:val="0"/>
        <w:spacing w:before="40" w:after="80"/>
        <w:ind w:firstLine="709"/>
        <w:jc w:val="both"/>
        <w:rPr>
          <w:sz w:val="27"/>
          <w:szCs w:val="27"/>
        </w:rPr>
      </w:pPr>
      <w:r w:rsidRPr="00340829">
        <w:rPr>
          <w:sz w:val="27"/>
          <w:szCs w:val="27"/>
        </w:rPr>
        <w:t xml:space="preserve">- </w:t>
      </w:r>
      <w:r w:rsidRPr="00340829">
        <w:rPr>
          <w:b/>
          <w:sz w:val="27"/>
          <w:szCs w:val="27"/>
        </w:rPr>
        <w:t xml:space="preserve">Mưa </w:t>
      </w:r>
      <w:r w:rsidR="00286705" w:rsidRPr="00340829">
        <w:rPr>
          <w:b/>
          <w:sz w:val="27"/>
          <w:szCs w:val="27"/>
        </w:rPr>
        <w:t>3 ngày (19h/</w:t>
      </w:r>
      <w:r w:rsidR="009C6CDD">
        <w:rPr>
          <w:b/>
          <w:sz w:val="27"/>
          <w:szCs w:val="27"/>
        </w:rPr>
        <w:t>20</w:t>
      </w:r>
      <w:r w:rsidR="0088386F" w:rsidRPr="00340829">
        <w:rPr>
          <w:b/>
          <w:sz w:val="27"/>
          <w:szCs w:val="27"/>
        </w:rPr>
        <w:t>/8</w:t>
      </w:r>
      <w:r w:rsidRPr="00340829">
        <w:rPr>
          <w:b/>
          <w:sz w:val="27"/>
          <w:szCs w:val="27"/>
        </w:rPr>
        <w:t>-19h/</w:t>
      </w:r>
      <w:r w:rsidR="007A2228" w:rsidRPr="00340829">
        <w:rPr>
          <w:b/>
          <w:sz w:val="27"/>
          <w:szCs w:val="27"/>
        </w:rPr>
        <w:t>2</w:t>
      </w:r>
      <w:r w:rsidR="009C6CDD">
        <w:rPr>
          <w:b/>
          <w:sz w:val="27"/>
          <w:szCs w:val="27"/>
        </w:rPr>
        <w:t>3</w:t>
      </w:r>
      <w:r w:rsidRPr="00340829">
        <w:rPr>
          <w:b/>
          <w:sz w:val="27"/>
          <w:szCs w:val="27"/>
        </w:rPr>
        <w:t>/</w:t>
      </w:r>
      <w:r w:rsidR="008405DD" w:rsidRPr="00340829">
        <w:rPr>
          <w:b/>
          <w:sz w:val="27"/>
          <w:szCs w:val="27"/>
        </w:rPr>
        <w:t>8</w:t>
      </w:r>
      <w:r w:rsidRPr="00340829">
        <w:rPr>
          <w:b/>
          <w:sz w:val="27"/>
          <w:szCs w:val="27"/>
        </w:rPr>
        <w:t>)</w:t>
      </w:r>
      <w:r w:rsidRPr="00340829">
        <w:rPr>
          <w:sz w:val="27"/>
          <w:szCs w:val="27"/>
        </w:rPr>
        <w:t xml:space="preserve">: </w:t>
      </w:r>
      <w:r w:rsidR="00443395" w:rsidRPr="00340829">
        <w:rPr>
          <w:sz w:val="27"/>
          <w:szCs w:val="27"/>
        </w:rPr>
        <w:t xml:space="preserve">Các khu vực trên cả nước </w:t>
      </w:r>
      <w:r w:rsidR="006F3B48" w:rsidRPr="00340829">
        <w:rPr>
          <w:sz w:val="27"/>
          <w:szCs w:val="27"/>
        </w:rPr>
        <w:t>có m</w:t>
      </w:r>
      <w:r w:rsidR="00AF5C9F" w:rsidRPr="00340829">
        <w:rPr>
          <w:sz w:val="27"/>
          <w:szCs w:val="27"/>
        </w:rPr>
        <w:t>ư</w:t>
      </w:r>
      <w:r w:rsidR="00443395" w:rsidRPr="00340829">
        <w:rPr>
          <w:sz w:val="27"/>
          <w:szCs w:val="27"/>
        </w:rPr>
        <w:t>a</w:t>
      </w:r>
      <w:r w:rsidR="0031695C">
        <w:rPr>
          <w:sz w:val="27"/>
          <w:szCs w:val="27"/>
        </w:rPr>
        <w:t xml:space="preserve"> vừa, mưa to, lượng mưa</w:t>
      </w:r>
      <w:r w:rsidR="00443395" w:rsidRPr="00340829">
        <w:rPr>
          <w:sz w:val="27"/>
          <w:szCs w:val="27"/>
        </w:rPr>
        <w:t xml:space="preserve"> phổ biến từ </w:t>
      </w:r>
      <w:r w:rsidR="008A0090">
        <w:rPr>
          <w:sz w:val="27"/>
          <w:szCs w:val="27"/>
        </w:rPr>
        <w:t>6</w:t>
      </w:r>
      <w:r w:rsidR="000A581F" w:rsidRPr="00340829">
        <w:rPr>
          <w:sz w:val="27"/>
          <w:szCs w:val="27"/>
        </w:rPr>
        <w:t>0</w:t>
      </w:r>
      <w:r w:rsidR="006F3B48" w:rsidRPr="00340829">
        <w:rPr>
          <w:sz w:val="27"/>
          <w:szCs w:val="27"/>
        </w:rPr>
        <w:t>-</w:t>
      </w:r>
      <w:r w:rsidR="008A0090">
        <w:rPr>
          <w:sz w:val="27"/>
          <w:szCs w:val="27"/>
        </w:rPr>
        <w:t>9</w:t>
      </w:r>
      <w:r w:rsidR="006F3B48" w:rsidRPr="00340829">
        <w:rPr>
          <w:sz w:val="27"/>
          <w:szCs w:val="27"/>
        </w:rPr>
        <w:t xml:space="preserve">0mm, một số trạm có lượng mưa lớn hơn như: </w:t>
      </w:r>
      <w:r w:rsidR="008F6A56" w:rsidRPr="00340829">
        <w:rPr>
          <w:sz w:val="27"/>
          <w:szCs w:val="27"/>
        </w:rPr>
        <w:t>Th</w:t>
      </w:r>
      <w:r w:rsidR="008F6A56">
        <w:rPr>
          <w:sz w:val="27"/>
          <w:szCs w:val="27"/>
        </w:rPr>
        <w:t>á</w:t>
      </w:r>
      <w:r w:rsidR="008F6A56" w:rsidRPr="00340829">
        <w:rPr>
          <w:sz w:val="27"/>
          <w:szCs w:val="27"/>
        </w:rPr>
        <w:t>i An (Hà Giang) 1</w:t>
      </w:r>
      <w:r w:rsidR="008F6A56">
        <w:rPr>
          <w:sz w:val="27"/>
          <w:szCs w:val="27"/>
        </w:rPr>
        <w:t>81</w:t>
      </w:r>
      <w:r w:rsidR="008F6A56" w:rsidRPr="00340829">
        <w:rPr>
          <w:sz w:val="27"/>
          <w:szCs w:val="27"/>
        </w:rPr>
        <w:t>mm</w:t>
      </w:r>
      <w:r w:rsidR="008F6A56">
        <w:rPr>
          <w:sz w:val="27"/>
          <w:szCs w:val="27"/>
        </w:rPr>
        <w:t xml:space="preserve">, </w:t>
      </w:r>
      <w:r w:rsidR="004848A2">
        <w:rPr>
          <w:sz w:val="27"/>
          <w:szCs w:val="27"/>
        </w:rPr>
        <w:t>Cốc Pàng (Cao Bằng) 179</w:t>
      </w:r>
      <w:r w:rsidR="008F6A56" w:rsidRPr="008F6A56">
        <w:rPr>
          <w:sz w:val="27"/>
          <w:szCs w:val="27"/>
        </w:rPr>
        <w:t>mm</w:t>
      </w:r>
      <w:r w:rsidR="008F6A56">
        <w:rPr>
          <w:sz w:val="27"/>
          <w:szCs w:val="27"/>
        </w:rPr>
        <w:t xml:space="preserve">, </w:t>
      </w:r>
      <w:r w:rsidR="008F6A56" w:rsidRPr="008F6A56">
        <w:rPr>
          <w:sz w:val="27"/>
          <w:szCs w:val="27"/>
        </w:rPr>
        <w:t>Mường Khoa (Lai Châu) 96mm</w:t>
      </w:r>
      <w:r w:rsidR="008F6A56">
        <w:rPr>
          <w:sz w:val="27"/>
          <w:szCs w:val="27"/>
        </w:rPr>
        <w:t>,</w:t>
      </w:r>
      <w:r w:rsidR="008F6A56" w:rsidRPr="008F6A56">
        <w:rPr>
          <w:sz w:val="27"/>
          <w:szCs w:val="27"/>
        </w:rPr>
        <w:t xml:space="preserve"> Lăng Quán (Tuyên Quang) 106mm</w:t>
      </w:r>
      <w:r w:rsidR="008F6A56">
        <w:rPr>
          <w:sz w:val="27"/>
          <w:szCs w:val="27"/>
        </w:rPr>
        <w:t>,</w:t>
      </w:r>
      <w:r w:rsidR="008F6A56" w:rsidRPr="008F6A56">
        <w:rPr>
          <w:sz w:val="27"/>
          <w:szCs w:val="27"/>
        </w:rPr>
        <w:t xml:space="preserve"> Mường Lạn</w:t>
      </w:r>
      <w:r w:rsidR="008F6A56">
        <w:rPr>
          <w:sz w:val="27"/>
          <w:szCs w:val="27"/>
        </w:rPr>
        <w:t xml:space="preserve"> (Sơn La) 119mm, </w:t>
      </w:r>
      <w:r w:rsidR="008F6A56" w:rsidRPr="008F6A56">
        <w:rPr>
          <w:sz w:val="27"/>
          <w:szCs w:val="27"/>
        </w:rPr>
        <w:t xml:space="preserve">Xuân Lẹ (Thanh Hoá) </w:t>
      </w:r>
      <w:r w:rsidR="004848A2">
        <w:rPr>
          <w:sz w:val="27"/>
          <w:szCs w:val="27"/>
        </w:rPr>
        <w:t>124</w:t>
      </w:r>
      <w:r w:rsidR="008F6A56" w:rsidRPr="008F6A56">
        <w:rPr>
          <w:sz w:val="27"/>
          <w:szCs w:val="27"/>
        </w:rPr>
        <w:t>mm</w:t>
      </w:r>
      <w:r w:rsidR="008F6A56">
        <w:rPr>
          <w:sz w:val="27"/>
          <w:szCs w:val="27"/>
        </w:rPr>
        <w:t xml:space="preserve">, </w:t>
      </w:r>
      <w:r w:rsidR="008F6A56" w:rsidRPr="008F6A56">
        <w:rPr>
          <w:sz w:val="27"/>
          <w:szCs w:val="27"/>
        </w:rPr>
        <w:t>TĐ Châu Thắng (Nghệ An) 110mm</w:t>
      </w:r>
      <w:r w:rsidR="008F6A56">
        <w:rPr>
          <w:sz w:val="27"/>
          <w:szCs w:val="27"/>
        </w:rPr>
        <w:t>,</w:t>
      </w:r>
      <w:r w:rsidR="008F6A56" w:rsidRPr="008F6A56">
        <w:rPr>
          <w:sz w:val="27"/>
          <w:szCs w:val="27"/>
        </w:rPr>
        <w:t xml:space="preserve"> Trà Phú</w:t>
      </w:r>
      <w:r w:rsidR="008F6A56">
        <w:rPr>
          <w:sz w:val="27"/>
          <w:szCs w:val="27"/>
        </w:rPr>
        <w:t xml:space="preserve"> (Quảng Ngãi) 132mm, TĐ Ia Grai 3 (Gia Lai) </w:t>
      </w:r>
      <w:r w:rsidR="004848A2">
        <w:rPr>
          <w:sz w:val="27"/>
          <w:szCs w:val="27"/>
        </w:rPr>
        <w:t>119</w:t>
      </w:r>
      <w:r w:rsidR="008F6A56">
        <w:rPr>
          <w:sz w:val="27"/>
          <w:szCs w:val="27"/>
        </w:rPr>
        <w:t>mm.</w:t>
      </w:r>
    </w:p>
    <w:p w14:paraId="27E8B423" w14:textId="40414061" w:rsidR="00D32770" w:rsidRPr="00340829" w:rsidRDefault="00D32770" w:rsidP="00474E48">
      <w:pPr>
        <w:widowControl w:val="0"/>
        <w:spacing w:before="40" w:after="80"/>
        <w:ind w:firstLine="709"/>
        <w:jc w:val="both"/>
        <w:rPr>
          <w:b/>
          <w:sz w:val="27"/>
          <w:szCs w:val="27"/>
        </w:rPr>
      </w:pPr>
      <w:r w:rsidRPr="00340829">
        <w:rPr>
          <w:b/>
          <w:sz w:val="27"/>
          <w:szCs w:val="27"/>
        </w:rPr>
        <w:lastRenderedPageBreak/>
        <w:t>II. TÌNH HÌNH THUỶ VĂN</w:t>
      </w:r>
    </w:p>
    <w:p w14:paraId="25536C12" w14:textId="77777777" w:rsidR="00D32770" w:rsidRPr="00340829" w:rsidRDefault="00D32770" w:rsidP="00474E48">
      <w:pPr>
        <w:widowControl w:val="0"/>
        <w:spacing w:before="40" w:after="80"/>
        <w:ind w:firstLine="709"/>
        <w:jc w:val="both"/>
        <w:rPr>
          <w:b/>
          <w:sz w:val="27"/>
          <w:szCs w:val="27"/>
        </w:rPr>
      </w:pPr>
      <w:r w:rsidRPr="00340829">
        <w:rPr>
          <w:b/>
          <w:sz w:val="27"/>
          <w:szCs w:val="27"/>
        </w:rPr>
        <w:t>1. Các sông khu vực Bắc Bộ</w:t>
      </w:r>
    </w:p>
    <w:p w14:paraId="0C65C1B7" w14:textId="2A8B1FE4" w:rsidR="00D32770" w:rsidRPr="00444B15" w:rsidRDefault="00D32770" w:rsidP="00474E48">
      <w:pPr>
        <w:widowControl w:val="0"/>
        <w:spacing w:before="40" w:after="80"/>
        <w:ind w:firstLine="709"/>
        <w:jc w:val="both"/>
        <w:rPr>
          <w:color w:val="FF0000"/>
          <w:sz w:val="27"/>
          <w:szCs w:val="27"/>
        </w:rPr>
      </w:pPr>
      <w:r w:rsidRPr="00340829">
        <w:rPr>
          <w:sz w:val="27"/>
          <w:szCs w:val="27"/>
        </w:rPr>
        <w:t>- Mực nước sông Hồng tại Hà Nội và mực nước sông Thái Bình tại Phả Lại biến đổi chậm và chịu ảnh hưởng của thuỷ triều. Lúc 07h/</w:t>
      </w:r>
      <w:r w:rsidR="00050AB6" w:rsidRPr="00340829">
        <w:rPr>
          <w:sz w:val="27"/>
          <w:szCs w:val="27"/>
        </w:rPr>
        <w:t>2</w:t>
      </w:r>
      <w:r w:rsidR="00444B15">
        <w:rPr>
          <w:sz w:val="27"/>
          <w:szCs w:val="27"/>
        </w:rPr>
        <w:t>4</w:t>
      </w:r>
      <w:r w:rsidR="004D3C78" w:rsidRPr="00340829">
        <w:rPr>
          <w:sz w:val="27"/>
          <w:szCs w:val="27"/>
        </w:rPr>
        <w:t>/8</w:t>
      </w:r>
      <w:r w:rsidRPr="00340829">
        <w:rPr>
          <w:sz w:val="27"/>
          <w:szCs w:val="27"/>
        </w:rPr>
        <w:t xml:space="preserve"> </w:t>
      </w:r>
      <w:r w:rsidR="007F525E" w:rsidRPr="00340829">
        <w:rPr>
          <w:sz w:val="27"/>
          <w:szCs w:val="27"/>
        </w:rPr>
        <w:t xml:space="preserve">mực nước </w:t>
      </w:r>
      <w:r w:rsidRPr="00340829">
        <w:rPr>
          <w:sz w:val="27"/>
          <w:szCs w:val="27"/>
        </w:rPr>
        <w:t xml:space="preserve">trên sông Hồng tại trạm Hà </w:t>
      </w:r>
      <w:r w:rsidRPr="00502A8C">
        <w:rPr>
          <w:color w:val="000000" w:themeColor="text1"/>
          <w:sz w:val="27"/>
          <w:szCs w:val="27"/>
        </w:rPr>
        <w:t xml:space="preserve">Nội là </w:t>
      </w:r>
      <w:r w:rsidR="00471C8E" w:rsidRPr="00F413F1">
        <w:rPr>
          <w:sz w:val="27"/>
          <w:szCs w:val="27"/>
        </w:rPr>
        <w:t>2</w:t>
      </w:r>
      <w:r w:rsidR="00FA4284" w:rsidRPr="00F413F1">
        <w:rPr>
          <w:sz w:val="27"/>
          <w:szCs w:val="27"/>
        </w:rPr>
        <w:t>,</w:t>
      </w:r>
      <w:r w:rsidR="00F413F1" w:rsidRPr="00F413F1">
        <w:rPr>
          <w:sz w:val="27"/>
          <w:szCs w:val="27"/>
        </w:rPr>
        <w:t>28</w:t>
      </w:r>
      <w:r w:rsidR="00FA4284" w:rsidRPr="00F413F1">
        <w:rPr>
          <w:sz w:val="27"/>
          <w:szCs w:val="27"/>
        </w:rPr>
        <w:t>m</w:t>
      </w:r>
      <w:r w:rsidRPr="00502A8C">
        <w:rPr>
          <w:color w:val="000000" w:themeColor="text1"/>
          <w:sz w:val="27"/>
          <w:szCs w:val="27"/>
        </w:rPr>
        <w:t xml:space="preserve">; trên </w:t>
      </w:r>
      <w:r w:rsidRPr="00340829">
        <w:rPr>
          <w:sz w:val="27"/>
          <w:szCs w:val="27"/>
        </w:rPr>
        <w:t xml:space="preserve">sông Thái Bình tại Phả Lại </w:t>
      </w:r>
      <w:r w:rsidRPr="005B180A">
        <w:rPr>
          <w:sz w:val="27"/>
          <w:szCs w:val="27"/>
        </w:rPr>
        <w:t xml:space="preserve">là </w:t>
      </w:r>
      <w:r w:rsidR="005B180A" w:rsidRPr="005B180A">
        <w:rPr>
          <w:sz w:val="27"/>
          <w:szCs w:val="27"/>
        </w:rPr>
        <w:t>0</w:t>
      </w:r>
      <w:r w:rsidR="00603060" w:rsidRPr="005B180A">
        <w:rPr>
          <w:sz w:val="27"/>
          <w:szCs w:val="27"/>
        </w:rPr>
        <w:t>,</w:t>
      </w:r>
      <w:r w:rsidR="005B180A" w:rsidRPr="005B180A">
        <w:rPr>
          <w:sz w:val="27"/>
          <w:szCs w:val="27"/>
        </w:rPr>
        <w:t>96</w:t>
      </w:r>
      <w:r w:rsidRPr="005B180A">
        <w:rPr>
          <w:sz w:val="27"/>
          <w:szCs w:val="27"/>
        </w:rPr>
        <w:t>m.</w:t>
      </w:r>
    </w:p>
    <w:p w14:paraId="36C52E6C" w14:textId="59D0EE1F" w:rsidR="00D32770" w:rsidRPr="00340829" w:rsidRDefault="00E87735" w:rsidP="00474E48">
      <w:pPr>
        <w:widowControl w:val="0"/>
        <w:spacing w:before="40" w:after="80"/>
        <w:ind w:firstLine="709"/>
        <w:jc w:val="both"/>
        <w:rPr>
          <w:sz w:val="27"/>
          <w:szCs w:val="27"/>
        </w:rPr>
      </w:pPr>
      <w:r w:rsidRPr="00340829">
        <w:rPr>
          <w:sz w:val="27"/>
          <w:szCs w:val="27"/>
        </w:rPr>
        <w:t xml:space="preserve">- </w:t>
      </w:r>
      <w:r w:rsidR="00D32770" w:rsidRPr="00340829">
        <w:rPr>
          <w:sz w:val="27"/>
          <w:szCs w:val="27"/>
        </w:rPr>
        <w:t xml:space="preserve">Dự báo: </w:t>
      </w:r>
      <w:r w:rsidR="003C4323" w:rsidRPr="00340829">
        <w:rPr>
          <w:sz w:val="27"/>
          <w:szCs w:val="27"/>
        </w:rPr>
        <w:t>Đến 7h/</w:t>
      </w:r>
      <w:r w:rsidR="00444B15">
        <w:rPr>
          <w:sz w:val="27"/>
          <w:szCs w:val="27"/>
        </w:rPr>
        <w:t>25</w:t>
      </w:r>
      <w:r w:rsidR="003C4323" w:rsidRPr="00340829">
        <w:rPr>
          <w:sz w:val="27"/>
          <w:szCs w:val="27"/>
        </w:rPr>
        <w:t>/8 mực nước tại trạm Hà Nội có khả năng ở mức 2,</w:t>
      </w:r>
      <w:r w:rsidR="00444B15">
        <w:rPr>
          <w:sz w:val="27"/>
          <w:szCs w:val="27"/>
        </w:rPr>
        <w:t>6</w:t>
      </w:r>
      <w:r w:rsidR="00245AB8" w:rsidRPr="00340829">
        <w:rPr>
          <w:sz w:val="27"/>
          <w:szCs w:val="27"/>
        </w:rPr>
        <w:t>0</w:t>
      </w:r>
      <w:r w:rsidR="003C4323" w:rsidRPr="00340829">
        <w:rPr>
          <w:sz w:val="27"/>
          <w:szCs w:val="27"/>
        </w:rPr>
        <w:t xml:space="preserve">m; trong 36h tới, mực nước tại Phả Lại cao nhất có khả năng ở mức </w:t>
      </w:r>
      <w:r w:rsidR="00133543" w:rsidRPr="00340829">
        <w:rPr>
          <w:sz w:val="27"/>
          <w:szCs w:val="27"/>
        </w:rPr>
        <w:t>1</w:t>
      </w:r>
      <w:r w:rsidR="003C4323" w:rsidRPr="00340829">
        <w:rPr>
          <w:sz w:val="27"/>
          <w:szCs w:val="27"/>
        </w:rPr>
        <w:t>,</w:t>
      </w:r>
      <w:r w:rsidR="00444B15">
        <w:rPr>
          <w:sz w:val="27"/>
          <w:szCs w:val="27"/>
        </w:rPr>
        <w:t>2</w:t>
      </w:r>
      <w:r w:rsidR="00612B27" w:rsidRPr="00340829">
        <w:rPr>
          <w:sz w:val="27"/>
          <w:szCs w:val="27"/>
        </w:rPr>
        <w:t>0</w:t>
      </w:r>
      <w:r w:rsidR="003C4323" w:rsidRPr="00340829">
        <w:rPr>
          <w:sz w:val="27"/>
          <w:szCs w:val="27"/>
        </w:rPr>
        <w:t xml:space="preserve">m và thấp nhất ở mức </w:t>
      </w:r>
      <w:r w:rsidR="009D1C13" w:rsidRPr="00340829">
        <w:rPr>
          <w:sz w:val="27"/>
          <w:szCs w:val="27"/>
        </w:rPr>
        <w:t>0,</w:t>
      </w:r>
      <w:r w:rsidR="00444B15">
        <w:rPr>
          <w:sz w:val="27"/>
          <w:szCs w:val="27"/>
        </w:rPr>
        <w:t>9</w:t>
      </w:r>
      <w:r w:rsidR="00245AB8" w:rsidRPr="00340829">
        <w:rPr>
          <w:sz w:val="27"/>
          <w:szCs w:val="27"/>
        </w:rPr>
        <w:t>5</w:t>
      </w:r>
      <w:r w:rsidR="003C4323" w:rsidRPr="00340829">
        <w:rPr>
          <w:sz w:val="27"/>
          <w:szCs w:val="27"/>
        </w:rPr>
        <w:t>m</w:t>
      </w:r>
      <w:r w:rsidR="007F5D30" w:rsidRPr="00340829">
        <w:rPr>
          <w:sz w:val="27"/>
          <w:szCs w:val="27"/>
        </w:rPr>
        <w:t>.</w:t>
      </w:r>
    </w:p>
    <w:p w14:paraId="4592ADC4" w14:textId="23EA7336" w:rsidR="00D32770" w:rsidRPr="00340829" w:rsidRDefault="00D32770" w:rsidP="00474E48">
      <w:pPr>
        <w:widowControl w:val="0"/>
        <w:spacing w:before="40" w:after="80"/>
        <w:ind w:firstLine="709"/>
        <w:jc w:val="both"/>
        <w:rPr>
          <w:b/>
          <w:sz w:val="27"/>
          <w:szCs w:val="27"/>
        </w:rPr>
      </w:pPr>
      <w:r w:rsidRPr="00340829">
        <w:rPr>
          <w:b/>
          <w:sz w:val="27"/>
          <w:szCs w:val="27"/>
        </w:rPr>
        <w:t>2. Các sông khu vực Trung Bộ</w:t>
      </w:r>
    </w:p>
    <w:p w14:paraId="50E0B6CF" w14:textId="77777777" w:rsidR="001D54B1" w:rsidRPr="00340829" w:rsidRDefault="004930C5" w:rsidP="00474E48">
      <w:pPr>
        <w:widowControl w:val="0"/>
        <w:spacing w:before="40" w:after="80"/>
        <w:ind w:firstLine="709"/>
        <w:jc w:val="both"/>
        <w:rPr>
          <w:sz w:val="27"/>
          <w:szCs w:val="27"/>
        </w:rPr>
      </w:pPr>
      <w:r w:rsidRPr="00340829">
        <w:rPr>
          <w:sz w:val="27"/>
          <w:szCs w:val="27"/>
        </w:rPr>
        <w:t>Mực nước các sông</w:t>
      </w:r>
      <w:r w:rsidR="00A2158B" w:rsidRPr="00340829">
        <w:rPr>
          <w:sz w:val="27"/>
          <w:szCs w:val="27"/>
        </w:rPr>
        <w:t xml:space="preserve"> ở </w:t>
      </w:r>
      <w:r w:rsidR="00D32770" w:rsidRPr="00340829">
        <w:rPr>
          <w:sz w:val="27"/>
          <w:szCs w:val="27"/>
        </w:rPr>
        <w:t>Trung Bộ biến đổi chậm, mực nước hạ lưu các sông dao động theo thủy triều và điều tiết hồ chứa.</w:t>
      </w:r>
      <w:r w:rsidR="001D54B1" w:rsidRPr="00340829">
        <w:rPr>
          <w:sz w:val="27"/>
          <w:szCs w:val="27"/>
        </w:rPr>
        <w:t xml:space="preserve"> </w:t>
      </w:r>
    </w:p>
    <w:p w14:paraId="39C10D0D" w14:textId="499C61CD" w:rsidR="00D32770" w:rsidRPr="00340829" w:rsidRDefault="00D32770" w:rsidP="00474E48">
      <w:pPr>
        <w:widowControl w:val="0"/>
        <w:spacing w:before="40" w:after="80"/>
        <w:ind w:firstLine="709"/>
        <w:jc w:val="both"/>
        <w:rPr>
          <w:b/>
          <w:sz w:val="27"/>
          <w:szCs w:val="27"/>
        </w:rPr>
      </w:pPr>
      <w:r w:rsidRPr="00340829">
        <w:rPr>
          <w:b/>
          <w:sz w:val="27"/>
          <w:szCs w:val="27"/>
        </w:rPr>
        <w:t>3. Các sông Nam Bộ</w:t>
      </w:r>
    </w:p>
    <w:p w14:paraId="6A17A851" w14:textId="7D7C5135" w:rsidR="0006486A" w:rsidRPr="00444B15" w:rsidRDefault="00833462" w:rsidP="00474E48">
      <w:pPr>
        <w:widowControl w:val="0"/>
        <w:spacing w:before="40" w:after="80"/>
        <w:ind w:firstLine="709"/>
        <w:jc w:val="both"/>
        <w:rPr>
          <w:color w:val="FF0000"/>
          <w:sz w:val="27"/>
          <w:szCs w:val="27"/>
          <w:highlight w:val="yellow"/>
        </w:rPr>
      </w:pPr>
      <w:r w:rsidRPr="009D2D73">
        <w:rPr>
          <w:sz w:val="27"/>
          <w:szCs w:val="27"/>
        </w:rPr>
        <w:t>Mực nước lúc 07h/</w:t>
      </w:r>
      <w:r w:rsidR="00FD0531" w:rsidRPr="009D2D73">
        <w:rPr>
          <w:sz w:val="27"/>
          <w:szCs w:val="27"/>
        </w:rPr>
        <w:t>2</w:t>
      </w:r>
      <w:r w:rsidR="00444B15" w:rsidRPr="009D2D73">
        <w:rPr>
          <w:sz w:val="27"/>
          <w:szCs w:val="27"/>
        </w:rPr>
        <w:t>4</w:t>
      </w:r>
      <w:r w:rsidR="0006486A" w:rsidRPr="009D2D73">
        <w:rPr>
          <w:sz w:val="27"/>
          <w:szCs w:val="27"/>
        </w:rPr>
        <w:t xml:space="preserve">/8 tại trạm Kratie (sông Mê Công) ở mức </w:t>
      </w:r>
      <w:r w:rsidR="000D16E3" w:rsidRPr="009D2D73">
        <w:rPr>
          <w:sz w:val="27"/>
          <w:szCs w:val="27"/>
        </w:rPr>
        <w:t>1</w:t>
      </w:r>
      <w:r w:rsidR="009D2D73" w:rsidRPr="009D2D73">
        <w:rPr>
          <w:sz w:val="27"/>
          <w:szCs w:val="27"/>
        </w:rPr>
        <w:t>5</w:t>
      </w:r>
      <w:r w:rsidR="000D16E3" w:rsidRPr="009D2D73">
        <w:rPr>
          <w:sz w:val="27"/>
          <w:szCs w:val="27"/>
        </w:rPr>
        <w:t>,</w:t>
      </w:r>
      <w:r w:rsidR="009D2D73" w:rsidRPr="009D2D73">
        <w:rPr>
          <w:sz w:val="27"/>
          <w:szCs w:val="27"/>
        </w:rPr>
        <w:t>68</w:t>
      </w:r>
      <w:r w:rsidR="000D16E3" w:rsidRPr="009D2D73">
        <w:rPr>
          <w:sz w:val="27"/>
          <w:szCs w:val="27"/>
        </w:rPr>
        <w:t>m</w:t>
      </w:r>
      <w:r w:rsidR="0006486A" w:rsidRPr="009D2D73">
        <w:rPr>
          <w:sz w:val="27"/>
          <w:szCs w:val="27"/>
        </w:rPr>
        <w:t xml:space="preserve"> </w:t>
      </w:r>
      <w:r w:rsidR="00F74F5A" w:rsidRPr="009D2D73">
        <w:rPr>
          <w:sz w:val="27"/>
          <w:szCs w:val="27"/>
        </w:rPr>
        <w:t>thấp</w:t>
      </w:r>
      <w:r w:rsidR="00516D7E" w:rsidRPr="009D2D73">
        <w:rPr>
          <w:sz w:val="27"/>
          <w:szCs w:val="27"/>
        </w:rPr>
        <w:t xml:space="preserve"> hơn</w:t>
      </w:r>
      <w:r w:rsidR="0006486A" w:rsidRPr="009D2D73">
        <w:rPr>
          <w:sz w:val="27"/>
          <w:szCs w:val="27"/>
        </w:rPr>
        <w:t xml:space="preserve"> TBNN cùng kỳ</w:t>
      </w:r>
      <w:r w:rsidR="00754AA0" w:rsidRPr="009D2D73">
        <w:rPr>
          <w:sz w:val="27"/>
          <w:szCs w:val="27"/>
        </w:rPr>
        <w:t xml:space="preserve"> </w:t>
      </w:r>
      <w:r w:rsidR="00BC1BA8" w:rsidRPr="009D2D73">
        <w:rPr>
          <w:sz w:val="27"/>
          <w:szCs w:val="27"/>
        </w:rPr>
        <w:t>2</w:t>
      </w:r>
      <w:r w:rsidR="0054457F" w:rsidRPr="009D2D73">
        <w:rPr>
          <w:sz w:val="27"/>
          <w:szCs w:val="27"/>
        </w:rPr>
        <w:t>,</w:t>
      </w:r>
      <w:r w:rsidR="009D2D73" w:rsidRPr="009D2D73">
        <w:rPr>
          <w:sz w:val="27"/>
          <w:szCs w:val="27"/>
        </w:rPr>
        <w:t>92</w:t>
      </w:r>
      <w:r w:rsidR="00F46E7E" w:rsidRPr="009D2D73">
        <w:rPr>
          <w:sz w:val="27"/>
          <w:szCs w:val="27"/>
        </w:rPr>
        <w:t>m</w:t>
      </w:r>
      <w:r w:rsidR="00565213" w:rsidRPr="009D2D73">
        <w:rPr>
          <w:sz w:val="27"/>
          <w:szCs w:val="27"/>
        </w:rPr>
        <w:t>.</w:t>
      </w:r>
    </w:p>
    <w:p w14:paraId="0FEE1F1D" w14:textId="0B313C60" w:rsidR="00833462" w:rsidRPr="0054457F" w:rsidRDefault="00AD19C6" w:rsidP="00474E48">
      <w:pPr>
        <w:widowControl w:val="0"/>
        <w:spacing w:before="40" w:after="80"/>
        <w:ind w:firstLine="709"/>
        <w:jc w:val="both"/>
        <w:rPr>
          <w:color w:val="000000" w:themeColor="text1"/>
          <w:spacing w:val="2"/>
          <w:sz w:val="27"/>
          <w:szCs w:val="27"/>
        </w:rPr>
      </w:pPr>
      <w:r w:rsidRPr="009D2D73">
        <w:rPr>
          <w:spacing w:val="2"/>
          <w:sz w:val="27"/>
          <w:szCs w:val="27"/>
        </w:rPr>
        <w:t>Mực nước đ</w:t>
      </w:r>
      <w:r w:rsidR="006B13CC" w:rsidRPr="009D2D73">
        <w:rPr>
          <w:spacing w:val="2"/>
          <w:sz w:val="27"/>
          <w:szCs w:val="27"/>
        </w:rPr>
        <w:t xml:space="preserve">ầu nguồn sông Cửu Long </w:t>
      </w:r>
      <w:r w:rsidR="002C704F" w:rsidRPr="009D2D73">
        <w:rPr>
          <w:spacing w:val="2"/>
          <w:sz w:val="27"/>
          <w:szCs w:val="27"/>
        </w:rPr>
        <w:t xml:space="preserve">biến đổi chậm </w:t>
      </w:r>
      <w:r w:rsidR="006B13CC" w:rsidRPr="009D2D73">
        <w:rPr>
          <w:spacing w:val="2"/>
          <w:sz w:val="27"/>
          <w:szCs w:val="27"/>
        </w:rPr>
        <w:t>theo triều</w:t>
      </w:r>
      <w:r w:rsidRPr="009D2D73">
        <w:rPr>
          <w:spacing w:val="2"/>
          <w:sz w:val="27"/>
          <w:szCs w:val="27"/>
        </w:rPr>
        <w:t>, m</w:t>
      </w:r>
      <w:r w:rsidR="006D32B8" w:rsidRPr="009D2D73">
        <w:rPr>
          <w:spacing w:val="2"/>
          <w:sz w:val="27"/>
          <w:szCs w:val="27"/>
        </w:rPr>
        <w:t xml:space="preserve">ực </w:t>
      </w:r>
      <w:r w:rsidR="00D32770" w:rsidRPr="009D2D73">
        <w:rPr>
          <w:spacing w:val="2"/>
          <w:sz w:val="27"/>
          <w:szCs w:val="27"/>
        </w:rPr>
        <w:t xml:space="preserve">nước cao nhất ngày </w:t>
      </w:r>
      <w:r w:rsidR="00390369" w:rsidRPr="009D2D73">
        <w:rPr>
          <w:spacing w:val="2"/>
          <w:sz w:val="27"/>
          <w:szCs w:val="27"/>
        </w:rPr>
        <w:t>2</w:t>
      </w:r>
      <w:r w:rsidR="00444B15" w:rsidRPr="009D2D73">
        <w:rPr>
          <w:spacing w:val="2"/>
          <w:sz w:val="27"/>
          <w:szCs w:val="27"/>
        </w:rPr>
        <w:t>3</w:t>
      </w:r>
      <w:r w:rsidR="00D32770" w:rsidRPr="009D2D73">
        <w:rPr>
          <w:spacing w:val="2"/>
          <w:sz w:val="27"/>
          <w:szCs w:val="27"/>
        </w:rPr>
        <w:t>/</w:t>
      </w:r>
      <w:r w:rsidR="00F362C5" w:rsidRPr="009D2D73">
        <w:rPr>
          <w:spacing w:val="2"/>
          <w:sz w:val="27"/>
          <w:szCs w:val="27"/>
        </w:rPr>
        <w:t>8</w:t>
      </w:r>
      <w:r w:rsidR="00D32770" w:rsidRPr="009D2D73">
        <w:rPr>
          <w:spacing w:val="2"/>
          <w:sz w:val="27"/>
          <w:szCs w:val="27"/>
        </w:rPr>
        <w:t xml:space="preserve"> trên sông Tiền tại Tân Châu</w:t>
      </w:r>
      <w:r w:rsidR="00474E48" w:rsidRPr="009D2D73">
        <w:rPr>
          <w:spacing w:val="2"/>
          <w:sz w:val="27"/>
          <w:szCs w:val="27"/>
        </w:rPr>
        <w:t xml:space="preserve"> là</w:t>
      </w:r>
      <w:r w:rsidR="00D32770" w:rsidRPr="009D2D73">
        <w:rPr>
          <w:spacing w:val="2"/>
          <w:sz w:val="27"/>
          <w:szCs w:val="27"/>
        </w:rPr>
        <w:t xml:space="preserve"> </w:t>
      </w:r>
      <w:r w:rsidR="0054457F" w:rsidRPr="009D2D73">
        <w:rPr>
          <w:spacing w:val="2"/>
          <w:sz w:val="27"/>
          <w:szCs w:val="27"/>
        </w:rPr>
        <w:t>2,0</w:t>
      </w:r>
      <w:r w:rsidR="009D2D73" w:rsidRPr="009D2D73">
        <w:rPr>
          <w:spacing w:val="2"/>
          <w:sz w:val="27"/>
          <w:szCs w:val="27"/>
        </w:rPr>
        <w:t>1</w:t>
      </w:r>
      <w:r w:rsidR="00626714" w:rsidRPr="009D2D73">
        <w:rPr>
          <w:spacing w:val="2"/>
          <w:sz w:val="27"/>
          <w:szCs w:val="27"/>
        </w:rPr>
        <w:t>m</w:t>
      </w:r>
      <w:r w:rsidR="001C0363" w:rsidRPr="009D2D73">
        <w:rPr>
          <w:spacing w:val="2"/>
          <w:sz w:val="27"/>
          <w:szCs w:val="27"/>
        </w:rPr>
        <w:t>;</w:t>
      </w:r>
      <w:r w:rsidR="00D32770" w:rsidRPr="009D2D73">
        <w:rPr>
          <w:spacing w:val="2"/>
          <w:sz w:val="27"/>
          <w:szCs w:val="27"/>
        </w:rPr>
        <w:t xml:space="preserve"> trên sông Hậu tại Châu Đốc</w:t>
      </w:r>
      <w:r w:rsidR="00474E48" w:rsidRPr="009D2D73">
        <w:rPr>
          <w:spacing w:val="2"/>
          <w:sz w:val="27"/>
          <w:szCs w:val="27"/>
        </w:rPr>
        <w:t xml:space="preserve"> là</w:t>
      </w:r>
      <w:r w:rsidR="00D32770" w:rsidRPr="009D2D73">
        <w:rPr>
          <w:spacing w:val="2"/>
          <w:sz w:val="27"/>
          <w:szCs w:val="27"/>
        </w:rPr>
        <w:t xml:space="preserve"> </w:t>
      </w:r>
      <w:r w:rsidR="00715A56" w:rsidRPr="009D2D73">
        <w:rPr>
          <w:spacing w:val="2"/>
          <w:sz w:val="27"/>
          <w:szCs w:val="27"/>
        </w:rPr>
        <w:t>2</w:t>
      </w:r>
      <w:r w:rsidR="00626714" w:rsidRPr="009D2D73">
        <w:rPr>
          <w:spacing w:val="2"/>
          <w:sz w:val="27"/>
          <w:szCs w:val="27"/>
        </w:rPr>
        <w:t>,</w:t>
      </w:r>
      <w:r w:rsidR="0054457F" w:rsidRPr="009D2D73">
        <w:rPr>
          <w:spacing w:val="2"/>
          <w:sz w:val="27"/>
          <w:szCs w:val="27"/>
        </w:rPr>
        <w:t>0</w:t>
      </w:r>
      <w:r w:rsidR="009D2D73" w:rsidRPr="009D2D73">
        <w:rPr>
          <w:spacing w:val="2"/>
          <w:sz w:val="27"/>
          <w:szCs w:val="27"/>
        </w:rPr>
        <w:t>1</w:t>
      </w:r>
      <w:r w:rsidR="00626714" w:rsidRPr="009D2D73">
        <w:rPr>
          <w:spacing w:val="2"/>
          <w:sz w:val="27"/>
          <w:szCs w:val="27"/>
        </w:rPr>
        <w:t>m</w:t>
      </w:r>
      <w:r w:rsidR="001C0363" w:rsidRPr="009D2D73">
        <w:rPr>
          <w:spacing w:val="2"/>
          <w:sz w:val="27"/>
          <w:szCs w:val="27"/>
        </w:rPr>
        <w:t>.</w:t>
      </w:r>
      <w:r w:rsidR="00CC330A" w:rsidRPr="009D2D73">
        <w:rPr>
          <w:spacing w:val="2"/>
          <w:sz w:val="27"/>
          <w:szCs w:val="27"/>
        </w:rPr>
        <w:t xml:space="preserve"> </w:t>
      </w:r>
    </w:p>
    <w:p w14:paraId="6EA69272" w14:textId="088EFECC" w:rsidR="00CD46FE" w:rsidRPr="00340829" w:rsidRDefault="00D32770" w:rsidP="00474E48">
      <w:pPr>
        <w:widowControl w:val="0"/>
        <w:spacing w:before="40" w:after="80"/>
        <w:ind w:firstLine="709"/>
        <w:jc w:val="both"/>
        <w:rPr>
          <w:color w:val="FF0000"/>
          <w:spacing w:val="-4"/>
          <w:sz w:val="27"/>
          <w:szCs w:val="27"/>
        </w:rPr>
      </w:pPr>
      <w:r w:rsidRPr="00340829">
        <w:rPr>
          <w:spacing w:val="-4"/>
          <w:sz w:val="27"/>
          <w:szCs w:val="27"/>
        </w:rPr>
        <w:t xml:space="preserve">Dự báo: Mực nước đầu nguồn sông Cửu Long </w:t>
      </w:r>
      <w:r w:rsidR="00FD0531" w:rsidRPr="00340829">
        <w:rPr>
          <w:spacing w:val="-4"/>
          <w:sz w:val="27"/>
          <w:szCs w:val="27"/>
        </w:rPr>
        <w:t>sẽ xuống</w:t>
      </w:r>
      <w:r w:rsidR="006B13CC" w:rsidRPr="00340829">
        <w:rPr>
          <w:spacing w:val="-4"/>
          <w:sz w:val="27"/>
          <w:szCs w:val="27"/>
        </w:rPr>
        <w:t xml:space="preserve"> theo triều. </w:t>
      </w:r>
      <w:r w:rsidR="00FF74AA" w:rsidRPr="00340829">
        <w:rPr>
          <w:spacing w:val="-4"/>
          <w:sz w:val="27"/>
          <w:szCs w:val="27"/>
        </w:rPr>
        <w:t>Đến ngày 2</w:t>
      </w:r>
      <w:r w:rsidR="00444B15">
        <w:rPr>
          <w:spacing w:val="-4"/>
          <w:sz w:val="27"/>
          <w:szCs w:val="27"/>
        </w:rPr>
        <w:t>7</w:t>
      </w:r>
      <w:r w:rsidR="00E82868" w:rsidRPr="00340829">
        <w:rPr>
          <w:spacing w:val="-4"/>
          <w:sz w:val="27"/>
          <w:szCs w:val="27"/>
        </w:rPr>
        <w:t>/8 mực nước cao n</w:t>
      </w:r>
      <w:r w:rsidR="00FF74AA" w:rsidRPr="00340829">
        <w:rPr>
          <w:spacing w:val="-4"/>
          <w:sz w:val="27"/>
          <w:szCs w:val="27"/>
        </w:rPr>
        <w:t>hất ngày tại Tân Châu ở mức 2,</w:t>
      </w:r>
      <w:r w:rsidR="00444B15">
        <w:rPr>
          <w:spacing w:val="-4"/>
          <w:sz w:val="27"/>
          <w:szCs w:val="27"/>
        </w:rPr>
        <w:t>0</w:t>
      </w:r>
      <w:r w:rsidR="002C704F" w:rsidRPr="00340829">
        <w:rPr>
          <w:spacing w:val="-4"/>
          <w:sz w:val="27"/>
          <w:szCs w:val="27"/>
        </w:rPr>
        <w:t>m</w:t>
      </w:r>
      <w:r w:rsidR="004225D4" w:rsidRPr="00340829">
        <w:rPr>
          <w:spacing w:val="-4"/>
          <w:sz w:val="27"/>
          <w:szCs w:val="27"/>
        </w:rPr>
        <w:t>,</w:t>
      </w:r>
      <w:r w:rsidR="002C704F" w:rsidRPr="00340829">
        <w:rPr>
          <w:spacing w:val="-4"/>
          <w:sz w:val="27"/>
          <w:szCs w:val="27"/>
        </w:rPr>
        <w:t xml:space="preserve"> tại Châu Đốc ở mức 1</w:t>
      </w:r>
      <w:r w:rsidR="00FF74AA" w:rsidRPr="00340829">
        <w:rPr>
          <w:spacing w:val="-4"/>
          <w:sz w:val="27"/>
          <w:szCs w:val="27"/>
        </w:rPr>
        <w:t>,</w:t>
      </w:r>
      <w:r w:rsidR="00444B15">
        <w:rPr>
          <w:spacing w:val="-4"/>
          <w:sz w:val="27"/>
          <w:szCs w:val="27"/>
        </w:rPr>
        <w:t>97</w:t>
      </w:r>
      <w:r w:rsidR="00E82868" w:rsidRPr="00340829">
        <w:rPr>
          <w:spacing w:val="-4"/>
          <w:sz w:val="27"/>
          <w:szCs w:val="27"/>
        </w:rPr>
        <w:t>m</w:t>
      </w:r>
      <w:r w:rsidR="00833462" w:rsidRPr="00340829">
        <w:rPr>
          <w:spacing w:val="-4"/>
          <w:sz w:val="27"/>
          <w:szCs w:val="27"/>
        </w:rPr>
        <w:t>.</w:t>
      </w:r>
    </w:p>
    <w:p w14:paraId="2493CAEE" w14:textId="77777777" w:rsidR="00EA69FF" w:rsidRPr="00340829" w:rsidRDefault="00EA69FF" w:rsidP="00474E48">
      <w:pPr>
        <w:pStyle w:val="ListParagraph"/>
        <w:widowControl w:val="0"/>
        <w:tabs>
          <w:tab w:val="left" w:pos="1134"/>
        </w:tabs>
        <w:spacing w:before="40" w:after="80" w:line="288" w:lineRule="auto"/>
        <w:ind w:left="0" w:firstLine="567"/>
        <w:contextualSpacing w:val="0"/>
        <w:jc w:val="both"/>
        <w:rPr>
          <w:b/>
          <w:sz w:val="27"/>
          <w:szCs w:val="27"/>
        </w:rPr>
      </w:pPr>
      <w:r w:rsidRPr="00340829">
        <w:rPr>
          <w:b/>
          <w:sz w:val="27"/>
          <w:szCs w:val="27"/>
          <w:lang w:val="vi-VN"/>
        </w:rPr>
        <w:t>III. TÌNH HÌNH HỒ CHỨA, ĐÊ ĐIỀU</w:t>
      </w:r>
    </w:p>
    <w:p w14:paraId="54DCCA20" w14:textId="5158B1EA" w:rsidR="00EA69FF" w:rsidRPr="00FE7FDB" w:rsidRDefault="00EA69FF" w:rsidP="009C06D1">
      <w:pPr>
        <w:pStyle w:val="ListParagraph"/>
        <w:widowControl w:val="0"/>
        <w:tabs>
          <w:tab w:val="left" w:pos="1134"/>
        </w:tabs>
        <w:spacing w:line="288" w:lineRule="auto"/>
        <w:ind w:left="0" w:firstLine="567"/>
        <w:contextualSpacing w:val="0"/>
        <w:jc w:val="both"/>
        <w:rPr>
          <w:b/>
          <w:sz w:val="28"/>
          <w:szCs w:val="28"/>
        </w:rPr>
      </w:pPr>
      <w:r w:rsidRPr="00340829">
        <w:rPr>
          <w:b/>
          <w:sz w:val="27"/>
          <w:szCs w:val="27"/>
          <w:lang w:val="vi-VN"/>
        </w:rPr>
        <w:t>1. Hồ chứa trên hệ thống sông Hồng</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848"/>
        <w:gridCol w:w="715"/>
        <w:gridCol w:w="1131"/>
        <w:gridCol w:w="1133"/>
        <w:gridCol w:w="1276"/>
        <w:gridCol w:w="1133"/>
        <w:gridCol w:w="1397"/>
      </w:tblGrid>
      <w:tr w:rsidR="001B48C6" w:rsidRPr="00D723F5" w14:paraId="5FF32D84" w14:textId="77777777" w:rsidTr="00B40CFB">
        <w:trPr>
          <w:cantSplit/>
          <w:trHeight w:val="719"/>
          <w:tblHeader/>
          <w:jc w:val="center"/>
        </w:trPr>
        <w:tc>
          <w:tcPr>
            <w:tcW w:w="783" w:type="pct"/>
            <w:shd w:val="clear" w:color="auto" w:fill="auto"/>
            <w:vAlign w:val="center"/>
          </w:tcPr>
          <w:p w14:paraId="35431A46" w14:textId="77777777" w:rsidR="00EA69FF" w:rsidRPr="00D723F5" w:rsidRDefault="00EA69FF" w:rsidP="00063195">
            <w:pPr>
              <w:widowControl w:val="0"/>
              <w:spacing w:before="60" w:after="60"/>
              <w:jc w:val="center"/>
              <w:rPr>
                <w:b/>
                <w:noProof/>
                <w:sz w:val="26"/>
                <w:szCs w:val="26"/>
                <w:lang w:val="vi-VN"/>
              </w:rPr>
            </w:pPr>
            <w:r w:rsidRPr="00D723F5">
              <w:rPr>
                <w:b/>
                <w:noProof/>
                <w:sz w:val="26"/>
                <w:szCs w:val="26"/>
                <w:lang w:val="vi-VN"/>
              </w:rPr>
              <w:t>Tên hồ</w:t>
            </w:r>
          </w:p>
        </w:tc>
        <w:tc>
          <w:tcPr>
            <w:tcW w:w="863" w:type="pct"/>
            <w:gridSpan w:val="2"/>
            <w:shd w:val="clear" w:color="auto" w:fill="auto"/>
            <w:vAlign w:val="center"/>
          </w:tcPr>
          <w:p w14:paraId="6A53B170" w14:textId="77777777" w:rsidR="00EA69FF" w:rsidRPr="00D723F5" w:rsidRDefault="00EA69FF" w:rsidP="00063195">
            <w:pPr>
              <w:widowControl w:val="0"/>
              <w:spacing w:before="60" w:after="60"/>
              <w:jc w:val="center"/>
              <w:rPr>
                <w:b/>
                <w:noProof/>
                <w:sz w:val="26"/>
                <w:szCs w:val="26"/>
                <w:lang w:val="vi-VN"/>
              </w:rPr>
            </w:pPr>
            <w:r w:rsidRPr="00D723F5">
              <w:rPr>
                <w:b/>
                <w:noProof/>
                <w:sz w:val="26"/>
                <w:szCs w:val="26"/>
                <w:lang w:val="vi-VN"/>
              </w:rPr>
              <w:t>Thời gian</w:t>
            </w:r>
          </w:p>
        </w:tc>
        <w:tc>
          <w:tcPr>
            <w:tcW w:w="625" w:type="pct"/>
            <w:shd w:val="clear" w:color="auto" w:fill="auto"/>
            <w:vAlign w:val="center"/>
          </w:tcPr>
          <w:p w14:paraId="27CB16DE" w14:textId="77777777" w:rsidR="00EA69FF" w:rsidRPr="00D723F5" w:rsidRDefault="00EA69FF" w:rsidP="00063195">
            <w:pPr>
              <w:widowControl w:val="0"/>
              <w:spacing w:before="60" w:after="60"/>
              <w:ind w:firstLine="3"/>
              <w:jc w:val="center"/>
              <w:rPr>
                <w:b/>
                <w:noProof/>
                <w:sz w:val="26"/>
                <w:szCs w:val="26"/>
                <w:lang w:val="vi-VN"/>
              </w:rPr>
            </w:pPr>
            <w:r w:rsidRPr="00D723F5">
              <w:rPr>
                <w:b/>
                <w:noProof/>
                <w:sz w:val="26"/>
                <w:szCs w:val="26"/>
                <w:lang w:val="vi-VN"/>
              </w:rPr>
              <w:t>H</w:t>
            </w:r>
            <w:r w:rsidRPr="00D723F5">
              <w:rPr>
                <w:b/>
                <w:noProof/>
                <w:sz w:val="26"/>
                <w:szCs w:val="26"/>
                <w:vertAlign w:val="subscript"/>
                <w:lang w:val="vi-VN"/>
              </w:rPr>
              <w:t xml:space="preserve">tl </w:t>
            </w:r>
            <w:r w:rsidRPr="00D723F5">
              <w:rPr>
                <w:noProof/>
                <w:sz w:val="26"/>
                <w:szCs w:val="26"/>
                <w:lang w:val="vi-VN"/>
              </w:rPr>
              <w:t>(m)</w:t>
            </w:r>
          </w:p>
        </w:tc>
        <w:tc>
          <w:tcPr>
            <w:tcW w:w="626" w:type="pct"/>
            <w:shd w:val="clear" w:color="auto" w:fill="auto"/>
            <w:vAlign w:val="center"/>
          </w:tcPr>
          <w:p w14:paraId="3538FBD2" w14:textId="77777777" w:rsidR="00EA69FF" w:rsidRPr="00D723F5" w:rsidRDefault="00EA69FF" w:rsidP="00063195">
            <w:pPr>
              <w:widowControl w:val="0"/>
              <w:spacing w:before="60" w:after="60"/>
              <w:jc w:val="center"/>
              <w:rPr>
                <w:b/>
                <w:noProof/>
                <w:sz w:val="26"/>
                <w:szCs w:val="26"/>
                <w:lang w:val="vi-VN"/>
              </w:rPr>
            </w:pPr>
            <w:r w:rsidRPr="00D723F5">
              <w:rPr>
                <w:b/>
                <w:noProof/>
                <w:sz w:val="26"/>
                <w:szCs w:val="26"/>
                <w:lang w:val="vi-VN"/>
              </w:rPr>
              <w:t>H</w:t>
            </w:r>
            <w:r w:rsidRPr="00D723F5">
              <w:rPr>
                <w:b/>
                <w:noProof/>
                <w:sz w:val="26"/>
                <w:szCs w:val="26"/>
                <w:vertAlign w:val="subscript"/>
                <w:lang w:val="vi-VN"/>
              </w:rPr>
              <w:t>hl</w:t>
            </w:r>
            <w:r w:rsidRPr="00D723F5">
              <w:rPr>
                <w:b/>
                <w:noProof/>
                <w:sz w:val="26"/>
                <w:szCs w:val="26"/>
                <w:lang w:val="vi-VN"/>
              </w:rPr>
              <w:t xml:space="preserve"> </w:t>
            </w:r>
            <w:r w:rsidRPr="00D723F5">
              <w:rPr>
                <w:noProof/>
                <w:sz w:val="26"/>
                <w:szCs w:val="26"/>
                <w:lang w:val="vi-VN"/>
              </w:rPr>
              <w:t>(m)</w:t>
            </w:r>
          </w:p>
        </w:tc>
        <w:tc>
          <w:tcPr>
            <w:tcW w:w="705" w:type="pct"/>
            <w:shd w:val="clear" w:color="auto" w:fill="auto"/>
            <w:vAlign w:val="center"/>
          </w:tcPr>
          <w:p w14:paraId="66217177" w14:textId="77777777" w:rsidR="00EA69FF" w:rsidRPr="00D723F5" w:rsidRDefault="00EA69FF" w:rsidP="00063195">
            <w:pPr>
              <w:widowControl w:val="0"/>
              <w:spacing w:before="60" w:after="60"/>
              <w:jc w:val="center"/>
              <w:rPr>
                <w:b/>
                <w:noProof/>
                <w:sz w:val="26"/>
                <w:szCs w:val="26"/>
                <w:lang w:val="vi-VN"/>
              </w:rPr>
            </w:pPr>
            <w:r w:rsidRPr="00D723F5">
              <w:rPr>
                <w:b/>
                <w:noProof/>
                <w:sz w:val="26"/>
                <w:szCs w:val="26"/>
                <w:lang w:val="vi-VN"/>
              </w:rPr>
              <w:t>Q</w:t>
            </w:r>
            <w:r w:rsidRPr="00D723F5">
              <w:rPr>
                <w:b/>
                <w:noProof/>
                <w:sz w:val="26"/>
                <w:szCs w:val="26"/>
                <w:vertAlign w:val="subscript"/>
                <w:lang w:val="vi-VN"/>
              </w:rPr>
              <w:t xml:space="preserve">vào </w:t>
            </w:r>
            <w:r w:rsidRPr="00D723F5">
              <w:rPr>
                <w:noProof/>
                <w:sz w:val="26"/>
                <w:szCs w:val="26"/>
                <w:lang w:val="vi-VN"/>
              </w:rPr>
              <w:t>(m</w:t>
            </w:r>
            <w:r w:rsidRPr="00D723F5">
              <w:rPr>
                <w:noProof/>
                <w:sz w:val="26"/>
                <w:szCs w:val="26"/>
                <w:vertAlign w:val="superscript"/>
                <w:lang w:val="vi-VN"/>
              </w:rPr>
              <w:t>3</w:t>
            </w:r>
            <w:r w:rsidRPr="00D723F5">
              <w:rPr>
                <w:noProof/>
                <w:sz w:val="26"/>
                <w:szCs w:val="26"/>
                <w:lang w:val="vi-VN"/>
              </w:rPr>
              <w:t>/s)</w:t>
            </w:r>
          </w:p>
        </w:tc>
        <w:tc>
          <w:tcPr>
            <w:tcW w:w="626" w:type="pct"/>
            <w:shd w:val="clear" w:color="auto" w:fill="auto"/>
            <w:vAlign w:val="center"/>
          </w:tcPr>
          <w:p w14:paraId="2C0ADBB1" w14:textId="77777777" w:rsidR="00EA69FF" w:rsidRPr="00D723F5" w:rsidRDefault="00EA69FF" w:rsidP="00063195">
            <w:pPr>
              <w:widowControl w:val="0"/>
              <w:spacing w:before="60" w:after="60"/>
              <w:jc w:val="center"/>
              <w:rPr>
                <w:b/>
                <w:noProof/>
                <w:sz w:val="26"/>
                <w:szCs w:val="26"/>
                <w:lang w:val="vi-VN"/>
              </w:rPr>
            </w:pPr>
            <w:r w:rsidRPr="00D723F5">
              <w:rPr>
                <w:b/>
                <w:noProof/>
                <w:sz w:val="26"/>
                <w:szCs w:val="26"/>
                <w:lang w:val="vi-VN"/>
              </w:rPr>
              <w:t>Q</w:t>
            </w:r>
            <w:r w:rsidRPr="00D723F5">
              <w:rPr>
                <w:b/>
                <w:noProof/>
                <w:sz w:val="26"/>
                <w:szCs w:val="26"/>
                <w:vertAlign w:val="subscript"/>
                <w:lang w:val="vi-VN"/>
              </w:rPr>
              <w:t>ra</w:t>
            </w:r>
            <w:r w:rsidRPr="00D723F5">
              <w:rPr>
                <w:b/>
                <w:noProof/>
                <w:sz w:val="26"/>
                <w:szCs w:val="26"/>
                <w:lang w:val="vi-VN"/>
              </w:rPr>
              <w:t xml:space="preserve"> </w:t>
            </w:r>
            <w:r w:rsidRPr="00D723F5">
              <w:rPr>
                <w:noProof/>
                <w:sz w:val="26"/>
                <w:szCs w:val="26"/>
                <w:lang w:val="vi-VN"/>
              </w:rPr>
              <w:t>(m</w:t>
            </w:r>
            <w:r w:rsidRPr="00D723F5">
              <w:rPr>
                <w:noProof/>
                <w:sz w:val="26"/>
                <w:szCs w:val="26"/>
                <w:vertAlign w:val="superscript"/>
                <w:lang w:val="vi-VN"/>
              </w:rPr>
              <w:t>3</w:t>
            </w:r>
            <w:r w:rsidRPr="00D723F5">
              <w:rPr>
                <w:noProof/>
                <w:sz w:val="26"/>
                <w:szCs w:val="26"/>
                <w:lang w:val="vi-VN"/>
              </w:rPr>
              <w:t>/s)</w:t>
            </w:r>
          </w:p>
        </w:tc>
        <w:tc>
          <w:tcPr>
            <w:tcW w:w="772" w:type="pct"/>
            <w:shd w:val="clear" w:color="auto" w:fill="auto"/>
            <w:vAlign w:val="center"/>
          </w:tcPr>
          <w:p w14:paraId="379AD9A3" w14:textId="2F19468F" w:rsidR="00EA69FF" w:rsidRPr="00D723F5" w:rsidRDefault="00EA69FF" w:rsidP="00063195">
            <w:pPr>
              <w:widowControl w:val="0"/>
              <w:spacing w:before="60" w:after="60"/>
              <w:jc w:val="center"/>
              <w:rPr>
                <w:noProof/>
                <w:sz w:val="26"/>
                <w:szCs w:val="26"/>
              </w:rPr>
            </w:pPr>
            <w:r w:rsidRPr="00D723F5">
              <w:rPr>
                <w:b/>
                <w:noProof/>
                <w:sz w:val="26"/>
                <w:szCs w:val="26"/>
                <w:lang w:val="vi-VN"/>
              </w:rPr>
              <w:t>H</w:t>
            </w:r>
            <w:r w:rsidR="00320AFF" w:rsidRPr="00D723F5">
              <w:rPr>
                <w:b/>
                <w:noProof/>
                <w:sz w:val="26"/>
                <w:szCs w:val="26"/>
                <w:vertAlign w:val="subscript"/>
              </w:rPr>
              <w:t>CP</w:t>
            </w:r>
            <w:r w:rsidRPr="00D723F5">
              <w:rPr>
                <w:noProof/>
                <w:sz w:val="26"/>
                <w:szCs w:val="26"/>
                <w:lang w:val="vi-VN"/>
              </w:rPr>
              <w:t>(m)</w:t>
            </w:r>
          </w:p>
          <w:p w14:paraId="4A9C0EDE" w14:textId="36E06161" w:rsidR="00EA69FF" w:rsidRPr="00D723F5" w:rsidRDefault="00EA69FF" w:rsidP="00063195">
            <w:pPr>
              <w:widowControl w:val="0"/>
              <w:spacing w:before="60" w:after="60"/>
              <w:ind w:left="-119" w:right="-57"/>
              <w:jc w:val="center"/>
              <w:rPr>
                <w:b/>
                <w:noProof/>
                <w:sz w:val="26"/>
                <w:szCs w:val="26"/>
              </w:rPr>
            </w:pPr>
            <w:r w:rsidRPr="00D723F5">
              <w:rPr>
                <w:noProof/>
                <w:sz w:val="26"/>
                <w:szCs w:val="26"/>
              </w:rPr>
              <w:t xml:space="preserve">(từ </w:t>
            </w:r>
            <w:r w:rsidR="00F009A5" w:rsidRPr="00D723F5">
              <w:rPr>
                <w:noProof/>
                <w:sz w:val="26"/>
                <w:szCs w:val="26"/>
              </w:rPr>
              <w:t>22/8</w:t>
            </w:r>
            <w:r w:rsidRPr="00D723F5">
              <w:rPr>
                <w:noProof/>
                <w:sz w:val="26"/>
                <w:szCs w:val="26"/>
              </w:rPr>
              <w:t xml:space="preserve"> ÷ </w:t>
            </w:r>
            <w:r w:rsidR="00F009A5" w:rsidRPr="00D723F5">
              <w:rPr>
                <w:noProof/>
                <w:sz w:val="26"/>
                <w:szCs w:val="26"/>
              </w:rPr>
              <w:t>15/9</w:t>
            </w:r>
            <w:r w:rsidRPr="00D723F5">
              <w:rPr>
                <w:noProof/>
                <w:sz w:val="26"/>
                <w:szCs w:val="26"/>
              </w:rPr>
              <w:t>)</w:t>
            </w:r>
          </w:p>
        </w:tc>
      </w:tr>
      <w:tr w:rsidR="00444B15" w:rsidRPr="00D723F5" w14:paraId="5F9B35B3" w14:textId="77777777" w:rsidTr="00340829">
        <w:trPr>
          <w:cantSplit/>
          <w:trHeight w:val="240"/>
          <w:jc w:val="center"/>
        </w:trPr>
        <w:tc>
          <w:tcPr>
            <w:tcW w:w="783" w:type="pct"/>
            <w:vMerge w:val="restart"/>
            <w:shd w:val="clear" w:color="auto" w:fill="auto"/>
            <w:vAlign w:val="center"/>
          </w:tcPr>
          <w:p w14:paraId="0F261D1D" w14:textId="77777777" w:rsidR="00444B15" w:rsidRPr="00D723F5" w:rsidRDefault="00444B15" w:rsidP="00444B15">
            <w:pPr>
              <w:widowControl w:val="0"/>
              <w:spacing w:before="60" w:after="60"/>
              <w:jc w:val="center"/>
              <w:rPr>
                <w:noProof/>
                <w:sz w:val="26"/>
                <w:szCs w:val="26"/>
              </w:rPr>
            </w:pPr>
            <w:r w:rsidRPr="00D723F5">
              <w:rPr>
                <w:noProof/>
                <w:sz w:val="26"/>
                <w:szCs w:val="26"/>
              </w:rPr>
              <w:t>Sơn La</w:t>
            </w:r>
          </w:p>
        </w:tc>
        <w:tc>
          <w:tcPr>
            <w:tcW w:w="468" w:type="pct"/>
            <w:vMerge w:val="restart"/>
            <w:shd w:val="clear" w:color="auto" w:fill="auto"/>
            <w:vAlign w:val="center"/>
          </w:tcPr>
          <w:p w14:paraId="44379430" w14:textId="77777777" w:rsidR="00444B15" w:rsidRPr="00D723F5" w:rsidRDefault="00444B15" w:rsidP="00444B15">
            <w:pPr>
              <w:widowControl w:val="0"/>
              <w:spacing w:before="60" w:after="60"/>
              <w:jc w:val="center"/>
              <w:rPr>
                <w:noProof/>
                <w:sz w:val="26"/>
                <w:szCs w:val="26"/>
              </w:rPr>
            </w:pPr>
            <w:r w:rsidRPr="00D723F5">
              <w:rPr>
                <w:noProof/>
                <w:sz w:val="26"/>
                <w:szCs w:val="26"/>
              </w:rPr>
              <w:t>7h</w:t>
            </w:r>
          </w:p>
        </w:tc>
        <w:tc>
          <w:tcPr>
            <w:tcW w:w="395" w:type="pct"/>
            <w:shd w:val="clear" w:color="auto" w:fill="auto"/>
            <w:vAlign w:val="center"/>
          </w:tcPr>
          <w:p w14:paraId="233CC730" w14:textId="04A8C6EE" w:rsidR="00444B15" w:rsidRPr="00D723F5" w:rsidRDefault="00444B15" w:rsidP="00444B15">
            <w:pPr>
              <w:widowControl w:val="0"/>
              <w:spacing w:before="60" w:after="60"/>
              <w:jc w:val="center"/>
              <w:rPr>
                <w:noProof/>
                <w:sz w:val="26"/>
                <w:szCs w:val="26"/>
              </w:rPr>
            </w:pPr>
            <w:r>
              <w:rPr>
                <w:noProof/>
                <w:sz w:val="26"/>
                <w:szCs w:val="26"/>
              </w:rPr>
              <w:t>23</w:t>
            </w:r>
            <w:r w:rsidRPr="00D723F5">
              <w:rPr>
                <w:noProof/>
                <w:sz w:val="26"/>
                <w:szCs w:val="26"/>
              </w:rPr>
              <w:t>/8</w:t>
            </w:r>
          </w:p>
        </w:tc>
        <w:tc>
          <w:tcPr>
            <w:tcW w:w="625" w:type="pct"/>
            <w:shd w:val="clear" w:color="auto" w:fill="auto"/>
          </w:tcPr>
          <w:p w14:paraId="6DB2366E" w14:textId="19320ED8" w:rsidR="00444B15" w:rsidRPr="00D723F5" w:rsidRDefault="00444B15" w:rsidP="00444B15">
            <w:pPr>
              <w:widowControl w:val="0"/>
              <w:spacing w:before="60" w:after="60"/>
              <w:jc w:val="center"/>
              <w:rPr>
                <w:sz w:val="26"/>
                <w:szCs w:val="26"/>
              </w:rPr>
            </w:pPr>
            <w:r w:rsidRPr="00D723F5">
              <w:rPr>
                <w:sz w:val="26"/>
                <w:szCs w:val="26"/>
              </w:rPr>
              <w:t>206,13</w:t>
            </w:r>
          </w:p>
        </w:tc>
        <w:tc>
          <w:tcPr>
            <w:tcW w:w="626" w:type="pct"/>
            <w:shd w:val="clear" w:color="auto" w:fill="auto"/>
          </w:tcPr>
          <w:p w14:paraId="68DF0A6D" w14:textId="5A011D5A" w:rsidR="00444B15" w:rsidRPr="00D723F5" w:rsidRDefault="00444B15" w:rsidP="00444B15">
            <w:pPr>
              <w:widowControl w:val="0"/>
              <w:spacing w:before="60" w:after="60"/>
              <w:jc w:val="center"/>
              <w:rPr>
                <w:sz w:val="26"/>
                <w:szCs w:val="26"/>
              </w:rPr>
            </w:pPr>
            <w:r w:rsidRPr="00D723F5">
              <w:rPr>
                <w:sz w:val="26"/>
                <w:szCs w:val="26"/>
              </w:rPr>
              <w:t>117,70</w:t>
            </w:r>
          </w:p>
        </w:tc>
        <w:tc>
          <w:tcPr>
            <w:tcW w:w="705" w:type="pct"/>
            <w:shd w:val="clear" w:color="auto" w:fill="auto"/>
          </w:tcPr>
          <w:p w14:paraId="4F9FEA2A" w14:textId="7E7CE864" w:rsidR="00444B15" w:rsidRPr="00D723F5" w:rsidRDefault="00444B15" w:rsidP="00444B15">
            <w:pPr>
              <w:widowControl w:val="0"/>
              <w:spacing w:before="60" w:after="60"/>
              <w:jc w:val="center"/>
              <w:rPr>
                <w:sz w:val="26"/>
                <w:szCs w:val="26"/>
              </w:rPr>
            </w:pPr>
            <w:r w:rsidRPr="00D723F5">
              <w:rPr>
                <w:sz w:val="26"/>
                <w:szCs w:val="26"/>
              </w:rPr>
              <w:t>2.657</w:t>
            </w:r>
          </w:p>
        </w:tc>
        <w:tc>
          <w:tcPr>
            <w:tcW w:w="626" w:type="pct"/>
            <w:shd w:val="clear" w:color="auto" w:fill="auto"/>
          </w:tcPr>
          <w:p w14:paraId="44E71CAF" w14:textId="3D0210A7" w:rsidR="00444B15" w:rsidRPr="00D723F5" w:rsidRDefault="00444B15" w:rsidP="00444B15">
            <w:pPr>
              <w:widowControl w:val="0"/>
              <w:spacing w:before="60" w:after="60"/>
              <w:jc w:val="center"/>
              <w:rPr>
                <w:sz w:val="26"/>
                <w:szCs w:val="26"/>
              </w:rPr>
            </w:pPr>
            <w:r w:rsidRPr="00D723F5">
              <w:rPr>
                <w:sz w:val="26"/>
                <w:szCs w:val="26"/>
              </w:rPr>
              <w:t>2.913</w:t>
            </w:r>
          </w:p>
        </w:tc>
        <w:tc>
          <w:tcPr>
            <w:tcW w:w="772" w:type="pct"/>
            <w:vMerge w:val="restart"/>
            <w:shd w:val="clear" w:color="auto" w:fill="auto"/>
            <w:vAlign w:val="center"/>
          </w:tcPr>
          <w:p w14:paraId="71442DBA" w14:textId="12F2E767" w:rsidR="00444B15" w:rsidRPr="00D723F5" w:rsidRDefault="00444B15" w:rsidP="00444B15">
            <w:pPr>
              <w:widowControl w:val="0"/>
              <w:spacing w:before="60" w:after="60"/>
              <w:jc w:val="center"/>
              <w:rPr>
                <w:noProof/>
                <w:sz w:val="26"/>
                <w:szCs w:val="26"/>
              </w:rPr>
            </w:pPr>
            <w:r w:rsidRPr="00D723F5">
              <w:rPr>
                <w:noProof/>
                <w:sz w:val="26"/>
                <w:szCs w:val="26"/>
              </w:rPr>
              <w:t>209</w:t>
            </w:r>
          </w:p>
        </w:tc>
      </w:tr>
      <w:tr w:rsidR="00E40689" w:rsidRPr="00D723F5" w14:paraId="1426A976" w14:textId="77777777" w:rsidTr="00B40CFB">
        <w:trPr>
          <w:cantSplit/>
          <w:trHeight w:val="15"/>
          <w:jc w:val="center"/>
        </w:trPr>
        <w:tc>
          <w:tcPr>
            <w:tcW w:w="783" w:type="pct"/>
            <w:vMerge/>
            <w:shd w:val="clear" w:color="auto" w:fill="auto"/>
            <w:vAlign w:val="center"/>
          </w:tcPr>
          <w:p w14:paraId="6067FB0D" w14:textId="77777777" w:rsidR="00E40689" w:rsidRPr="00D723F5" w:rsidRDefault="00E40689" w:rsidP="00063195">
            <w:pPr>
              <w:widowControl w:val="0"/>
              <w:spacing w:before="60" w:after="60"/>
              <w:jc w:val="center"/>
              <w:rPr>
                <w:noProof/>
                <w:sz w:val="26"/>
                <w:szCs w:val="26"/>
              </w:rPr>
            </w:pPr>
          </w:p>
        </w:tc>
        <w:tc>
          <w:tcPr>
            <w:tcW w:w="468" w:type="pct"/>
            <w:vMerge/>
            <w:shd w:val="clear" w:color="auto" w:fill="auto"/>
            <w:vAlign w:val="center"/>
          </w:tcPr>
          <w:p w14:paraId="10171890" w14:textId="77777777" w:rsidR="00E40689" w:rsidRPr="00D723F5" w:rsidRDefault="00E40689" w:rsidP="00063195">
            <w:pPr>
              <w:widowControl w:val="0"/>
              <w:spacing w:before="60" w:after="60"/>
              <w:jc w:val="center"/>
              <w:rPr>
                <w:noProof/>
                <w:sz w:val="26"/>
                <w:szCs w:val="26"/>
              </w:rPr>
            </w:pPr>
          </w:p>
        </w:tc>
        <w:tc>
          <w:tcPr>
            <w:tcW w:w="395" w:type="pct"/>
            <w:shd w:val="clear" w:color="auto" w:fill="auto"/>
            <w:vAlign w:val="center"/>
          </w:tcPr>
          <w:p w14:paraId="611602EF" w14:textId="00ADEDC3" w:rsidR="00E40689" w:rsidRPr="00D723F5" w:rsidRDefault="00444B15" w:rsidP="00063195">
            <w:pPr>
              <w:widowControl w:val="0"/>
              <w:spacing w:before="60" w:after="60"/>
              <w:jc w:val="center"/>
              <w:rPr>
                <w:noProof/>
                <w:sz w:val="26"/>
                <w:szCs w:val="26"/>
              </w:rPr>
            </w:pPr>
            <w:r>
              <w:rPr>
                <w:noProof/>
                <w:sz w:val="26"/>
                <w:szCs w:val="26"/>
              </w:rPr>
              <w:t>24</w:t>
            </w:r>
            <w:r w:rsidR="00E40689" w:rsidRPr="00D723F5">
              <w:rPr>
                <w:noProof/>
                <w:sz w:val="26"/>
                <w:szCs w:val="26"/>
              </w:rPr>
              <w:t>/8</w:t>
            </w:r>
          </w:p>
        </w:tc>
        <w:tc>
          <w:tcPr>
            <w:tcW w:w="625" w:type="pct"/>
            <w:shd w:val="clear" w:color="auto" w:fill="auto"/>
          </w:tcPr>
          <w:p w14:paraId="247B74A0" w14:textId="251A3832" w:rsidR="00E40689" w:rsidRPr="00D723F5" w:rsidRDefault="001E7D3C" w:rsidP="00063195">
            <w:pPr>
              <w:widowControl w:val="0"/>
              <w:spacing w:before="60" w:after="60"/>
              <w:jc w:val="center"/>
              <w:rPr>
                <w:sz w:val="26"/>
                <w:szCs w:val="26"/>
              </w:rPr>
            </w:pPr>
            <w:r>
              <w:rPr>
                <w:sz w:val="26"/>
                <w:szCs w:val="26"/>
              </w:rPr>
              <w:t>206,08</w:t>
            </w:r>
          </w:p>
        </w:tc>
        <w:tc>
          <w:tcPr>
            <w:tcW w:w="626" w:type="pct"/>
            <w:shd w:val="clear" w:color="auto" w:fill="auto"/>
          </w:tcPr>
          <w:p w14:paraId="2F35E3E2" w14:textId="20E62C33" w:rsidR="00E40689" w:rsidRPr="00D723F5" w:rsidRDefault="001E7D3C" w:rsidP="00063195">
            <w:pPr>
              <w:widowControl w:val="0"/>
              <w:spacing w:before="60" w:after="60"/>
              <w:jc w:val="center"/>
              <w:rPr>
                <w:sz w:val="26"/>
                <w:szCs w:val="26"/>
              </w:rPr>
            </w:pPr>
            <w:r>
              <w:rPr>
                <w:sz w:val="26"/>
                <w:szCs w:val="26"/>
              </w:rPr>
              <w:t>117,71</w:t>
            </w:r>
          </w:p>
        </w:tc>
        <w:tc>
          <w:tcPr>
            <w:tcW w:w="705" w:type="pct"/>
            <w:shd w:val="clear" w:color="auto" w:fill="auto"/>
          </w:tcPr>
          <w:p w14:paraId="41743310" w14:textId="59FD6FFE" w:rsidR="00E40689" w:rsidRPr="00D723F5" w:rsidRDefault="001E7D3C" w:rsidP="00063195">
            <w:pPr>
              <w:widowControl w:val="0"/>
              <w:spacing w:before="60" w:after="60"/>
              <w:jc w:val="center"/>
              <w:rPr>
                <w:sz w:val="26"/>
                <w:szCs w:val="26"/>
              </w:rPr>
            </w:pPr>
            <w:r>
              <w:rPr>
                <w:sz w:val="26"/>
                <w:szCs w:val="26"/>
              </w:rPr>
              <w:t>2.546</w:t>
            </w:r>
          </w:p>
        </w:tc>
        <w:tc>
          <w:tcPr>
            <w:tcW w:w="626" w:type="pct"/>
            <w:shd w:val="clear" w:color="auto" w:fill="auto"/>
          </w:tcPr>
          <w:p w14:paraId="21D7BE1D" w14:textId="623F3691" w:rsidR="00E40689" w:rsidRPr="00D723F5" w:rsidRDefault="001E7D3C" w:rsidP="00063195">
            <w:pPr>
              <w:widowControl w:val="0"/>
              <w:spacing w:before="60" w:after="60"/>
              <w:jc w:val="center"/>
              <w:rPr>
                <w:sz w:val="26"/>
                <w:szCs w:val="26"/>
              </w:rPr>
            </w:pPr>
            <w:r>
              <w:rPr>
                <w:sz w:val="26"/>
                <w:szCs w:val="26"/>
              </w:rPr>
              <w:t>2.911</w:t>
            </w:r>
          </w:p>
        </w:tc>
        <w:tc>
          <w:tcPr>
            <w:tcW w:w="772" w:type="pct"/>
            <w:vMerge/>
            <w:shd w:val="clear" w:color="auto" w:fill="auto"/>
            <w:vAlign w:val="center"/>
          </w:tcPr>
          <w:p w14:paraId="6CA51515" w14:textId="3C2C5EC3" w:rsidR="00E40689" w:rsidRPr="00D723F5" w:rsidRDefault="00E40689" w:rsidP="00063195">
            <w:pPr>
              <w:widowControl w:val="0"/>
              <w:spacing w:before="60" w:after="60"/>
              <w:jc w:val="center"/>
              <w:rPr>
                <w:noProof/>
                <w:sz w:val="26"/>
                <w:szCs w:val="26"/>
              </w:rPr>
            </w:pPr>
          </w:p>
        </w:tc>
      </w:tr>
      <w:tr w:rsidR="00444B15" w:rsidRPr="00D723F5" w14:paraId="1B3AB0C4" w14:textId="77777777" w:rsidTr="00B40CFB">
        <w:trPr>
          <w:cantSplit/>
          <w:trHeight w:val="15"/>
          <w:jc w:val="center"/>
        </w:trPr>
        <w:tc>
          <w:tcPr>
            <w:tcW w:w="783" w:type="pct"/>
            <w:vMerge w:val="restart"/>
            <w:shd w:val="clear" w:color="auto" w:fill="auto"/>
            <w:vAlign w:val="center"/>
          </w:tcPr>
          <w:p w14:paraId="2A3FDDD3" w14:textId="77777777" w:rsidR="00444B15" w:rsidRPr="00D723F5" w:rsidRDefault="00444B15" w:rsidP="00444B15">
            <w:pPr>
              <w:widowControl w:val="0"/>
              <w:spacing w:before="60" w:after="60"/>
              <w:jc w:val="center"/>
              <w:rPr>
                <w:noProof/>
                <w:sz w:val="26"/>
                <w:szCs w:val="26"/>
              </w:rPr>
            </w:pPr>
            <w:r w:rsidRPr="00D723F5">
              <w:rPr>
                <w:noProof/>
                <w:sz w:val="26"/>
                <w:szCs w:val="26"/>
              </w:rPr>
              <w:t>Hòa Bình</w:t>
            </w:r>
          </w:p>
        </w:tc>
        <w:tc>
          <w:tcPr>
            <w:tcW w:w="468" w:type="pct"/>
            <w:vMerge w:val="restart"/>
            <w:shd w:val="clear" w:color="auto" w:fill="auto"/>
            <w:vAlign w:val="center"/>
          </w:tcPr>
          <w:p w14:paraId="6F2DA5D7" w14:textId="77777777" w:rsidR="00444B15" w:rsidRPr="00D723F5" w:rsidRDefault="00444B15" w:rsidP="00444B15">
            <w:pPr>
              <w:widowControl w:val="0"/>
              <w:spacing w:before="60" w:after="60"/>
              <w:jc w:val="center"/>
              <w:rPr>
                <w:noProof/>
                <w:sz w:val="26"/>
                <w:szCs w:val="26"/>
              </w:rPr>
            </w:pPr>
            <w:r w:rsidRPr="00D723F5">
              <w:rPr>
                <w:noProof/>
                <w:sz w:val="26"/>
                <w:szCs w:val="26"/>
              </w:rPr>
              <w:t>7h</w:t>
            </w:r>
          </w:p>
        </w:tc>
        <w:tc>
          <w:tcPr>
            <w:tcW w:w="395" w:type="pct"/>
            <w:shd w:val="clear" w:color="auto" w:fill="auto"/>
            <w:vAlign w:val="center"/>
          </w:tcPr>
          <w:p w14:paraId="4540202B" w14:textId="637F94A7" w:rsidR="00444B15" w:rsidRPr="00D723F5" w:rsidRDefault="00444B15" w:rsidP="00444B15">
            <w:pPr>
              <w:widowControl w:val="0"/>
              <w:spacing w:before="60" w:after="60"/>
              <w:jc w:val="center"/>
              <w:rPr>
                <w:noProof/>
                <w:sz w:val="26"/>
                <w:szCs w:val="26"/>
              </w:rPr>
            </w:pPr>
            <w:r>
              <w:rPr>
                <w:noProof/>
                <w:sz w:val="26"/>
                <w:szCs w:val="26"/>
              </w:rPr>
              <w:t>23</w:t>
            </w:r>
            <w:r w:rsidRPr="00D723F5">
              <w:rPr>
                <w:noProof/>
                <w:sz w:val="26"/>
                <w:szCs w:val="26"/>
              </w:rPr>
              <w:t>/8</w:t>
            </w:r>
          </w:p>
        </w:tc>
        <w:tc>
          <w:tcPr>
            <w:tcW w:w="625" w:type="pct"/>
            <w:shd w:val="clear" w:color="auto" w:fill="auto"/>
          </w:tcPr>
          <w:p w14:paraId="481EDD39" w14:textId="65BBEC59" w:rsidR="00444B15" w:rsidRPr="00D723F5" w:rsidRDefault="00444B15" w:rsidP="00444B15">
            <w:pPr>
              <w:widowControl w:val="0"/>
              <w:spacing w:before="60" w:after="60"/>
              <w:jc w:val="center"/>
              <w:rPr>
                <w:sz w:val="26"/>
                <w:szCs w:val="26"/>
              </w:rPr>
            </w:pPr>
            <w:r w:rsidRPr="00D723F5">
              <w:rPr>
                <w:sz w:val="26"/>
                <w:szCs w:val="26"/>
              </w:rPr>
              <w:t>109,11</w:t>
            </w:r>
          </w:p>
        </w:tc>
        <w:tc>
          <w:tcPr>
            <w:tcW w:w="626" w:type="pct"/>
            <w:shd w:val="clear" w:color="auto" w:fill="auto"/>
          </w:tcPr>
          <w:p w14:paraId="6319B81C" w14:textId="0DD7681A" w:rsidR="00444B15" w:rsidRPr="00D723F5" w:rsidRDefault="00444B15" w:rsidP="00444B15">
            <w:pPr>
              <w:widowControl w:val="0"/>
              <w:spacing w:before="60" w:after="60"/>
              <w:jc w:val="center"/>
              <w:rPr>
                <w:sz w:val="26"/>
                <w:szCs w:val="26"/>
              </w:rPr>
            </w:pPr>
            <w:r w:rsidRPr="00D723F5">
              <w:rPr>
                <w:sz w:val="26"/>
                <w:szCs w:val="26"/>
              </w:rPr>
              <w:t>12,03</w:t>
            </w:r>
          </w:p>
        </w:tc>
        <w:tc>
          <w:tcPr>
            <w:tcW w:w="705" w:type="pct"/>
            <w:shd w:val="clear" w:color="auto" w:fill="auto"/>
          </w:tcPr>
          <w:p w14:paraId="6CB8F34B" w14:textId="63E118B7" w:rsidR="00444B15" w:rsidRPr="00D723F5" w:rsidRDefault="00444B15" w:rsidP="00444B15">
            <w:pPr>
              <w:widowControl w:val="0"/>
              <w:spacing w:before="60" w:after="60"/>
              <w:jc w:val="center"/>
              <w:rPr>
                <w:sz w:val="26"/>
                <w:szCs w:val="26"/>
              </w:rPr>
            </w:pPr>
            <w:r w:rsidRPr="00D723F5">
              <w:rPr>
                <w:sz w:val="26"/>
                <w:szCs w:val="26"/>
              </w:rPr>
              <w:t>3.346</w:t>
            </w:r>
          </w:p>
        </w:tc>
        <w:tc>
          <w:tcPr>
            <w:tcW w:w="626" w:type="pct"/>
            <w:shd w:val="clear" w:color="auto" w:fill="auto"/>
          </w:tcPr>
          <w:p w14:paraId="0E5A7E62" w14:textId="79B9F19B" w:rsidR="00444B15" w:rsidRPr="00D723F5" w:rsidRDefault="00444B15" w:rsidP="00444B15">
            <w:pPr>
              <w:widowControl w:val="0"/>
              <w:spacing w:before="60" w:after="60"/>
              <w:jc w:val="center"/>
              <w:rPr>
                <w:sz w:val="26"/>
                <w:szCs w:val="26"/>
              </w:rPr>
            </w:pPr>
            <w:r w:rsidRPr="00D723F5">
              <w:rPr>
                <w:sz w:val="26"/>
                <w:szCs w:val="26"/>
              </w:rPr>
              <w:t>2.276</w:t>
            </w:r>
          </w:p>
        </w:tc>
        <w:tc>
          <w:tcPr>
            <w:tcW w:w="772" w:type="pct"/>
            <w:vMerge w:val="restart"/>
            <w:shd w:val="clear" w:color="auto" w:fill="auto"/>
            <w:vAlign w:val="center"/>
          </w:tcPr>
          <w:p w14:paraId="40AF2C13" w14:textId="29F94ABF" w:rsidR="00444B15" w:rsidRPr="00D723F5" w:rsidRDefault="00444B15" w:rsidP="00444B15">
            <w:pPr>
              <w:widowControl w:val="0"/>
              <w:spacing w:before="60" w:after="60"/>
              <w:jc w:val="center"/>
              <w:rPr>
                <w:noProof/>
                <w:sz w:val="26"/>
                <w:szCs w:val="26"/>
              </w:rPr>
            </w:pPr>
            <w:r w:rsidRPr="00D723F5">
              <w:rPr>
                <w:noProof/>
                <w:sz w:val="26"/>
                <w:szCs w:val="26"/>
              </w:rPr>
              <w:t>110</w:t>
            </w:r>
          </w:p>
        </w:tc>
      </w:tr>
      <w:tr w:rsidR="00444B15" w:rsidRPr="00D723F5" w14:paraId="05A0B707" w14:textId="77777777" w:rsidTr="00B40CFB">
        <w:trPr>
          <w:cantSplit/>
          <w:trHeight w:val="211"/>
          <w:jc w:val="center"/>
        </w:trPr>
        <w:tc>
          <w:tcPr>
            <w:tcW w:w="783" w:type="pct"/>
            <w:vMerge/>
            <w:shd w:val="clear" w:color="auto" w:fill="auto"/>
            <w:vAlign w:val="center"/>
          </w:tcPr>
          <w:p w14:paraId="359C1D34" w14:textId="77777777" w:rsidR="00444B15" w:rsidRPr="00D723F5" w:rsidRDefault="00444B15" w:rsidP="00444B15">
            <w:pPr>
              <w:widowControl w:val="0"/>
              <w:spacing w:before="60" w:after="60"/>
              <w:jc w:val="center"/>
              <w:rPr>
                <w:noProof/>
                <w:sz w:val="26"/>
                <w:szCs w:val="26"/>
              </w:rPr>
            </w:pPr>
          </w:p>
        </w:tc>
        <w:tc>
          <w:tcPr>
            <w:tcW w:w="468" w:type="pct"/>
            <w:vMerge/>
            <w:shd w:val="clear" w:color="auto" w:fill="auto"/>
            <w:vAlign w:val="center"/>
          </w:tcPr>
          <w:p w14:paraId="4119311A" w14:textId="77777777" w:rsidR="00444B15" w:rsidRPr="00D723F5" w:rsidRDefault="00444B15" w:rsidP="00444B15">
            <w:pPr>
              <w:widowControl w:val="0"/>
              <w:spacing w:before="60" w:after="60"/>
              <w:jc w:val="center"/>
              <w:rPr>
                <w:noProof/>
                <w:sz w:val="26"/>
                <w:szCs w:val="26"/>
              </w:rPr>
            </w:pPr>
          </w:p>
        </w:tc>
        <w:tc>
          <w:tcPr>
            <w:tcW w:w="395" w:type="pct"/>
            <w:shd w:val="clear" w:color="auto" w:fill="auto"/>
            <w:vAlign w:val="center"/>
          </w:tcPr>
          <w:p w14:paraId="7E7D8AC8" w14:textId="5512E40F" w:rsidR="00444B15" w:rsidRPr="00D723F5" w:rsidRDefault="00444B15" w:rsidP="00444B15">
            <w:pPr>
              <w:widowControl w:val="0"/>
              <w:spacing w:before="60" w:after="60"/>
              <w:jc w:val="center"/>
              <w:rPr>
                <w:noProof/>
                <w:sz w:val="26"/>
                <w:szCs w:val="26"/>
              </w:rPr>
            </w:pPr>
            <w:r>
              <w:rPr>
                <w:noProof/>
                <w:sz w:val="26"/>
                <w:szCs w:val="26"/>
              </w:rPr>
              <w:t>24</w:t>
            </w:r>
            <w:r w:rsidRPr="00D723F5">
              <w:rPr>
                <w:noProof/>
                <w:sz w:val="26"/>
                <w:szCs w:val="26"/>
              </w:rPr>
              <w:t>/8</w:t>
            </w:r>
          </w:p>
        </w:tc>
        <w:tc>
          <w:tcPr>
            <w:tcW w:w="625" w:type="pct"/>
            <w:shd w:val="clear" w:color="auto" w:fill="auto"/>
          </w:tcPr>
          <w:p w14:paraId="314220C7" w14:textId="2C02DDBD" w:rsidR="00444B15" w:rsidRPr="00D723F5" w:rsidRDefault="001E7D3C" w:rsidP="00444B15">
            <w:pPr>
              <w:widowControl w:val="0"/>
              <w:spacing w:before="60" w:after="60"/>
              <w:jc w:val="center"/>
              <w:rPr>
                <w:sz w:val="26"/>
                <w:szCs w:val="26"/>
              </w:rPr>
            </w:pPr>
            <w:r>
              <w:rPr>
                <w:sz w:val="26"/>
                <w:szCs w:val="26"/>
              </w:rPr>
              <w:t>109,61</w:t>
            </w:r>
          </w:p>
        </w:tc>
        <w:tc>
          <w:tcPr>
            <w:tcW w:w="626" w:type="pct"/>
            <w:shd w:val="clear" w:color="auto" w:fill="auto"/>
          </w:tcPr>
          <w:p w14:paraId="50F05187" w14:textId="32D978DC" w:rsidR="00444B15" w:rsidRPr="00D723F5" w:rsidRDefault="001E7D3C" w:rsidP="00444B15">
            <w:pPr>
              <w:widowControl w:val="0"/>
              <w:spacing w:before="60" w:after="60"/>
              <w:jc w:val="center"/>
              <w:rPr>
                <w:sz w:val="26"/>
                <w:szCs w:val="26"/>
              </w:rPr>
            </w:pPr>
            <w:r>
              <w:rPr>
                <w:sz w:val="26"/>
                <w:szCs w:val="26"/>
              </w:rPr>
              <w:t>11,86</w:t>
            </w:r>
          </w:p>
        </w:tc>
        <w:tc>
          <w:tcPr>
            <w:tcW w:w="705" w:type="pct"/>
            <w:shd w:val="clear" w:color="auto" w:fill="auto"/>
          </w:tcPr>
          <w:p w14:paraId="2E747CB7" w14:textId="110E4A59" w:rsidR="00444B15" w:rsidRPr="00D723F5" w:rsidRDefault="001E7D3C" w:rsidP="00444B15">
            <w:pPr>
              <w:widowControl w:val="0"/>
              <w:spacing w:before="60" w:after="60"/>
              <w:jc w:val="center"/>
              <w:rPr>
                <w:sz w:val="26"/>
                <w:szCs w:val="26"/>
              </w:rPr>
            </w:pPr>
            <w:r>
              <w:rPr>
                <w:sz w:val="26"/>
                <w:szCs w:val="26"/>
              </w:rPr>
              <w:t>3.210</w:t>
            </w:r>
          </w:p>
        </w:tc>
        <w:tc>
          <w:tcPr>
            <w:tcW w:w="626" w:type="pct"/>
            <w:shd w:val="clear" w:color="auto" w:fill="auto"/>
          </w:tcPr>
          <w:p w14:paraId="45E135B2" w14:textId="27FD3A77" w:rsidR="00444B15" w:rsidRPr="00D723F5" w:rsidRDefault="001E7D3C" w:rsidP="00444B15">
            <w:pPr>
              <w:widowControl w:val="0"/>
              <w:spacing w:before="60" w:after="60"/>
              <w:jc w:val="center"/>
              <w:rPr>
                <w:sz w:val="26"/>
                <w:szCs w:val="26"/>
              </w:rPr>
            </w:pPr>
            <w:r>
              <w:rPr>
                <w:sz w:val="26"/>
                <w:szCs w:val="26"/>
              </w:rPr>
              <w:t>2.141</w:t>
            </w:r>
          </w:p>
        </w:tc>
        <w:tc>
          <w:tcPr>
            <w:tcW w:w="772" w:type="pct"/>
            <w:vMerge/>
            <w:shd w:val="clear" w:color="auto" w:fill="auto"/>
            <w:vAlign w:val="center"/>
          </w:tcPr>
          <w:p w14:paraId="6BD5D6DC" w14:textId="23712694" w:rsidR="00444B15" w:rsidRPr="00D723F5" w:rsidRDefault="00444B15" w:rsidP="00444B15">
            <w:pPr>
              <w:widowControl w:val="0"/>
              <w:spacing w:before="60" w:after="60"/>
              <w:jc w:val="center"/>
              <w:rPr>
                <w:noProof/>
                <w:sz w:val="26"/>
                <w:szCs w:val="26"/>
              </w:rPr>
            </w:pPr>
          </w:p>
        </w:tc>
      </w:tr>
      <w:tr w:rsidR="00444B15" w:rsidRPr="00D723F5" w14:paraId="4C3910E3" w14:textId="77777777" w:rsidTr="00B40CFB">
        <w:trPr>
          <w:cantSplit/>
          <w:trHeight w:val="15"/>
          <w:jc w:val="center"/>
        </w:trPr>
        <w:tc>
          <w:tcPr>
            <w:tcW w:w="783" w:type="pct"/>
            <w:vMerge w:val="restart"/>
            <w:shd w:val="clear" w:color="auto" w:fill="auto"/>
            <w:vAlign w:val="center"/>
          </w:tcPr>
          <w:p w14:paraId="019A39D3" w14:textId="77777777" w:rsidR="00444B15" w:rsidRPr="00D723F5" w:rsidRDefault="00444B15" w:rsidP="00444B15">
            <w:pPr>
              <w:widowControl w:val="0"/>
              <w:spacing w:before="60" w:after="60"/>
              <w:jc w:val="center"/>
              <w:rPr>
                <w:noProof/>
                <w:sz w:val="26"/>
                <w:szCs w:val="26"/>
              </w:rPr>
            </w:pPr>
            <w:r w:rsidRPr="00D723F5">
              <w:rPr>
                <w:noProof/>
                <w:sz w:val="26"/>
                <w:szCs w:val="26"/>
              </w:rPr>
              <w:t>Tuyên Quang</w:t>
            </w:r>
          </w:p>
        </w:tc>
        <w:tc>
          <w:tcPr>
            <w:tcW w:w="468" w:type="pct"/>
            <w:vMerge w:val="restart"/>
            <w:shd w:val="clear" w:color="auto" w:fill="auto"/>
            <w:vAlign w:val="center"/>
          </w:tcPr>
          <w:p w14:paraId="14A9028F" w14:textId="77777777" w:rsidR="00444B15" w:rsidRPr="00D723F5" w:rsidRDefault="00444B15" w:rsidP="00444B15">
            <w:pPr>
              <w:widowControl w:val="0"/>
              <w:spacing w:before="60" w:after="60"/>
              <w:jc w:val="center"/>
              <w:rPr>
                <w:noProof/>
                <w:sz w:val="26"/>
                <w:szCs w:val="26"/>
              </w:rPr>
            </w:pPr>
            <w:r w:rsidRPr="00D723F5">
              <w:rPr>
                <w:noProof/>
                <w:sz w:val="26"/>
                <w:szCs w:val="26"/>
              </w:rPr>
              <w:t>7h</w:t>
            </w:r>
          </w:p>
        </w:tc>
        <w:tc>
          <w:tcPr>
            <w:tcW w:w="395" w:type="pct"/>
            <w:shd w:val="clear" w:color="auto" w:fill="auto"/>
            <w:vAlign w:val="center"/>
          </w:tcPr>
          <w:p w14:paraId="32D3F68D" w14:textId="77F3B5E3" w:rsidR="00444B15" w:rsidRPr="00D723F5" w:rsidRDefault="00444B15" w:rsidP="00444B15">
            <w:pPr>
              <w:widowControl w:val="0"/>
              <w:spacing w:before="60" w:after="60"/>
              <w:jc w:val="center"/>
              <w:rPr>
                <w:b/>
                <w:noProof/>
                <w:sz w:val="26"/>
                <w:szCs w:val="26"/>
              </w:rPr>
            </w:pPr>
            <w:r>
              <w:rPr>
                <w:noProof/>
                <w:sz w:val="26"/>
                <w:szCs w:val="26"/>
              </w:rPr>
              <w:t>23</w:t>
            </w:r>
            <w:r w:rsidRPr="00D723F5">
              <w:rPr>
                <w:noProof/>
                <w:sz w:val="26"/>
                <w:szCs w:val="26"/>
              </w:rPr>
              <w:t>/8</w:t>
            </w:r>
          </w:p>
        </w:tc>
        <w:tc>
          <w:tcPr>
            <w:tcW w:w="625" w:type="pct"/>
            <w:shd w:val="clear" w:color="auto" w:fill="auto"/>
          </w:tcPr>
          <w:p w14:paraId="08A652F5" w14:textId="5FA39A43" w:rsidR="00444B15" w:rsidRPr="00D723F5" w:rsidRDefault="00444B15" w:rsidP="00444B15">
            <w:pPr>
              <w:widowControl w:val="0"/>
              <w:spacing w:before="60" w:after="60"/>
              <w:jc w:val="center"/>
              <w:rPr>
                <w:sz w:val="26"/>
                <w:szCs w:val="26"/>
              </w:rPr>
            </w:pPr>
            <w:r w:rsidRPr="00D723F5">
              <w:rPr>
                <w:sz w:val="26"/>
                <w:szCs w:val="26"/>
              </w:rPr>
              <w:t>108,62</w:t>
            </w:r>
          </w:p>
        </w:tc>
        <w:tc>
          <w:tcPr>
            <w:tcW w:w="626" w:type="pct"/>
            <w:shd w:val="clear" w:color="auto" w:fill="auto"/>
          </w:tcPr>
          <w:p w14:paraId="6FC94706" w14:textId="2167B199" w:rsidR="00444B15" w:rsidRPr="00D723F5" w:rsidRDefault="00444B15" w:rsidP="00444B15">
            <w:pPr>
              <w:widowControl w:val="0"/>
              <w:spacing w:before="60" w:after="60"/>
              <w:jc w:val="center"/>
              <w:rPr>
                <w:sz w:val="26"/>
                <w:szCs w:val="26"/>
              </w:rPr>
            </w:pPr>
            <w:r w:rsidRPr="00D723F5">
              <w:rPr>
                <w:sz w:val="26"/>
                <w:szCs w:val="26"/>
              </w:rPr>
              <w:t>50,51</w:t>
            </w:r>
          </w:p>
        </w:tc>
        <w:tc>
          <w:tcPr>
            <w:tcW w:w="705" w:type="pct"/>
            <w:shd w:val="clear" w:color="auto" w:fill="auto"/>
          </w:tcPr>
          <w:p w14:paraId="17B6945A" w14:textId="1884A10C" w:rsidR="00444B15" w:rsidRPr="00D723F5" w:rsidRDefault="00444B15" w:rsidP="00444B15">
            <w:pPr>
              <w:widowControl w:val="0"/>
              <w:spacing w:before="60" w:after="60"/>
              <w:jc w:val="center"/>
              <w:rPr>
                <w:sz w:val="26"/>
                <w:szCs w:val="26"/>
              </w:rPr>
            </w:pPr>
            <w:r w:rsidRPr="00D723F5">
              <w:rPr>
                <w:sz w:val="26"/>
                <w:szCs w:val="26"/>
              </w:rPr>
              <w:t>687</w:t>
            </w:r>
          </w:p>
        </w:tc>
        <w:tc>
          <w:tcPr>
            <w:tcW w:w="626" w:type="pct"/>
            <w:shd w:val="clear" w:color="auto" w:fill="auto"/>
          </w:tcPr>
          <w:p w14:paraId="5265F06D" w14:textId="5FF1536C" w:rsidR="00444B15" w:rsidRPr="00D723F5" w:rsidRDefault="00444B15" w:rsidP="00444B15">
            <w:pPr>
              <w:widowControl w:val="0"/>
              <w:spacing w:before="60" w:after="60"/>
              <w:jc w:val="center"/>
              <w:rPr>
                <w:sz w:val="26"/>
                <w:szCs w:val="26"/>
              </w:rPr>
            </w:pPr>
            <w:r w:rsidRPr="00D723F5">
              <w:rPr>
                <w:sz w:val="26"/>
                <w:szCs w:val="26"/>
              </w:rPr>
              <w:t>687</w:t>
            </w:r>
          </w:p>
        </w:tc>
        <w:tc>
          <w:tcPr>
            <w:tcW w:w="772" w:type="pct"/>
            <w:vMerge w:val="restart"/>
            <w:shd w:val="clear" w:color="auto" w:fill="auto"/>
            <w:vAlign w:val="center"/>
          </w:tcPr>
          <w:p w14:paraId="2BC55420" w14:textId="5E56FE1F" w:rsidR="00444B15" w:rsidRPr="00D723F5" w:rsidRDefault="00444B15" w:rsidP="00444B15">
            <w:pPr>
              <w:widowControl w:val="0"/>
              <w:spacing w:before="60" w:after="60"/>
              <w:jc w:val="center"/>
              <w:rPr>
                <w:noProof/>
                <w:sz w:val="26"/>
                <w:szCs w:val="26"/>
              </w:rPr>
            </w:pPr>
            <w:r w:rsidRPr="00D723F5">
              <w:rPr>
                <w:noProof/>
                <w:sz w:val="26"/>
                <w:szCs w:val="26"/>
              </w:rPr>
              <w:t>115</w:t>
            </w:r>
          </w:p>
        </w:tc>
      </w:tr>
      <w:tr w:rsidR="00444B15" w:rsidRPr="00D723F5" w14:paraId="3D35BE4D" w14:textId="77777777" w:rsidTr="00B40CFB">
        <w:trPr>
          <w:cantSplit/>
          <w:trHeight w:val="284"/>
          <w:jc w:val="center"/>
        </w:trPr>
        <w:tc>
          <w:tcPr>
            <w:tcW w:w="783" w:type="pct"/>
            <w:vMerge/>
            <w:shd w:val="clear" w:color="auto" w:fill="auto"/>
            <w:vAlign w:val="center"/>
          </w:tcPr>
          <w:p w14:paraId="4449B652" w14:textId="77777777" w:rsidR="00444B15" w:rsidRPr="00D723F5" w:rsidRDefault="00444B15" w:rsidP="00444B15">
            <w:pPr>
              <w:widowControl w:val="0"/>
              <w:spacing w:before="60" w:after="60"/>
              <w:jc w:val="center"/>
              <w:rPr>
                <w:noProof/>
                <w:sz w:val="26"/>
                <w:szCs w:val="26"/>
              </w:rPr>
            </w:pPr>
          </w:p>
        </w:tc>
        <w:tc>
          <w:tcPr>
            <w:tcW w:w="468" w:type="pct"/>
            <w:vMerge/>
            <w:shd w:val="clear" w:color="auto" w:fill="auto"/>
            <w:vAlign w:val="center"/>
          </w:tcPr>
          <w:p w14:paraId="5AE44A2B" w14:textId="77777777" w:rsidR="00444B15" w:rsidRPr="00D723F5" w:rsidRDefault="00444B15" w:rsidP="00444B15">
            <w:pPr>
              <w:widowControl w:val="0"/>
              <w:spacing w:before="60" w:after="60"/>
              <w:jc w:val="center"/>
              <w:rPr>
                <w:noProof/>
                <w:sz w:val="26"/>
                <w:szCs w:val="26"/>
              </w:rPr>
            </w:pPr>
          </w:p>
        </w:tc>
        <w:tc>
          <w:tcPr>
            <w:tcW w:w="395" w:type="pct"/>
            <w:shd w:val="clear" w:color="auto" w:fill="auto"/>
            <w:vAlign w:val="center"/>
          </w:tcPr>
          <w:p w14:paraId="02FE406C" w14:textId="1BBEA398" w:rsidR="00444B15" w:rsidRPr="00D723F5" w:rsidRDefault="00444B15" w:rsidP="00444B15">
            <w:pPr>
              <w:widowControl w:val="0"/>
              <w:spacing w:before="60" w:after="60"/>
              <w:jc w:val="center"/>
              <w:rPr>
                <w:noProof/>
                <w:sz w:val="26"/>
                <w:szCs w:val="26"/>
              </w:rPr>
            </w:pPr>
            <w:r>
              <w:rPr>
                <w:noProof/>
                <w:sz w:val="26"/>
                <w:szCs w:val="26"/>
              </w:rPr>
              <w:t>24</w:t>
            </w:r>
            <w:r w:rsidRPr="00D723F5">
              <w:rPr>
                <w:noProof/>
                <w:sz w:val="26"/>
                <w:szCs w:val="26"/>
              </w:rPr>
              <w:t>/8</w:t>
            </w:r>
          </w:p>
        </w:tc>
        <w:tc>
          <w:tcPr>
            <w:tcW w:w="625" w:type="pct"/>
            <w:shd w:val="clear" w:color="auto" w:fill="FFFFFF" w:themeFill="background1"/>
          </w:tcPr>
          <w:p w14:paraId="6EFA18D1" w14:textId="72824487" w:rsidR="00444B15" w:rsidRPr="00D723F5" w:rsidRDefault="001E7D3C" w:rsidP="00444B15">
            <w:pPr>
              <w:widowControl w:val="0"/>
              <w:spacing w:before="60" w:after="60"/>
              <w:jc w:val="center"/>
              <w:rPr>
                <w:sz w:val="26"/>
                <w:szCs w:val="26"/>
              </w:rPr>
            </w:pPr>
            <w:r>
              <w:rPr>
                <w:sz w:val="26"/>
                <w:szCs w:val="26"/>
              </w:rPr>
              <w:t>109,06</w:t>
            </w:r>
          </w:p>
        </w:tc>
        <w:tc>
          <w:tcPr>
            <w:tcW w:w="626" w:type="pct"/>
            <w:shd w:val="clear" w:color="auto" w:fill="FFFFFF" w:themeFill="background1"/>
          </w:tcPr>
          <w:p w14:paraId="0B9702DE" w14:textId="5C28589A" w:rsidR="00444B15" w:rsidRPr="00D723F5" w:rsidRDefault="001E7D3C" w:rsidP="00444B15">
            <w:pPr>
              <w:widowControl w:val="0"/>
              <w:spacing w:before="60" w:after="60"/>
              <w:jc w:val="center"/>
              <w:rPr>
                <w:sz w:val="26"/>
                <w:szCs w:val="26"/>
              </w:rPr>
            </w:pPr>
            <w:r>
              <w:rPr>
                <w:sz w:val="26"/>
                <w:szCs w:val="26"/>
              </w:rPr>
              <w:t>50,42</w:t>
            </w:r>
          </w:p>
        </w:tc>
        <w:tc>
          <w:tcPr>
            <w:tcW w:w="705" w:type="pct"/>
            <w:shd w:val="clear" w:color="auto" w:fill="FFFFFF" w:themeFill="background1"/>
          </w:tcPr>
          <w:p w14:paraId="3B55A949" w14:textId="60357A17" w:rsidR="00444B15" w:rsidRPr="00D723F5" w:rsidRDefault="001E7D3C" w:rsidP="00444B15">
            <w:pPr>
              <w:widowControl w:val="0"/>
              <w:spacing w:before="60" w:after="60"/>
              <w:jc w:val="center"/>
              <w:rPr>
                <w:sz w:val="26"/>
                <w:szCs w:val="26"/>
              </w:rPr>
            </w:pPr>
            <w:r>
              <w:rPr>
                <w:sz w:val="26"/>
                <w:szCs w:val="26"/>
              </w:rPr>
              <w:t>1.345</w:t>
            </w:r>
          </w:p>
        </w:tc>
        <w:tc>
          <w:tcPr>
            <w:tcW w:w="626" w:type="pct"/>
            <w:shd w:val="clear" w:color="auto" w:fill="FFFFFF" w:themeFill="background1"/>
          </w:tcPr>
          <w:p w14:paraId="604C168E" w14:textId="174376B9" w:rsidR="00444B15" w:rsidRPr="00D723F5" w:rsidRDefault="001E7D3C" w:rsidP="00444B15">
            <w:pPr>
              <w:widowControl w:val="0"/>
              <w:spacing w:before="60" w:after="60"/>
              <w:jc w:val="center"/>
              <w:rPr>
                <w:sz w:val="26"/>
                <w:szCs w:val="26"/>
              </w:rPr>
            </w:pPr>
            <w:r>
              <w:rPr>
                <w:sz w:val="26"/>
                <w:szCs w:val="26"/>
              </w:rPr>
              <w:t>681</w:t>
            </w:r>
          </w:p>
        </w:tc>
        <w:tc>
          <w:tcPr>
            <w:tcW w:w="772" w:type="pct"/>
            <w:vMerge/>
            <w:shd w:val="clear" w:color="auto" w:fill="auto"/>
            <w:vAlign w:val="center"/>
          </w:tcPr>
          <w:p w14:paraId="620A38E6" w14:textId="77777777" w:rsidR="00444B15" w:rsidRPr="00D723F5" w:rsidRDefault="00444B15" w:rsidP="00444B15">
            <w:pPr>
              <w:widowControl w:val="0"/>
              <w:spacing w:before="60" w:after="60"/>
              <w:jc w:val="center"/>
              <w:rPr>
                <w:noProof/>
                <w:sz w:val="26"/>
                <w:szCs w:val="26"/>
              </w:rPr>
            </w:pPr>
          </w:p>
        </w:tc>
      </w:tr>
      <w:tr w:rsidR="00444B15" w:rsidRPr="00D723F5" w14:paraId="5288DBA2" w14:textId="77777777" w:rsidTr="00B40CFB">
        <w:trPr>
          <w:cantSplit/>
          <w:trHeight w:val="15"/>
          <w:jc w:val="center"/>
        </w:trPr>
        <w:tc>
          <w:tcPr>
            <w:tcW w:w="783" w:type="pct"/>
            <w:vMerge w:val="restart"/>
            <w:shd w:val="clear" w:color="auto" w:fill="auto"/>
            <w:vAlign w:val="center"/>
          </w:tcPr>
          <w:p w14:paraId="51D25548" w14:textId="77777777" w:rsidR="00444B15" w:rsidRPr="00D723F5" w:rsidRDefault="00444B15" w:rsidP="00444B15">
            <w:pPr>
              <w:widowControl w:val="0"/>
              <w:spacing w:before="60" w:after="60"/>
              <w:jc w:val="center"/>
              <w:rPr>
                <w:noProof/>
                <w:sz w:val="26"/>
                <w:szCs w:val="26"/>
              </w:rPr>
            </w:pPr>
            <w:r w:rsidRPr="00D723F5">
              <w:rPr>
                <w:noProof/>
                <w:sz w:val="26"/>
                <w:szCs w:val="26"/>
              </w:rPr>
              <w:t>Thác Bà</w:t>
            </w:r>
          </w:p>
        </w:tc>
        <w:tc>
          <w:tcPr>
            <w:tcW w:w="468" w:type="pct"/>
            <w:vMerge w:val="restart"/>
            <w:shd w:val="clear" w:color="auto" w:fill="auto"/>
            <w:vAlign w:val="center"/>
          </w:tcPr>
          <w:p w14:paraId="0D1E85AC" w14:textId="77777777" w:rsidR="00444B15" w:rsidRPr="00D723F5" w:rsidRDefault="00444B15" w:rsidP="00444B15">
            <w:pPr>
              <w:widowControl w:val="0"/>
              <w:spacing w:before="60" w:after="60"/>
              <w:jc w:val="center"/>
              <w:rPr>
                <w:noProof/>
                <w:sz w:val="26"/>
                <w:szCs w:val="26"/>
              </w:rPr>
            </w:pPr>
            <w:r w:rsidRPr="00D723F5">
              <w:rPr>
                <w:noProof/>
                <w:sz w:val="26"/>
                <w:szCs w:val="26"/>
              </w:rPr>
              <w:t>7h</w:t>
            </w:r>
          </w:p>
        </w:tc>
        <w:tc>
          <w:tcPr>
            <w:tcW w:w="395" w:type="pct"/>
            <w:shd w:val="clear" w:color="auto" w:fill="auto"/>
            <w:vAlign w:val="center"/>
          </w:tcPr>
          <w:p w14:paraId="66FADB24" w14:textId="5979EE7D" w:rsidR="00444B15" w:rsidRPr="00D723F5" w:rsidRDefault="00444B15" w:rsidP="00444B15">
            <w:pPr>
              <w:widowControl w:val="0"/>
              <w:spacing w:before="60" w:after="60"/>
              <w:jc w:val="center"/>
              <w:rPr>
                <w:noProof/>
                <w:sz w:val="26"/>
                <w:szCs w:val="26"/>
              </w:rPr>
            </w:pPr>
            <w:r>
              <w:rPr>
                <w:noProof/>
                <w:sz w:val="26"/>
                <w:szCs w:val="26"/>
              </w:rPr>
              <w:t>23</w:t>
            </w:r>
            <w:r w:rsidRPr="00D723F5">
              <w:rPr>
                <w:noProof/>
                <w:sz w:val="26"/>
                <w:szCs w:val="26"/>
              </w:rPr>
              <w:t>/8</w:t>
            </w:r>
          </w:p>
        </w:tc>
        <w:tc>
          <w:tcPr>
            <w:tcW w:w="625" w:type="pct"/>
            <w:shd w:val="clear" w:color="auto" w:fill="auto"/>
          </w:tcPr>
          <w:p w14:paraId="40B5F51B" w14:textId="5C17F81A" w:rsidR="00444B15" w:rsidRPr="00D723F5" w:rsidRDefault="00444B15" w:rsidP="00444B15">
            <w:pPr>
              <w:widowControl w:val="0"/>
              <w:spacing w:before="60" w:after="60"/>
              <w:jc w:val="center"/>
              <w:rPr>
                <w:sz w:val="26"/>
                <w:szCs w:val="26"/>
              </w:rPr>
            </w:pPr>
            <w:r w:rsidRPr="00D723F5">
              <w:rPr>
                <w:sz w:val="26"/>
                <w:szCs w:val="26"/>
              </w:rPr>
              <w:t>51,91</w:t>
            </w:r>
          </w:p>
        </w:tc>
        <w:tc>
          <w:tcPr>
            <w:tcW w:w="626" w:type="pct"/>
            <w:shd w:val="clear" w:color="auto" w:fill="auto"/>
          </w:tcPr>
          <w:p w14:paraId="1F88DE68" w14:textId="75991B61" w:rsidR="00444B15" w:rsidRPr="00D723F5" w:rsidRDefault="00444B15" w:rsidP="00444B15">
            <w:pPr>
              <w:widowControl w:val="0"/>
              <w:spacing w:before="60" w:after="60"/>
              <w:jc w:val="center"/>
              <w:rPr>
                <w:sz w:val="26"/>
                <w:szCs w:val="26"/>
              </w:rPr>
            </w:pPr>
            <w:r w:rsidRPr="00D723F5">
              <w:rPr>
                <w:sz w:val="26"/>
                <w:szCs w:val="26"/>
              </w:rPr>
              <w:t>20,75</w:t>
            </w:r>
          </w:p>
        </w:tc>
        <w:tc>
          <w:tcPr>
            <w:tcW w:w="705" w:type="pct"/>
            <w:shd w:val="clear" w:color="auto" w:fill="auto"/>
          </w:tcPr>
          <w:p w14:paraId="60C90E33" w14:textId="0AA2DAF1" w:rsidR="00444B15" w:rsidRPr="00D723F5" w:rsidRDefault="00444B15" w:rsidP="00444B15">
            <w:pPr>
              <w:widowControl w:val="0"/>
              <w:spacing w:before="60" w:after="60"/>
              <w:jc w:val="center"/>
              <w:rPr>
                <w:sz w:val="26"/>
                <w:szCs w:val="26"/>
              </w:rPr>
            </w:pPr>
            <w:r w:rsidRPr="00D723F5">
              <w:rPr>
                <w:sz w:val="26"/>
                <w:szCs w:val="26"/>
              </w:rPr>
              <w:t>256</w:t>
            </w:r>
          </w:p>
        </w:tc>
        <w:tc>
          <w:tcPr>
            <w:tcW w:w="626" w:type="pct"/>
            <w:shd w:val="clear" w:color="auto" w:fill="auto"/>
          </w:tcPr>
          <w:p w14:paraId="1C32B33D" w14:textId="78A9F22A" w:rsidR="00444B15" w:rsidRPr="00D723F5" w:rsidRDefault="00444B15" w:rsidP="00444B15">
            <w:pPr>
              <w:widowControl w:val="0"/>
              <w:spacing w:before="60" w:after="60"/>
              <w:jc w:val="center"/>
              <w:rPr>
                <w:sz w:val="26"/>
                <w:szCs w:val="26"/>
              </w:rPr>
            </w:pPr>
            <w:r w:rsidRPr="00D723F5">
              <w:rPr>
                <w:sz w:val="26"/>
                <w:szCs w:val="26"/>
              </w:rPr>
              <w:t>0</w:t>
            </w:r>
          </w:p>
        </w:tc>
        <w:tc>
          <w:tcPr>
            <w:tcW w:w="772" w:type="pct"/>
            <w:vMerge w:val="restart"/>
            <w:shd w:val="clear" w:color="auto" w:fill="auto"/>
            <w:vAlign w:val="center"/>
          </w:tcPr>
          <w:p w14:paraId="6012F689" w14:textId="683D2F50" w:rsidR="00444B15" w:rsidRPr="00D723F5" w:rsidRDefault="00444B15" w:rsidP="00444B15">
            <w:pPr>
              <w:widowControl w:val="0"/>
              <w:spacing w:before="60" w:after="60"/>
              <w:jc w:val="center"/>
              <w:rPr>
                <w:noProof/>
                <w:sz w:val="26"/>
                <w:szCs w:val="26"/>
              </w:rPr>
            </w:pPr>
            <w:r w:rsidRPr="00D723F5">
              <w:rPr>
                <w:noProof/>
                <w:sz w:val="26"/>
                <w:szCs w:val="26"/>
              </w:rPr>
              <w:t>58</w:t>
            </w:r>
          </w:p>
        </w:tc>
      </w:tr>
      <w:tr w:rsidR="00444B15" w:rsidRPr="00D723F5" w14:paraId="3C7954A8" w14:textId="77777777" w:rsidTr="00B40CFB">
        <w:trPr>
          <w:cantSplit/>
          <w:trHeight w:val="152"/>
          <w:jc w:val="center"/>
        </w:trPr>
        <w:tc>
          <w:tcPr>
            <w:tcW w:w="783" w:type="pct"/>
            <w:vMerge/>
            <w:shd w:val="clear" w:color="auto" w:fill="auto"/>
            <w:vAlign w:val="center"/>
          </w:tcPr>
          <w:p w14:paraId="675EA4F9" w14:textId="77777777" w:rsidR="00444B15" w:rsidRPr="00D723F5" w:rsidRDefault="00444B15" w:rsidP="00444B15">
            <w:pPr>
              <w:widowControl w:val="0"/>
              <w:spacing w:before="60" w:after="60"/>
              <w:jc w:val="center"/>
              <w:rPr>
                <w:noProof/>
                <w:sz w:val="26"/>
                <w:szCs w:val="26"/>
              </w:rPr>
            </w:pPr>
          </w:p>
        </w:tc>
        <w:tc>
          <w:tcPr>
            <w:tcW w:w="468" w:type="pct"/>
            <w:vMerge/>
            <w:shd w:val="clear" w:color="auto" w:fill="auto"/>
            <w:vAlign w:val="center"/>
          </w:tcPr>
          <w:p w14:paraId="34EBDD78" w14:textId="77777777" w:rsidR="00444B15" w:rsidRPr="00D723F5" w:rsidRDefault="00444B15" w:rsidP="00444B15">
            <w:pPr>
              <w:widowControl w:val="0"/>
              <w:spacing w:before="60" w:after="60"/>
              <w:jc w:val="center"/>
              <w:rPr>
                <w:noProof/>
                <w:sz w:val="26"/>
                <w:szCs w:val="26"/>
              </w:rPr>
            </w:pPr>
          </w:p>
        </w:tc>
        <w:tc>
          <w:tcPr>
            <w:tcW w:w="395" w:type="pct"/>
            <w:shd w:val="clear" w:color="auto" w:fill="auto"/>
            <w:vAlign w:val="center"/>
          </w:tcPr>
          <w:p w14:paraId="579C057B" w14:textId="7EE8735B" w:rsidR="00444B15" w:rsidRPr="00D723F5" w:rsidRDefault="00444B15" w:rsidP="00444B15">
            <w:pPr>
              <w:widowControl w:val="0"/>
              <w:spacing w:before="60" w:after="60"/>
              <w:jc w:val="center"/>
              <w:rPr>
                <w:noProof/>
                <w:sz w:val="26"/>
                <w:szCs w:val="26"/>
              </w:rPr>
            </w:pPr>
            <w:r>
              <w:rPr>
                <w:noProof/>
                <w:sz w:val="26"/>
                <w:szCs w:val="26"/>
              </w:rPr>
              <w:t>24</w:t>
            </w:r>
            <w:r w:rsidRPr="00D723F5">
              <w:rPr>
                <w:noProof/>
                <w:sz w:val="26"/>
                <w:szCs w:val="26"/>
              </w:rPr>
              <w:t>/8</w:t>
            </w:r>
          </w:p>
        </w:tc>
        <w:tc>
          <w:tcPr>
            <w:tcW w:w="625" w:type="pct"/>
            <w:shd w:val="clear" w:color="auto" w:fill="auto"/>
          </w:tcPr>
          <w:p w14:paraId="178B2510" w14:textId="4AB6E0CF" w:rsidR="00444B15" w:rsidRPr="00D723F5" w:rsidRDefault="001E7D3C" w:rsidP="00444B15">
            <w:pPr>
              <w:widowControl w:val="0"/>
              <w:spacing w:before="60" w:after="60"/>
              <w:jc w:val="center"/>
              <w:rPr>
                <w:sz w:val="26"/>
                <w:szCs w:val="26"/>
              </w:rPr>
            </w:pPr>
            <w:r>
              <w:rPr>
                <w:sz w:val="26"/>
                <w:szCs w:val="26"/>
              </w:rPr>
              <w:t>51,96</w:t>
            </w:r>
          </w:p>
        </w:tc>
        <w:tc>
          <w:tcPr>
            <w:tcW w:w="626" w:type="pct"/>
            <w:shd w:val="clear" w:color="auto" w:fill="auto"/>
          </w:tcPr>
          <w:p w14:paraId="5019A76F" w14:textId="0E16B837" w:rsidR="00444B15" w:rsidRPr="00D723F5" w:rsidRDefault="001E7D3C" w:rsidP="00444B15">
            <w:pPr>
              <w:widowControl w:val="0"/>
              <w:spacing w:before="60" w:after="60"/>
              <w:jc w:val="center"/>
              <w:rPr>
                <w:sz w:val="26"/>
                <w:szCs w:val="26"/>
              </w:rPr>
            </w:pPr>
            <w:r>
              <w:rPr>
                <w:sz w:val="26"/>
                <w:szCs w:val="26"/>
              </w:rPr>
              <w:t>20,75</w:t>
            </w:r>
          </w:p>
        </w:tc>
        <w:tc>
          <w:tcPr>
            <w:tcW w:w="705" w:type="pct"/>
            <w:shd w:val="clear" w:color="auto" w:fill="auto"/>
          </w:tcPr>
          <w:p w14:paraId="03393840" w14:textId="42F4449B" w:rsidR="00444B15" w:rsidRPr="00D723F5" w:rsidRDefault="001E7D3C" w:rsidP="00444B15">
            <w:pPr>
              <w:widowControl w:val="0"/>
              <w:spacing w:before="60" w:after="60"/>
              <w:jc w:val="center"/>
              <w:rPr>
                <w:sz w:val="26"/>
                <w:szCs w:val="26"/>
              </w:rPr>
            </w:pPr>
            <w:r>
              <w:rPr>
                <w:sz w:val="26"/>
                <w:szCs w:val="26"/>
              </w:rPr>
              <w:t>300</w:t>
            </w:r>
          </w:p>
        </w:tc>
        <w:tc>
          <w:tcPr>
            <w:tcW w:w="626" w:type="pct"/>
            <w:shd w:val="clear" w:color="auto" w:fill="auto"/>
          </w:tcPr>
          <w:p w14:paraId="452FAA72" w14:textId="382C6499" w:rsidR="00444B15" w:rsidRPr="00D723F5" w:rsidRDefault="001E7D3C" w:rsidP="00444B15">
            <w:pPr>
              <w:widowControl w:val="0"/>
              <w:spacing w:before="60" w:after="60"/>
              <w:jc w:val="center"/>
              <w:rPr>
                <w:sz w:val="26"/>
                <w:szCs w:val="26"/>
              </w:rPr>
            </w:pPr>
            <w:r>
              <w:rPr>
                <w:sz w:val="26"/>
                <w:szCs w:val="26"/>
              </w:rPr>
              <w:t>0</w:t>
            </w:r>
          </w:p>
        </w:tc>
        <w:tc>
          <w:tcPr>
            <w:tcW w:w="772" w:type="pct"/>
            <w:vMerge/>
            <w:shd w:val="clear" w:color="auto" w:fill="auto"/>
            <w:vAlign w:val="center"/>
          </w:tcPr>
          <w:p w14:paraId="50AA9DEC" w14:textId="77777777" w:rsidR="00444B15" w:rsidRPr="00D723F5" w:rsidRDefault="00444B15" w:rsidP="00444B15">
            <w:pPr>
              <w:widowControl w:val="0"/>
              <w:spacing w:before="60" w:after="60"/>
              <w:jc w:val="center"/>
              <w:rPr>
                <w:noProof/>
                <w:sz w:val="26"/>
                <w:szCs w:val="26"/>
              </w:rPr>
            </w:pPr>
          </w:p>
        </w:tc>
      </w:tr>
    </w:tbl>
    <w:p w14:paraId="15B1766B" w14:textId="36A4A588" w:rsidR="00EA69FF" w:rsidRPr="00340829" w:rsidRDefault="00EA69FF" w:rsidP="00340829">
      <w:pPr>
        <w:widowControl w:val="0"/>
        <w:shd w:val="clear" w:color="auto" w:fill="FFFFFF" w:themeFill="background1"/>
        <w:tabs>
          <w:tab w:val="left" w:pos="709"/>
        </w:tabs>
        <w:spacing w:before="40" w:after="80"/>
        <w:ind w:firstLine="709"/>
        <w:jc w:val="both"/>
        <w:rPr>
          <w:sz w:val="27"/>
          <w:szCs w:val="27"/>
        </w:rPr>
      </w:pPr>
      <w:r w:rsidRPr="00340829">
        <w:rPr>
          <w:b/>
          <w:sz w:val="27"/>
          <w:szCs w:val="27"/>
        </w:rPr>
        <w:t>2. Tình hình đê điều</w:t>
      </w:r>
    </w:p>
    <w:p w14:paraId="755EAC55" w14:textId="17EBDD77" w:rsidR="00432A67" w:rsidRDefault="00D05FE4" w:rsidP="00340829">
      <w:pPr>
        <w:widowControl w:val="0"/>
        <w:spacing w:before="40" w:after="80"/>
        <w:ind w:firstLine="709"/>
        <w:jc w:val="both"/>
        <w:rPr>
          <w:sz w:val="27"/>
          <w:szCs w:val="27"/>
        </w:rPr>
      </w:pPr>
      <w:r w:rsidRPr="00340829">
        <w:rPr>
          <w:sz w:val="27"/>
          <w:szCs w:val="27"/>
        </w:rPr>
        <w:t>Trong ngày trực ban không nhận được thông tin về sự cố đê điều xảy ra đối với các tuyến đê đã được Bộ quyết định phân loại, phân cấp.</w:t>
      </w:r>
    </w:p>
    <w:p w14:paraId="4E9BE018" w14:textId="691B9EE2" w:rsidR="007E45A4" w:rsidRDefault="007E45A4" w:rsidP="007E45A4">
      <w:pPr>
        <w:widowControl w:val="0"/>
        <w:spacing w:before="40" w:after="80"/>
        <w:ind w:firstLine="709"/>
        <w:jc w:val="both"/>
        <w:rPr>
          <w:b/>
          <w:bCs/>
          <w:sz w:val="27"/>
          <w:szCs w:val="27"/>
        </w:rPr>
      </w:pPr>
      <w:r>
        <w:rPr>
          <w:b/>
          <w:bCs/>
          <w:sz w:val="27"/>
          <w:szCs w:val="27"/>
        </w:rPr>
        <w:t>I</w:t>
      </w:r>
      <w:r w:rsidRPr="00340829">
        <w:rPr>
          <w:b/>
          <w:bCs/>
          <w:sz w:val="27"/>
          <w:szCs w:val="27"/>
        </w:rPr>
        <w:t>V.</w:t>
      </w:r>
      <w:r>
        <w:rPr>
          <w:b/>
          <w:bCs/>
          <w:sz w:val="27"/>
          <w:szCs w:val="27"/>
        </w:rPr>
        <w:t>TÌNH HÌNH THIỆT HẠI</w:t>
      </w:r>
    </w:p>
    <w:p w14:paraId="366147C1" w14:textId="5D220478" w:rsidR="00B60E7F" w:rsidRPr="00B60E7F" w:rsidRDefault="00B60E7F" w:rsidP="00B60E7F">
      <w:pPr>
        <w:widowControl w:val="0"/>
        <w:spacing w:before="40" w:after="80"/>
        <w:ind w:firstLine="709"/>
        <w:jc w:val="both"/>
        <w:rPr>
          <w:sz w:val="27"/>
          <w:szCs w:val="27"/>
        </w:rPr>
      </w:pPr>
      <w:r w:rsidRPr="00B60E7F">
        <w:rPr>
          <w:sz w:val="27"/>
          <w:szCs w:val="27"/>
        </w:rPr>
        <w:t>Theo báo cáo nhanh của Văn phòng thường trực Ban Chỉ h</w:t>
      </w:r>
      <w:r>
        <w:rPr>
          <w:sz w:val="27"/>
          <w:szCs w:val="27"/>
        </w:rPr>
        <w:t>uy PCTT&amp;TKCN các tỉnh Hà Giang</w:t>
      </w:r>
      <w:r w:rsidRPr="00B60E7F">
        <w:rPr>
          <w:sz w:val="27"/>
          <w:szCs w:val="27"/>
        </w:rPr>
        <w:t>, Cao Bằng</w:t>
      </w:r>
      <w:r>
        <w:rPr>
          <w:sz w:val="27"/>
          <w:szCs w:val="27"/>
        </w:rPr>
        <w:t>, Bến Tre và UBND thành phố Thủ Đức</w:t>
      </w:r>
      <w:r w:rsidR="003F12FF">
        <w:rPr>
          <w:sz w:val="27"/>
          <w:szCs w:val="27"/>
        </w:rPr>
        <w:t>,</w:t>
      </w:r>
      <w:r>
        <w:rPr>
          <w:sz w:val="27"/>
          <w:szCs w:val="27"/>
        </w:rPr>
        <w:t xml:space="preserve"> </w:t>
      </w:r>
      <w:r w:rsidRPr="00B60E7F">
        <w:rPr>
          <w:sz w:val="27"/>
          <w:szCs w:val="27"/>
        </w:rPr>
        <w:t xml:space="preserve">mưa lớn, sạt lở đất đã gây thiệt hại từ ngày </w:t>
      </w:r>
      <w:r>
        <w:rPr>
          <w:sz w:val="27"/>
          <w:szCs w:val="27"/>
        </w:rPr>
        <w:t>22</w:t>
      </w:r>
      <w:r w:rsidRPr="00B60E7F">
        <w:rPr>
          <w:sz w:val="27"/>
          <w:szCs w:val="27"/>
        </w:rPr>
        <w:t>-</w:t>
      </w:r>
      <w:r>
        <w:rPr>
          <w:sz w:val="27"/>
          <w:szCs w:val="27"/>
        </w:rPr>
        <w:t>23</w:t>
      </w:r>
      <w:r w:rsidRPr="00B60E7F">
        <w:rPr>
          <w:sz w:val="27"/>
          <w:szCs w:val="27"/>
        </w:rPr>
        <w:t>/8/2023 như sau:</w:t>
      </w:r>
    </w:p>
    <w:p w14:paraId="4D0A9273" w14:textId="4F9E24A5" w:rsidR="00B60E7F" w:rsidRPr="00B60E7F" w:rsidRDefault="00B60E7F" w:rsidP="00B60E7F">
      <w:pPr>
        <w:widowControl w:val="0"/>
        <w:spacing w:before="40" w:after="80"/>
        <w:ind w:firstLine="709"/>
        <w:jc w:val="both"/>
        <w:rPr>
          <w:sz w:val="27"/>
          <w:szCs w:val="27"/>
        </w:rPr>
      </w:pPr>
      <w:r>
        <w:rPr>
          <w:sz w:val="27"/>
          <w:szCs w:val="27"/>
        </w:rPr>
        <w:lastRenderedPageBreak/>
        <w:t>- Về người: 02</w:t>
      </w:r>
      <w:r w:rsidRPr="00B60E7F">
        <w:rPr>
          <w:sz w:val="27"/>
          <w:szCs w:val="27"/>
        </w:rPr>
        <w:t xml:space="preserve"> người chết (</w:t>
      </w:r>
      <w:r>
        <w:rPr>
          <w:sz w:val="27"/>
          <w:szCs w:val="27"/>
        </w:rPr>
        <w:t>Bến Tre 01; TP. Hồ Chí Minh 01); 01</w:t>
      </w:r>
      <w:r w:rsidRPr="00B60E7F">
        <w:rPr>
          <w:sz w:val="27"/>
          <w:szCs w:val="27"/>
        </w:rPr>
        <w:t xml:space="preserve"> người bị thương (</w:t>
      </w:r>
      <w:r>
        <w:rPr>
          <w:sz w:val="27"/>
          <w:szCs w:val="27"/>
        </w:rPr>
        <w:t>Hà Giang</w:t>
      </w:r>
      <w:r w:rsidRPr="00B60E7F">
        <w:rPr>
          <w:sz w:val="27"/>
          <w:szCs w:val="27"/>
        </w:rPr>
        <w:t>).</w:t>
      </w:r>
    </w:p>
    <w:p w14:paraId="29A12FBA" w14:textId="59EC94B6" w:rsidR="00B60E7F" w:rsidRPr="00B60E7F" w:rsidRDefault="00B60E7F" w:rsidP="00B60E7F">
      <w:pPr>
        <w:widowControl w:val="0"/>
        <w:spacing w:before="40" w:after="80"/>
        <w:ind w:firstLine="709"/>
        <w:jc w:val="both"/>
        <w:rPr>
          <w:sz w:val="27"/>
          <w:szCs w:val="27"/>
        </w:rPr>
      </w:pPr>
      <w:r w:rsidRPr="00B60E7F">
        <w:rPr>
          <w:sz w:val="27"/>
          <w:szCs w:val="27"/>
        </w:rPr>
        <w:t xml:space="preserve">- Về nhà: </w:t>
      </w:r>
      <w:r w:rsidR="00D21269">
        <w:rPr>
          <w:sz w:val="27"/>
          <w:szCs w:val="27"/>
        </w:rPr>
        <w:t>145</w:t>
      </w:r>
      <w:r w:rsidR="00054E47">
        <w:rPr>
          <w:sz w:val="27"/>
          <w:szCs w:val="27"/>
        </w:rPr>
        <w:t xml:space="preserve"> nhà</w:t>
      </w:r>
      <w:r w:rsidR="00D21269">
        <w:rPr>
          <w:sz w:val="27"/>
          <w:szCs w:val="27"/>
        </w:rPr>
        <w:t xml:space="preserve"> (01 nhà sập hoàn toàn, 1</w:t>
      </w:r>
      <w:r w:rsidR="008E4347">
        <w:rPr>
          <w:sz w:val="27"/>
          <w:szCs w:val="27"/>
        </w:rPr>
        <w:t>44</w:t>
      </w:r>
      <w:r w:rsidR="00054E47">
        <w:rPr>
          <w:sz w:val="27"/>
          <w:szCs w:val="27"/>
        </w:rPr>
        <w:t xml:space="preserve"> nhà hư hỏng)</w:t>
      </w:r>
    </w:p>
    <w:p w14:paraId="27B0C644" w14:textId="7D6D0593" w:rsidR="00B60E7F" w:rsidRPr="00B60E7F" w:rsidRDefault="00B60E7F" w:rsidP="00B60E7F">
      <w:pPr>
        <w:widowControl w:val="0"/>
        <w:spacing w:before="40" w:after="80"/>
        <w:ind w:firstLine="709"/>
        <w:jc w:val="both"/>
        <w:rPr>
          <w:sz w:val="27"/>
          <w:szCs w:val="27"/>
        </w:rPr>
      </w:pPr>
      <w:r w:rsidRPr="00B60E7F">
        <w:rPr>
          <w:sz w:val="27"/>
          <w:szCs w:val="27"/>
        </w:rPr>
        <w:t xml:space="preserve">- Nông nghiệp: </w:t>
      </w:r>
      <w:r w:rsidR="003560E3">
        <w:rPr>
          <w:sz w:val="27"/>
          <w:szCs w:val="27"/>
        </w:rPr>
        <w:t>79</w:t>
      </w:r>
      <w:r w:rsidRPr="00B60E7F">
        <w:rPr>
          <w:sz w:val="27"/>
          <w:szCs w:val="27"/>
        </w:rPr>
        <w:t xml:space="preserve"> ha lúa, hoa màu bị thiệt hại</w:t>
      </w:r>
      <w:r w:rsidR="00D507EC">
        <w:rPr>
          <w:sz w:val="27"/>
          <w:szCs w:val="27"/>
        </w:rPr>
        <w:t xml:space="preserve"> (Hà Giang</w:t>
      </w:r>
      <w:r w:rsidR="003560E3">
        <w:rPr>
          <w:sz w:val="27"/>
          <w:szCs w:val="27"/>
        </w:rPr>
        <w:t xml:space="preserve"> 5ha; Cao Bằng 74ha</w:t>
      </w:r>
      <w:r w:rsidR="00D507EC">
        <w:rPr>
          <w:sz w:val="27"/>
          <w:szCs w:val="27"/>
        </w:rPr>
        <w:t>)</w:t>
      </w:r>
      <w:r w:rsidR="003560E3">
        <w:rPr>
          <w:sz w:val="27"/>
          <w:szCs w:val="27"/>
        </w:rPr>
        <w:t>.</w:t>
      </w:r>
    </w:p>
    <w:p w14:paraId="43B2F46C" w14:textId="1632A09B" w:rsidR="00B60E7F" w:rsidRPr="00B60E7F" w:rsidRDefault="00B60E7F" w:rsidP="00B60E7F">
      <w:pPr>
        <w:widowControl w:val="0"/>
        <w:spacing w:before="40" w:after="80"/>
        <w:ind w:firstLine="709"/>
        <w:jc w:val="both"/>
        <w:rPr>
          <w:sz w:val="27"/>
          <w:szCs w:val="27"/>
        </w:rPr>
      </w:pPr>
      <w:r w:rsidRPr="00B60E7F">
        <w:rPr>
          <w:sz w:val="27"/>
          <w:szCs w:val="27"/>
        </w:rPr>
        <w:t xml:space="preserve">- Về cơ sở hạ tầng: </w:t>
      </w:r>
      <w:r w:rsidR="0014034D">
        <w:rPr>
          <w:sz w:val="27"/>
          <w:szCs w:val="27"/>
        </w:rPr>
        <w:t>0</w:t>
      </w:r>
      <w:r w:rsidR="0014034D" w:rsidRPr="0014034D">
        <w:rPr>
          <w:sz w:val="27"/>
          <w:szCs w:val="27"/>
        </w:rPr>
        <w:t>3 điểm trường</w:t>
      </w:r>
      <w:r w:rsidR="0014034D">
        <w:rPr>
          <w:sz w:val="27"/>
          <w:szCs w:val="27"/>
        </w:rPr>
        <w:t>, 01 nhà văn hóa xóm</w:t>
      </w:r>
      <w:r w:rsidR="0014034D" w:rsidRPr="0014034D">
        <w:rPr>
          <w:sz w:val="27"/>
          <w:szCs w:val="27"/>
        </w:rPr>
        <w:t xml:space="preserve"> bị sạt lở</w:t>
      </w:r>
      <w:r w:rsidR="00F944C4">
        <w:rPr>
          <w:sz w:val="27"/>
          <w:szCs w:val="27"/>
        </w:rPr>
        <w:t>;</w:t>
      </w:r>
      <w:r w:rsidR="0014034D">
        <w:rPr>
          <w:sz w:val="27"/>
          <w:szCs w:val="27"/>
        </w:rPr>
        <w:t xml:space="preserve"> </w:t>
      </w:r>
      <w:r w:rsidR="0014034D" w:rsidRPr="0014034D">
        <w:rPr>
          <w:sz w:val="27"/>
          <w:szCs w:val="27"/>
        </w:rPr>
        <w:t>50m kênh</w:t>
      </w:r>
      <w:r w:rsidR="003F12FF">
        <w:rPr>
          <w:sz w:val="27"/>
          <w:szCs w:val="27"/>
        </w:rPr>
        <w:t xml:space="preserve"> thuỷ lợi</w:t>
      </w:r>
      <w:r w:rsidR="0014034D" w:rsidRPr="0014034D">
        <w:rPr>
          <w:sz w:val="27"/>
          <w:szCs w:val="27"/>
        </w:rPr>
        <w:t xml:space="preserve"> bị </w:t>
      </w:r>
      <w:r w:rsidR="003F12FF">
        <w:rPr>
          <w:sz w:val="27"/>
          <w:szCs w:val="27"/>
        </w:rPr>
        <w:t>sạt</w:t>
      </w:r>
      <w:r w:rsidR="0014034D">
        <w:rPr>
          <w:sz w:val="27"/>
          <w:szCs w:val="27"/>
        </w:rPr>
        <w:t>.</w:t>
      </w:r>
    </w:p>
    <w:p w14:paraId="7175198F" w14:textId="066730C0" w:rsidR="00054E47" w:rsidRPr="00D21269" w:rsidRDefault="00B60E7F" w:rsidP="00A30F72">
      <w:pPr>
        <w:pStyle w:val="Default"/>
        <w:ind w:firstLine="709"/>
        <w:jc w:val="both"/>
      </w:pPr>
      <w:r w:rsidRPr="00B60E7F">
        <w:rPr>
          <w:sz w:val="27"/>
          <w:szCs w:val="27"/>
        </w:rPr>
        <w:t>-</w:t>
      </w:r>
      <w:r w:rsidRPr="00A30F72">
        <w:rPr>
          <w:sz w:val="28"/>
          <w:szCs w:val="28"/>
        </w:rPr>
        <w:t xml:space="preserve"> Về</w:t>
      </w:r>
      <w:r w:rsidR="00D21269" w:rsidRPr="00A30F72">
        <w:rPr>
          <w:sz w:val="28"/>
          <w:szCs w:val="28"/>
        </w:rPr>
        <w:t xml:space="preserve"> giao thông: 07 tuyến đường GTNT bị s</w:t>
      </w:r>
      <w:r w:rsidRPr="00A30F72">
        <w:rPr>
          <w:sz w:val="28"/>
          <w:szCs w:val="28"/>
        </w:rPr>
        <w:t>ạt lở</w:t>
      </w:r>
      <w:r w:rsidR="001B6B31" w:rsidRPr="00A30F72">
        <w:rPr>
          <w:sz w:val="28"/>
          <w:szCs w:val="28"/>
        </w:rPr>
        <w:t xml:space="preserve"> taluy</w:t>
      </w:r>
      <w:r w:rsidR="003F12FF">
        <w:rPr>
          <w:sz w:val="28"/>
          <w:szCs w:val="28"/>
        </w:rPr>
        <w:t>,</w:t>
      </w:r>
      <w:r w:rsidR="00A30F72" w:rsidRPr="00A30F72">
        <w:rPr>
          <w:sz w:val="28"/>
          <w:szCs w:val="28"/>
        </w:rPr>
        <w:t xml:space="preserve"> đất vùi lấp mặt đườ</w:t>
      </w:r>
      <w:r w:rsidR="00A30F72">
        <w:rPr>
          <w:sz w:val="28"/>
          <w:szCs w:val="28"/>
        </w:rPr>
        <w:t>ng</w:t>
      </w:r>
      <w:r w:rsidR="00D21269" w:rsidRPr="00A30F72">
        <w:rPr>
          <w:sz w:val="28"/>
          <w:szCs w:val="28"/>
        </w:rPr>
        <w:t xml:space="preserve">, </w:t>
      </w:r>
      <w:r w:rsidR="00DD1D1C">
        <w:rPr>
          <w:sz w:val="28"/>
          <w:szCs w:val="28"/>
        </w:rPr>
        <w:t>đến nay</w:t>
      </w:r>
      <w:r w:rsidR="00D21269" w:rsidRPr="00A30F72">
        <w:rPr>
          <w:sz w:val="28"/>
          <w:szCs w:val="28"/>
        </w:rPr>
        <w:t xml:space="preserve"> đã </w:t>
      </w:r>
      <w:r w:rsidR="00DD1D1C">
        <w:rPr>
          <w:sz w:val="28"/>
          <w:szCs w:val="28"/>
        </w:rPr>
        <w:t xml:space="preserve">được </w:t>
      </w:r>
      <w:r w:rsidR="00F74456" w:rsidRPr="00A30F72">
        <w:rPr>
          <w:sz w:val="28"/>
          <w:szCs w:val="28"/>
        </w:rPr>
        <w:t>thông tuyến</w:t>
      </w:r>
      <w:r w:rsidR="00D21269" w:rsidRPr="00A30F72">
        <w:rPr>
          <w:sz w:val="28"/>
          <w:szCs w:val="28"/>
        </w:rPr>
        <w:t>.</w:t>
      </w:r>
    </w:p>
    <w:p w14:paraId="651D8451" w14:textId="23B4FDB0" w:rsidR="0066510B" w:rsidRPr="00340829" w:rsidRDefault="00654BD5" w:rsidP="00B60E7F">
      <w:pPr>
        <w:widowControl w:val="0"/>
        <w:spacing w:before="40" w:after="80"/>
        <w:ind w:firstLine="709"/>
        <w:jc w:val="both"/>
        <w:rPr>
          <w:b/>
          <w:sz w:val="27"/>
          <w:szCs w:val="27"/>
          <w:lang w:val="vi-VN"/>
        </w:rPr>
      </w:pPr>
      <w:r w:rsidRPr="00340829">
        <w:rPr>
          <w:b/>
          <w:bCs/>
          <w:sz w:val="27"/>
          <w:szCs w:val="27"/>
        </w:rPr>
        <w:t>V</w:t>
      </w:r>
      <w:r w:rsidR="003F070C" w:rsidRPr="00340829">
        <w:rPr>
          <w:b/>
          <w:bCs/>
          <w:sz w:val="27"/>
          <w:szCs w:val="27"/>
        </w:rPr>
        <w:t xml:space="preserve">. </w:t>
      </w:r>
      <w:r w:rsidR="0066510B" w:rsidRPr="00340829">
        <w:rPr>
          <w:b/>
          <w:bCs/>
          <w:sz w:val="27"/>
          <w:szCs w:val="27"/>
          <w:lang w:val="vi-VN"/>
        </w:rPr>
        <w:t>CÔNG</w:t>
      </w:r>
      <w:r w:rsidR="0066510B" w:rsidRPr="00340829">
        <w:rPr>
          <w:b/>
          <w:sz w:val="27"/>
          <w:szCs w:val="27"/>
          <w:lang w:val="vi-VN"/>
        </w:rPr>
        <w:t xml:space="preserve"> TÁC</w:t>
      </w:r>
      <w:r w:rsidR="0066510B" w:rsidRPr="00340829">
        <w:rPr>
          <w:b/>
          <w:sz w:val="27"/>
          <w:szCs w:val="27"/>
        </w:rPr>
        <w:t xml:space="preserve"> CHỈ ĐẠO,</w:t>
      </w:r>
      <w:r w:rsidR="0066510B" w:rsidRPr="00340829">
        <w:rPr>
          <w:b/>
          <w:sz w:val="27"/>
          <w:szCs w:val="27"/>
          <w:lang w:val="vi-VN"/>
        </w:rPr>
        <w:t xml:space="preserve"> ỨNG PHÓ</w:t>
      </w:r>
    </w:p>
    <w:p w14:paraId="25249F68" w14:textId="0664343A" w:rsidR="00D67CBA" w:rsidRPr="00340829" w:rsidRDefault="0066510B" w:rsidP="00340829">
      <w:pPr>
        <w:widowControl w:val="0"/>
        <w:spacing w:before="40" w:after="80"/>
        <w:ind w:firstLine="709"/>
        <w:jc w:val="both"/>
        <w:rPr>
          <w:b/>
          <w:sz w:val="27"/>
          <w:szCs w:val="27"/>
          <w:highlight w:val="yellow"/>
        </w:rPr>
      </w:pPr>
      <w:r w:rsidRPr="00340829">
        <w:rPr>
          <w:b/>
          <w:sz w:val="27"/>
          <w:szCs w:val="27"/>
        </w:rPr>
        <w:t>1. Trung ương</w:t>
      </w:r>
    </w:p>
    <w:p w14:paraId="0560EE56" w14:textId="3525AA27" w:rsidR="00653D61" w:rsidRDefault="00653D61" w:rsidP="00340829">
      <w:pPr>
        <w:widowControl w:val="0"/>
        <w:spacing w:before="40" w:after="80"/>
        <w:ind w:firstLine="709"/>
        <w:jc w:val="both"/>
        <w:rPr>
          <w:sz w:val="27"/>
          <w:szCs w:val="27"/>
        </w:rPr>
      </w:pPr>
      <w:r w:rsidRPr="00340829">
        <w:rPr>
          <w:sz w:val="27"/>
          <w:szCs w:val="27"/>
        </w:rPr>
        <w:t>- Ngày 21/8/2023, Văn phòng thường trực Ban Chỉ đạo quốc gia về PCTT có văn bản số 316/VPTT gửi các tỉnh, thành phố</w:t>
      </w:r>
      <w:r w:rsidR="00470F06" w:rsidRPr="00340829">
        <w:rPr>
          <w:sz w:val="27"/>
          <w:szCs w:val="27"/>
        </w:rPr>
        <w:t xml:space="preserve"> khu vực</w:t>
      </w:r>
      <w:r w:rsidRPr="00340829">
        <w:rPr>
          <w:sz w:val="27"/>
          <w:szCs w:val="27"/>
        </w:rPr>
        <w:t xml:space="preserve"> </w:t>
      </w:r>
      <w:r w:rsidR="001F716B" w:rsidRPr="00340829">
        <w:rPr>
          <w:sz w:val="27"/>
          <w:szCs w:val="27"/>
        </w:rPr>
        <w:t>Bắc Bộ và Thanh Hoá</w:t>
      </w:r>
      <w:r w:rsidRPr="00340829">
        <w:rPr>
          <w:sz w:val="27"/>
          <w:szCs w:val="27"/>
        </w:rPr>
        <w:t xml:space="preserve"> về việc ứng phó với mưa </w:t>
      </w:r>
      <w:r w:rsidR="001F716B" w:rsidRPr="00340829">
        <w:rPr>
          <w:sz w:val="27"/>
          <w:szCs w:val="27"/>
        </w:rPr>
        <w:t>dông diện rộng và mưa lớn cục bộ</w:t>
      </w:r>
      <w:r w:rsidRPr="00340829">
        <w:rPr>
          <w:sz w:val="27"/>
          <w:szCs w:val="27"/>
        </w:rPr>
        <w:t>.</w:t>
      </w:r>
    </w:p>
    <w:p w14:paraId="00FD5E5B" w14:textId="5A7821A0" w:rsidR="00FA3CCD" w:rsidRPr="00340829" w:rsidRDefault="00FA3CCD" w:rsidP="00340829">
      <w:pPr>
        <w:widowControl w:val="0"/>
        <w:spacing w:before="40" w:after="80"/>
        <w:ind w:firstLine="709"/>
        <w:jc w:val="both"/>
        <w:rPr>
          <w:sz w:val="27"/>
          <w:szCs w:val="27"/>
        </w:rPr>
      </w:pPr>
      <w:r>
        <w:rPr>
          <w:sz w:val="27"/>
          <w:szCs w:val="27"/>
        </w:rPr>
        <w:t xml:space="preserve">- Ngày 23/8, đoàn công tác của Ban Chỉ đạo quốc gia về PCTT do ông Nguyễn Hải Anh </w:t>
      </w:r>
      <w:r w:rsidR="00583E27">
        <w:rPr>
          <w:sz w:val="27"/>
          <w:szCs w:val="27"/>
        </w:rPr>
        <w:t>-</w:t>
      </w:r>
      <w:r>
        <w:rPr>
          <w:sz w:val="27"/>
          <w:szCs w:val="27"/>
        </w:rPr>
        <w:t xml:space="preserve"> Phó Chủ tịch TƯ Hội Chữ thập đỏ Việt Nam làm trưởng đoàn đã đi kiểm tra công tác PCTT tại tỉnh Bến Tre.</w:t>
      </w:r>
    </w:p>
    <w:p w14:paraId="2701F62F" w14:textId="77777777" w:rsidR="00E8305C" w:rsidRPr="00340829" w:rsidRDefault="00E8305C" w:rsidP="00340829">
      <w:pPr>
        <w:widowControl w:val="0"/>
        <w:spacing w:before="40" w:after="80"/>
        <w:ind w:firstLine="709"/>
        <w:jc w:val="both"/>
        <w:rPr>
          <w:sz w:val="27"/>
          <w:szCs w:val="27"/>
          <w:highlight w:val="yellow"/>
          <w:lang w:val="vi-VN"/>
        </w:rPr>
      </w:pPr>
      <w:r w:rsidRPr="00340829">
        <w:rPr>
          <w:sz w:val="27"/>
          <w:szCs w:val="27"/>
        </w:rPr>
        <w:t xml:space="preserve">- </w:t>
      </w:r>
      <w:r w:rsidRPr="00340829">
        <w:rPr>
          <w:sz w:val="27"/>
          <w:szCs w:val="27"/>
          <w:lang w:val="vi-VN"/>
        </w:rPr>
        <w:t xml:space="preserve">Văn phòng thường trực Ban Chỉ đạo </w:t>
      </w:r>
      <w:r w:rsidRPr="00340829">
        <w:rPr>
          <w:sz w:val="27"/>
          <w:szCs w:val="27"/>
        </w:rPr>
        <w:t>quốc gia về Phòng, chống thiên tai</w:t>
      </w:r>
      <w:r w:rsidRPr="00340829">
        <w:rPr>
          <w:sz w:val="27"/>
          <w:szCs w:val="27"/>
          <w:lang w:val="vi-VN"/>
        </w:rPr>
        <w:t xml:space="preserve"> tổ chức trực ban, theo dõi chặt chẽ diễn biến thời tiết, thiên tai, chuyển các bản tin dự báo, cảnh báo thiên tai tới các địa phương để triển khai các biện pháp ứng phó.</w:t>
      </w:r>
    </w:p>
    <w:p w14:paraId="7C05A61C" w14:textId="4E6A0F88" w:rsidR="00D11E8E" w:rsidRPr="00340829" w:rsidRDefault="0066510B" w:rsidP="00340829">
      <w:pPr>
        <w:widowControl w:val="0"/>
        <w:spacing w:before="40" w:after="80"/>
        <w:ind w:firstLine="709"/>
        <w:jc w:val="both"/>
        <w:rPr>
          <w:b/>
          <w:sz w:val="27"/>
          <w:szCs w:val="27"/>
          <w:lang w:val="vi-VN"/>
        </w:rPr>
      </w:pPr>
      <w:r w:rsidRPr="00340829">
        <w:rPr>
          <w:b/>
          <w:sz w:val="27"/>
          <w:szCs w:val="27"/>
          <w:lang w:val="vi-VN"/>
        </w:rPr>
        <w:t>2. Địa phương</w:t>
      </w:r>
    </w:p>
    <w:p w14:paraId="73D59218" w14:textId="3F901F35" w:rsidR="00E71FB2" w:rsidRPr="00340829" w:rsidRDefault="003D365D" w:rsidP="00967A34">
      <w:pPr>
        <w:spacing w:before="40" w:after="80"/>
        <w:ind w:firstLine="709"/>
        <w:jc w:val="both"/>
        <w:outlineLvl w:val="2"/>
        <w:rPr>
          <w:sz w:val="27"/>
          <w:szCs w:val="27"/>
        </w:rPr>
      </w:pPr>
      <w:r w:rsidRPr="00340829">
        <w:rPr>
          <w:sz w:val="27"/>
          <w:szCs w:val="27"/>
        </w:rPr>
        <w:t>- Các tỉnh</w:t>
      </w:r>
      <w:r w:rsidR="001F716B" w:rsidRPr="00340829">
        <w:rPr>
          <w:sz w:val="27"/>
          <w:szCs w:val="27"/>
        </w:rPr>
        <w:t xml:space="preserve">, thành phố </w:t>
      </w:r>
      <w:r w:rsidR="00B63CF6" w:rsidRPr="00340829">
        <w:rPr>
          <w:sz w:val="27"/>
          <w:szCs w:val="27"/>
        </w:rPr>
        <w:t xml:space="preserve">khu vực </w:t>
      </w:r>
      <w:r w:rsidR="001F716B" w:rsidRPr="00340829">
        <w:rPr>
          <w:sz w:val="27"/>
          <w:szCs w:val="27"/>
        </w:rPr>
        <w:t>Bắc Bộ</w:t>
      </w:r>
      <w:r w:rsidR="00F22ABD" w:rsidRPr="00340829">
        <w:rPr>
          <w:sz w:val="27"/>
          <w:szCs w:val="27"/>
        </w:rPr>
        <w:t xml:space="preserve"> và</w:t>
      </w:r>
      <w:r w:rsidR="001F716B" w:rsidRPr="00340829">
        <w:rPr>
          <w:sz w:val="27"/>
          <w:szCs w:val="27"/>
        </w:rPr>
        <w:t xml:space="preserve"> Thanh Hoá </w:t>
      </w:r>
      <w:r w:rsidRPr="00340829">
        <w:rPr>
          <w:sz w:val="27"/>
          <w:szCs w:val="27"/>
        </w:rPr>
        <w:t>chủ động tổ chức triển khai các biện pháp ứng phó với m</w:t>
      </w:r>
      <w:bookmarkStart w:id="1" w:name="_GoBack"/>
      <w:bookmarkEnd w:id="1"/>
      <w:r w:rsidRPr="00340829">
        <w:rPr>
          <w:sz w:val="27"/>
          <w:szCs w:val="27"/>
        </w:rPr>
        <w:t>ưa lớn, nguy cơ lũ quét, sạt lở đất</w:t>
      </w:r>
      <w:r w:rsidR="00412BE2">
        <w:rPr>
          <w:sz w:val="27"/>
          <w:szCs w:val="27"/>
        </w:rPr>
        <w:t xml:space="preserve"> </w:t>
      </w:r>
      <w:r w:rsidR="00412BE2" w:rsidRPr="00412BE2">
        <w:rPr>
          <w:sz w:val="27"/>
          <w:szCs w:val="27"/>
        </w:rPr>
        <w:t xml:space="preserve">theo công văn số </w:t>
      </w:r>
      <w:r w:rsidR="00412BE2">
        <w:rPr>
          <w:sz w:val="27"/>
          <w:szCs w:val="27"/>
        </w:rPr>
        <w:t>316</w:t>
      </w:r>
      <w:r w:rsidR="00412BE2" w:rsidRPr="00412BE2">
        <w:rPr>
          <w:sz w:val="27"/>
          <w:szCs w:val="27"/>
        </w:rPr>
        <w:t xml:space="preserve">/VPTT ngày </w:t>
      </w:r>
      <w:r w:rsidR="00412BE2">
        <w:rPr>
          <w:sz w:val="27"/>
          <w:szCs w:val="27"/>
        </w:rPr>
        <w:t>2</w:t>
      </w:r>
      <w:r w:rsidR="00412BE2" w:rsidRPr="00412BE2">
        <w:rPr>
          <w:sz w:val="27"/>
          <w:szCs w:val="27"/>
        </w:rPr>
        <w:t>1/8/2023</w:t>
      </w:r>
      <w:r w:rsidRPr="00340829">
        <w:rPr>
          <w:sz w:val="27"/>
          <w:szCs w:val="27"/>
        </w:rPr>
        <w:t>.</w:t>
      </w:r>
    </w:p>
    <w:p w14:paraId="74CDAAD7" w14:textId="20121B38" w:rsidR="00A41127" w:rsidRPr="00340829" w:rsidRDefault="003D365D" w:rsidP="00340829">
      <w:pPr>
        <w:spacing w:before="40" w:after="80"/>
        <w:ind w:firstLine="709"/>
        <w:jc w:val="both"/>
        <w:outlineLvl w:val="2"/>
        <w:rPr>
          <w:bCs/>
          <w:sz w:val="27"/>
          <w:szCs w:val="27"/>
          <w:lang w:val="it-IT"/>
        </w:rPr>
      </w:pPr>
      <w:r w:rsidRPr="00340829">
        <w:rPr>
          <w:sz w:val="27"/>
          <w:szCs w:val="27"/>
        </w:rPr>
        <w:t xml:space="preserve">- </w:t>
      </w:r>
      <w:r w:rsidR="00A41127" w:rsidRPr="00340829">
        <w:rPr>
          <w:sz w:val="27"/>
          <w:szCs w:val="27"/>
        </w:rPr>
        <w:t>Các địa phương tổ chức trực ban, theo dõi chặt chẽ diễn biến thời tiết,</w:t>
      </w:r>
      <w:r w:rsidR="00A41127" w:rsidRPr="00340829">
        <w:rPr>
          <w:sz w:val="27"/>
          <w:szCs w:val="27"/>
          <w:lang w:val="it-IT"/>
        </w:rPr>
        <w:t xml:space="preserve"> thiên tai, chủ động triển khai các biện pháp ứng phó</w:t>
      </w:r>
      <w:r w:rsidR="00961087" w:rsidRPr="00340829">
        <w:rPr>
          <w:sz w:val="27"/>
          <w:szCs w:val="27"/>
          <w:lang w:val="it-IT"/>
        </w:rPr>
        <w:t xml:space="preserve"> với</w:t>
      </w:r>
      <w:r w:rsidR="009A4610" w:rsidRPr="00340829">
        <w:rPr>
          <w:sz w:val="27"/>
          <w:szCs w:val="27"/>
          <w:lang w:val="it-IT"/>
        </w:rPr>
        <w:t xml:space="preserve"> mưa lớn, dông lốc</w:t>
      </w:r>
      <w:r w:rsidR="009D1C13" w:rsidRPr="00340829">
        <w:rPr>
          <w:sz w:val="27"/>
          <w:szCs w:val="27"/>
          <w:lang w:val="it-IT"/>
        </w:rPr>
        <w:t>, sạt lở đất;</w:t>
      </w:r>
      <w:r w:rsidR="009A4610" w:rsidRPr="00340829">
        <w:rPr>
          <w:sz w:val="27"/>
          <w:szCs w:val="27"/>
          <w:lang w:val="it-IT"/>
        </w:rPr>
        <w:t xml:space="preserve"> </w:t>
      </w:r>
      <w:r w:rsidR="00961087" w:rsidRPr="00340829">
        <w:rPr>
          <w:sz w:val="27"/>
          <w:szCs w:val="27"/>
          <w:lang w:val="it-IT"/>
        </w:rPr>
        <w:t>nắng nóng</w:t>
      </w:r>
      <w:r w:rsidR="009D1C13" w:rsidRPr="00340829">
        <w:rPr>
          <w:sz w:val="27"/>
          <w:szCs w:val="27"/>
          <w:lang w:val="it-IT"/>
        </w:rPr>
        <w:t>; gió mạnh, sóng lớn trên biển.</w:t>
      </w:r>
    </w:p>
    <w:p w14:paraId="0AF76201" w14:textId="418D41EF" w:rsidR="00920A2C" w:rsidRPr="00340829" w:rsidRDefault="001B0D61" w:rsidP="00340829">
      <w:pPr>
        <w:widowControl w:val="0"/>
        <w:spacing w:before="40" w:after="80"/>
        <w:ind w:firstLine="709"/>
        <w:jc w:val="both"/>
        <w:rPr>
          <w:b/>
          <w:sz w:val="27"/>
          <w:szCs w:val="27"/>
          <w:lang w:val="vi-VN"/>
        </w:rPr>
      </w:pPr>
      <w:r w:rsidRPr="00340829">
        <w:rPr>
          <w:b/>
          <w:bCs/>
          <w:sz w:val="27"/>
          <w:szCs w:val="27"/>
        </w:rPr>
        <w:t>V</w:t>
      </w:r>
      <w:r w:rsidR="007E45A4">
        <w:rPr>
          <w:b/>
          <w:bCs/>
          <w:sz w:val="27"/>
          <w:szCs w:val="27"/>
        </w:rPr>
        <w:t>I</w:t>
      </w:r>
      <w:r w:rsidR="007E3C14" w:rsidRPr="00340829">
        <w:rPr>
          <w:b/>
          <w:bCs/>
          <w:sz w:val="27"/>
          <w:szCs w:val="27"/>
        </w:rPr>
        <w:t>.</w:t>
      </w:r>
      <w:r w:rsidR="004D734A" w:rsidRPr="00340829">
        <w:rPr>
          <w:b/>
          <w:bCs/>
          <w:sz w:val="27"/>
          <w:szCs w:val="27"/>
        </w:rPr>
        <w:t xml:space="preserve"> CÁC CÔNG VIỆC CẦN TRIỂN KHAI TIẾP THEO</w:t>
      </w:r>
    </w:p>
    <w:p w14:paraId="5ED29319" w14:textId="24E4008F" w:rsidR="002A5B2B" w:rsidRPr="00340829" w:rsidRDefault="006C19A3" w:rsidP="00340829">
      <w:pPr>
        <w:widowControl w:val="0"/>
        <w:shd w:val="clear" w:color="auto" w:fill="FFFFFF" w:themeFill="background1"/>
        <w:spacing w:before="40" w:after="80"/>
        <w:ind w:firstLine="709"/>
        <w:jc w:val="both"/>
        <w:rPr>
          <w:sz w:val="27"/>
          <w:szCs w:val="27"/>
        </w:rPr>
      </w:pPr>
      <w:r w:rsidRPr="00340829">
        <w:rPr>
          <w:sz w:val="27"/>
          <w:szCs w:val="27"/>
        </w:rPr>
        <w:t>1</w:t>
      </w:r>
      <w:r w:rsidR="00292C6D" w:rsidRPr="00340829">
        <w:rPr>
          <w:sz w:val="27"/>
          <w:szCs w:val="27"/>
        </w:rPr>
        <w:t>. Các tỉnh, thành phố</w:t>
      </w:r>
      <w:r w:rsidR="005745C9" w:rsidRPr="00340829">
        <w:rPr>
          <w:sz w:val="27"/>
          <w:szCs w:val="27"/>
        </w:rPr>
        <w:t xml:space="preserve"> khu vực</w:t>
      </w:r>
      <w:r w:rsidR="00292C6D" w:rsidRPr="00340829">
        <w:rPr>
          <w:sz w:val="27"/>
          <w:szCs w:val="27"/>
        </w:rPr>
        <w:t xml:space="preserve"> </w:t>
      </w:r>
      <w:r w:rsidR="002A5B2B" w:rsidRPr="00340829">
        <w:rPr>
          <w:sz w:val="27"/>
          <w:szCs w:val="27"/>
        </w:rPr>
        <w:t>Bắc</w:t>
      </w:r>
      <w:r w:rsidR="00292C6D" w:rsidRPr="00340829">
        <w:rPr>
          <w:sz w:val="27"/>
          <w:szCs w:val="27"/>
        </w:rPr>
        <w:t xml:space="preserve"> Bộ</w:t>
      </w:r>
      <w:r w:rsidR="00C308E3">
        <w:rPr>
          <w:sz w:val="27"/>
          <w:szCs w:val="27"/>
        </w:rPr>
        <w:t>,</w:t>
      </w:r>
      <w:r w:rsidR="00FE7FDB" w:rsidRPr="00340829">
        <w:rPr>
          <w:sz w:val="27"/>
          <w:szCs w:val="27"/>
        </w:rPr>
        <w:t xml:space="preserve"> Thanh Hoá</w:t>
      </w:r>
      <w:r w:rsidR="00C308E3">
        <w:rPr>
          <w:sz w:val="27"/>
          <w:szCs w:val="27"/>
        </w:rPr>
        <w:t xml:space="preserve"> và Nghệ An</w:t>
      </w:r>
      <w:r w:rsidR="00FE7FDB" w:rsidRPr="00340829">
        <w:rPr>
          <w:sz w:val="27"/>
          <w:szCs w:val="27"/>
        </w:rPr>
        <w:t xml:space="preserve"> </w:t>
      </w:r>
      <w:r w:rsidRPr="00340829">
        <w:rPr>
          <w:sz w:val="27"/>
          <w:szCs w:val="27"/>
        </w:rPr>
        <w:t>chủ động ứng phó với mưa lớn và</w:t>
      </w:r>
      <w:r w:rsidR="002A5B2B" w:rsidRPr="00340829">
        <w:rPr>
          <w:sz w:val="27"/>
          <w:szCs w:val="27"/>
        </w:rPr>
        <w:t xml:space="preserve"> nguy cơ lũ quét, sạt lở đất</w:t>
      </w:r>
      <w:r w:rsidRPr="00340829">
        <w:rPr>
          <w:sz w:val="27"/>
          <w:szCs w:val="27"/>
        </w:rPr>
        <w:t>, ngập lụt.</w:t>
      </w:r>
    </w:p>
    <w:p w14:paraId="15DA59EB" w14:textId="45247A83" w:rsidR="006C19A3" w:rsidRPr="00340829" w:rsidRDefault="006C19A3" w:rsidP="00340829">
      <w:pPr>
        <w:widowControl w:val="0"/>
        <w:shd w:val="clear" w:color="auto" w:fill="FFFFFF" w:themeFill="background1"/>
        <w:spacing w:before="40" w:after="80"/>
        <w:ind w:firstLine="709"/>
        <w:jc w:val="both"/>
        <w:rPr>
          <w:spacing w:val="-2"/>
          <w:sz w:val="27"/>
          <w:szCs w:val="27"/>
          <w:shd w:val="clear" w:color="auto" w:fill="FFFFFF"/>
          <w:lang w:val="it-IT"/>
        </w:rPr>
      </w:pPr>
      <w:r w:rsidRPr="00340829">
        <w:rPr>
          <w:spacing w:val="-2"/>
          <w:sz w:val="27"/>
          <w:szCs w:val="27"/>
        </w:rPr>
        <w:t xml:space="preserve">2. </w:t>
      </w:r>
      <w:r w:rsidR="00D1658C" w:rsidRPr="00340829">
        <w:rPr>
          <w:spacing w:val="-2"/>
          <w:sz w:val="27"/>
          <w:szCs w:val="27"/>
        </w:rPr>
        <w:t xml:space="preserve">Các tỉnh </w:t>
      </w:r>
      <w:r w:rsidR="001F716B" w:rsidRPr="00340829">
        <w:rPr>
          <w:spacing w:val="-2"/>
          <w:sz w:val="27"/>
          <w:szCs w:val="27"/>
        </w:rPr>
        <w:t xml:space="preserve">từ </w:t>
      </w:r>
      <w:r w:rsidR="00CA6B62">
        <w:rPr>
          <w:spacing w:val="-2"/>
          <w:sz w:val="27"/>
          <w:szCs w:val="27"/>
        </w:rPr>
        <w:t>Hà Tĩnh</w:t>
      </w:r>
      <w:r w:rsidR="001F716B" w:rsidRPr="00340829">
        <w:rPr>
          <w:spacing w:val="-2"/>
          <w:sz w:val="27"/>
          <w:szCs w:val="27"/>
        </w:rPr>
        <w:t xml:space="preserve"> đến </w:t>
      </w:r>
      <w:r w:rsidR="00794E23" w:rsidRPr="00340829">
        <w:rPr>
          <w:spacing w:val="-2"/>
          <w:sz w:val="27"/>
          <w:szCs w:val="27"/>
        </w:rPr>
        <w:t>Ninh Thuận</w:t>
      </w:r>
      <w:r w:rsidR="00B0089B" w:rsidRPr="00340829">
        <w:rPr>
          <w:spacing w:val="-2"/>
          <w:sz w:val="27"/>
          <w:szCs w:val="27"/>
        </w:rPr>
        <w:t xml:space="preserve"> </w:t>
      </w:r>
      <w:r w:rsidR="002E4E43" w:rsidRPr="00340829">
        <w:rPr>
          <w:spacing w:val="-2"/>
          <w:sz w:val="27"/>
          <w:szCs w:val="27"/>
        </w:rPr>
        <w:t>chủ động ứng phó với nắng nóng.</w:t>
      </w:r>
    </w:p>
    <w:p w14:paraId="065E85BD" w14:textId="67AC6CFB" w:rsidR="0072761B" w:rsidRPr="00D03579" w:rsidRDefault="003D365D" w:rsidP="00340829">
      <w:pPr>
        <w:widowControl w:val="0"/>
        <w:spacing w:before="40" w:after="80"/>
        <w:ind w:firstLine="709"/>
        <w:jc w:val="both"/>
        <w:rPr>
          <w:sz w:val="28"/>
          <w:szCs w:val="28"/>
          <w:lang w:val="it-IT"/>
        </w:rPr>
      </w:pPr>
      <w:r w:rsidRPr="00340829">
        <w:rPr>
          <w:sz w:val="27"/>
          <w:szCs w:val="27"/>
          <w:lang w:val="it-IT"/>
        </w:rPr>
        <w:t>3</w:t>
      </w:r>
      <w:r w:rsidR="00096F85" w:rsidRPr="00340829">
        <w:rPr>
          <w:sz w:val="27"/>
          <w:szCs w:val="27"/>
          <w:lang w:val="it-IT"/>
        </w:rPr>
        <w:t>. Tổ chức trực ban, thường xuyên báo cáo v</w:t>
      </w:r>
      <w:r w:rsidR="00096F85" w:rsidRPr="00340829">
        <w:rPr>
          <w:sz w:val="27"/>
          <w:szCs w:val="27"/>
          <w:lang w:val="vi-VN"/>
        </w:rPr>
        <w:t>ề</w:t>
      </w:r>
      <w:r w:rsidR="00096F85" w:rsidRPr="00340829">
        <w:rPr>
          <w:sz w:val="27"/>
          <w:szCs w:val="27"/>
          <w:lang w:val="it-IT"/>
        </w:rPr>
        <w:t xml:space="preserve"> Văn phòng thường trực Ban Chỉ đạo quốc gia về </w:t>
      </w:r>
      <w:r w:rsidR="00096F85" w:rsidRPr="00340829">
        <w:rPr>
          <w:sz w:val="27"/>
          <w:szCs w:val="27"/>
          <w:lang w:val="vi-VN"/>
        </w:rPr>
        <w:t>P</w:t>
      </w:r>
      <w:r w:rsidR="00096F85" w:rsidRPr="00340829">
        <w:rPr>
          <w:sz w:val="27"/>
          <w:szCs w:val="27"/>
          <w:lang w:val="it-IT"/>
        </w:rPr>
        <w:t>hòng, chống thiên tai và Văn phòng Ủy ban Quốc gia Ứng phó sự cố, thiên tai và Tìm kiếm cứu nạn./.</w:t>
      </w:r>
    </w:p>
    <w:p w14:paraId="4AE2A8B9" w14:textId="52DE3541" w:rsidR="00AE45BD" w:rsidRPr="00AC414D" w:rsidRDefault="00877945" w:rsidP="00AE45BD">
      <w:pPr>
        <w:widowControl w:val="0"/>
        <w:spacing w:before="60" w:line="264" w:lineRule="auto"/>
        <w:ind w:firstLine="709"/>
        <w:jc w:val="both"/>
        <w:rPr>
          <w:b/>
          <w:color w:val="000000" w:themeColor="text1"/>
          <w:sz w:val="21"/>
          <w:szCs w:val="27"/>
        </w:rPr>
      </w:pPr>
      <w:r w:rsidRPr="00D62C8A">
        <w:rPr>
          <w:noProof/>
          <w:color w:val="000000" w:themeColor="text1"/>
          <w:sz w:val="22"/>
        </w:rPr>
        <mc:AlternateContent>
          <mc:Choice Requires="wps">
            <w:drawing>
              <wp:anchor distT="0" distB="0" distL="114300" distR="114300" simplePos="0" relativeHeight="251673600" behindDoc="0" locked="0" layoutInCell="1" allowOverlap="1" wp14:anchorId="56CEB890" wp14:editId="7BEFE7E2">
                <wp:simplePos x="0" y="0"/>
                <wp:positionH relativeFrom="margin">
                  <wp:posOffset>-90805</wp:posOffset>
                </wp:positionH>
                <wp:positionV relativeFrom="paragraph">
                  <wp:posOffset>1731976</wp:posOffset>
                </wp:positionV>
                <wp:extent cx="3890010" cy="79629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890010" cy="796290"/>
                        </a:xfrm>
                        <a:prstGeom prst="rect">
                          <a:avLst/>
                        </a:prstGeom>
                        <a:solidFill>
                          <a:schemeClr val="lt1"/>
                        </a:solidFill>
                        <a:ln w="6350">
                          <a:noFill/>
                        </a:ln>
                      </wps:spPr>
                      <wps:txbx>
                        <w:txbxContent>
                          <w:p w14:paraId="182D36A6" w14:textId="6538DDB3" w:rsidR="00F27683" w:rsidRPr="003B3816" w:rsidRDefault="00F27683" w:rsidP="00F27683">
                            <w:pPr>
                              <w:tabs>
                                <w:tab w:val="left" w:pos="3261"/>
                              </w:tabs>
                              <w:spacing w:after="100" w:line="288" w:lineRule="auto"/>
                              <w:rPr>
                                <w:color w:val="FFFFFF" w:themeColor="background1"/>
                                <w:sz w:val="22"/>
                                <w:szCs w:val="22"/>
                              </w:rPr>
                            </w:pPr>
                            <w:r w:rsidRPr="003B3816">
                              <w:rPr>
                                <w:color w:val="FFFFFF" w:themeColor="background1"/>
                                <w:sz w:val="22"/>
                                <w:szCs w:val="22"/>
                              </w:rPr>
                              <w:t xml:space="preserve">Trưởng ca trực:                         </w:t>
                            </w:r>
                            <w:r w:rsidRPr="003B3816">
                              <w:rPr>
                                <w:color w:val="FFFFFF" w:themeColor="background1"/>
                                <w:sz w:val="22"/>
                                <w:szCs w:val="22"/>
                              </w:rPr>
                              <w:tab/>
                            </w:r>
                            <w:r w:rsidR="00C00DDE" w:rsidRPr="003B3816">
                              <w:rPr>
                                <w:color w:val="FFFFFF" w:themeColor="background1"/>
                                <w:sz w:val="22"/>
                                <w:szCs w:val="22"/>
                              </w:rPr>
                              <w:t xml:space="preserve">Nguyễn </w:t>
                            </w:r>
                            <w:r w:rsidR="00822BE7" w:rsidRPr="003B3816">
                              <w:rPr>
                                <w:color w:val="FFFFFF" w:themeColor="background1"/>
                                <w:sz w:val="22"/>
                                <w:szCs w:val="22"/>
                              </w:rPr>
                              <w:t>Huỳnh Quang</w:t>
                            </w:r>
                          </w:p>
                          <w:p w14:paraId="19963348" w14:textId="400A07CC" w:rsidR="00F27683" w:rsidRPr="003B3816" w:rsidRDefault="00F27683" w:rsidP="00F27683">
                            <w:pPr>
                              <w:tabs>
                                <w:tab w:val="left" w:pos="3261"/>
                              </w:tabs>
                              <w:spacing w:after="100" w:line="288" w:lineRule="auto"/>
                              <w:rPr>
                                <w:color w:val="FFFFFF" w:themeColor="background1"/>
                                <w:sz w:val="22"/>
                                <w:szCs w:val="22"/>
                              </w:rPr>
                            </w:pPr>
                            <w:r w:rsidRPr="003B3816">
                              <w:rPr>
                                <w:color w:val="FFFFFF" w:themeColor="background1"/>
                                <w:sz w:val="22"/>
                                <w:szCs w:val="22"/>
                              </w:rPr>
                              <w:t>Trực ban 1:</w:t>
                            </w:r>
                            <w:r w:rsidRPr="003B3816">
                              <w:rPr>
                                <w:color w:val="FFFFFF" w:themeColor="background1"/>
                                <w:sz w:val="22"/>
                                <w:szCs w:val="22"/>
                              </w:rPr>
                              <w:tab/>
                            </w:r>
                            <w:r w:rsidR="00822BE7" w:rsidRPr="003B3816">
                              <w:rPr>
                                <w:color w:val="FFFFFF" w:themeColor="background1"/>
                                <w:sz w:val="22"/>
                                <w:szCs w:val="22"/>
                              </w:rPr>
                              <w:t>Đào Trọng Hậu</w:t>
                            </w:r>
                          </w:p>
                          <w:p w14:paraId="323A14BE" w14:textId="457A11E0" w:rsidR="00F27683" w:rsidRPr="003B3816" w:rsidRDefault="00F27683" w:rsidP="00F27683">
                            <w:pPr>
                              <w:tabs>
                                <w:tab w:val="left" w:pos="3261"/>
                              </w:tabs>
                              <w:spacing w:after="100" w:line="288" w:lineRule="auto"/>
                              <w:rPr>
                                <w:color w:val="FFFFFF" w:themeColor="background1"/>
                              </w:rPr>
                            </w:pPr>
                            <w:r w:rsidRPr="003B3816">
                              <w:rPr>
                                <w:color w:val="FFFFFF" w:themeColor="background1"/>
                                <w:sz w:val="22"/>
                                <w:szCs w:val="22"/>
                              </w:rPr>
                              <w:t>Trực ban 2:</w:t>
                            </w:r>
                            <w:r w:rsidRPr="003B3816">
                              <w:rPr>
                                <w:color w:val="FFFFFF" w:themeColor="background1"/>
                                <w:sz w:val="22"/>
                                <w:szCs w:val="22"/>
                              </w:rPr>
                              <w:tab/>
                            </w:r>
                            <w:r w:rsidR="00822BE7" w:rsidRPr="003B3816">
                              <w:rPr>
                                <w:color w:val="FFFFFF" w:themeColor="background1"/>
                                <w:sz w:val="22"/>
                                <w:szCs w:val="22"/>
                              </w:rPr>
                              <w:t>Đàm Bình Minh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7.15pt;margin-top:136.4pt;width:306.3pt;height:62.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" fillcolor="white [3201]" stroked="f" strokeweight=".5pt">
                <v:textbox>
                  <w:txbxContent>
                    <w:p w14:paraId="182D36A6" w14:textId="6538DDB3" w:rsidR="00F27683" w:rsidRPr="003B3816" w:rsidRDefault="00F27683" w:rsidP="00F27683">
                      <w:pPr>
                        <w:tabs>
                          <w:tab w:val="left" w:pos="3261"/>
                        </w:tabs>
                        <w:spacing w:after="100" w:line="288" w:lineRule="auto"/>
                        <w:rPr>
                          <w:color w:val="FFFFFF" w:themeColor="background1"/>
                          <w:sz w:val="22"/>
                          <w:szCs w:val="22"/>
                        </w:rPr>
                      </w:pPr>
                      <w:r w:rsidRPr="003B3816">
                        <w:rPr>
                          <w:color w:val="FFFFFF" w:themeColor="background1"/>
                          <w:sz w:val="22"/>
                          <w:szCs w:val="22"/>
                        </w:rPr>
                        <w:t xml:space="preserve">Trưởng ca trực:                         </w:t>
                      </w:r>
                      <w:r w:rsidRPr="003B3816">
                        <w:rPr>
                          <w:color w:val="FFFFFF" w:themeColor="background1"/>
                          <w:sz w:val="22"/>
                          <w:szCs w:val="22"/>
                        </w:rPr>
                        <w:tab/>
                      </w:r>
                      <w:r w:rsidR="00C00DDE" w:rsidRPr="003B3816">
                        <w:rPr>
                          <w:color w:val="FFFFFF" w:themeColor="background1"/>
                          <w:sz w:val="22"/>
                          <w:szCs w:val="22"/>
                        </w:rPr>
                        <w:t xml:space="preserve">Nguyễn </w:t>
                      </w:r>
                      <w:r w:rsidR="00822BE7" w:rsidRPr="003B3816">
                        <w:rPr>
                          <w:color w:val="FFFFFF" w:themeColor="background1"/>
                          <w:sz w:val="22"/>
                          <w:szCs w:val="22"/>
                        </w:rPr>
                        <w:t>Huỳnh Quang</w:t>
                      </w:r>
                    </w:p>
                    <w:p w14:paraId="19963348" w14:textId="400A07CC" w:rsidR="00F27683" w:rsidRPr="003B3816" w:rsidRDefault="00F27683" w:rsidP="00F27683">
                      <w:pPr>
                        <w:tabs>
                          <w:tab w:val="left" w:pos="3261"/>
                        </w:tabs>
                        <w:spacing w:after="100" w:line="288" w:lineRule="auto"/>
                        <w:rPr>
                          <w:color w:val="FFFFFF" w:themeColor="background1"/>
                          <w:sz w:val="22"/>
                          <w:szCs w:val="22"/>
                        </w:rPr>
                      </w:pPr>
                      <w:r w:rsidRPr="003B3816">
                        <w:rPr>
                          <w:color w:val="FFFFFF" w:themeColor="background1"/>
                          <w:sz w:val="22"/>
                          <w:szCs w:val="22"/>
                        </w:rPr>
                        <w:t>Trực ban 1:</w:t>
                      </w:r>
                      <w:r w:rsidRPr="003B3816">
                        <w:rPr>
                          <w:color w:val="FFFFFF" w:themeColor="background1"/>
                          <w:sz w:val="22"/>
                          <w:szCs w:val="22"/>
                        </w:rPr>
                        <w:tab/>
                      </w:r>
                      <w:r w:rsidR="00822BE7" w:rsidRPr="003B3816">
                        <w:rPr>
                          <w:color w:val="FFFFFF" w:themeColor="background1"/>
                          <w:sz w:val="22"/>
                          <w:szCs w:val="22"/>
                        </w:rPr>
                        <w:t>Đào Trọng Hậu</w:t>
                      </w:r>
                    </w:p>
                    <w:p w14:paraId="323A14BE" w14:textId="457A11E0" w:rsidR="00F27683" w:rsidRPr="003B3816" w:rsidRDefault="00F27683" w:rsidP="00F27683">
                      <w:pPr>
                        <w:tabs>
                          <w:tab w:val="left" w:pos="3261"/>
                        </w:tabs>
                        <w:spacing w:after="100" w:line="288" w:lineRule="auto"/>
                        <w:rPr>
                          <w:color w:val="FFFFFF" w:themeColor="background1"/>
                        </w:rPr>
                      </w:pPr>
                      <w:r w:rsidRPr="003B3816">
                        <w:rPr>
                          <w:color w:val="FFFFFF" w:themeColor="background1"/>
                          <w:sz w:val="22"/>
                          <w:szCs w:val="22"/>
                        </w:rPr>
                        <w:t>Trực ban 2:</w:t>
                      </w:r>
                      <w:r w:rsidRPr="003B3816">
                        <w:rPr>
                          <w:color w:val="FFFFFF" w:themeColor="background1"/>
                          <w:sz w:val="22"/>
                          <w:szCs w:val="22"/>
                        </w:rPr>
                        <w:tab/>
                      </w:r>
                      <w:r w:rsidR="00822BE7" w:rsidRPr="003B3816">
                        <w:rPr>
                          <w:color w:val="FFFFFF" w:themeColor="background1"/>
                          <w:sz w:val="22"/>
                          <w:szCs w:val="22"/>
                        </w:rPr>
                        <w:t>Đàm Bình Minh</w:t>
                      </w:r>
                    </w:p>
                  </w:txbxContent>
                </v:textbox>
                <w10:wrap anchorx="margin"/>
              </v:shape>
            </w:pict>
          </mc:Fallback>
        </mc:AlternateContent>
      </w:r>
    </w:p>
    <w:tbl>
      <w:tblPr>
        <w:tblW w:w="9356" w:type="dxa"/>
        <w:tblLook w:val="04A0" w:firstRow="1" w:lastRow="0" w:firstColumn="1" w:lastColumn="0" w:noHBand="0" w:noVBand="1"/>
      </w:tblPr>
      <w:tblGrid>
        <w:gridCol w:w="5245"/>
        <w:gridCol w:w="4111"/>
      </w:tblGrid>
      <w:tr w:rsidR="00AC414D" w:rsidRPr="00AC414D" w14:paraId="328BACD8" w14:textId="77777777" w:rsidTr="00403C6C">
        <w:trPr>
          <w:trHeight w:val="2127"/>
        </w:trPr>
        <w:tc>
          <w:tcPr>
            <w:tcW w:w="5245" w:type="dxa"/>
            <w:hideMark/>
          </w:tcPr>
          <w:p w14:paraId="5F397917" w14:textId="77777777" w:rsidR="00D25CD2" w:rsidRPr="00AC414D" w:rsidRDefault="00D25CD2" w:rsidP="001F716B">
            <w:pPr>
              <w:widowControl w:val="0"/>
              <w:ind w:left="-105"/>
              <w:rPr>
                <w:b/>
                <w:i/>
                <w:noProof/>
                <w:color w:val="000000" w:themeColor="text1"/>
                <w:szCs w:val="26"/>
                <w:lang w:val="it-IT"/>
              </w:rPr>
            </w:pPr>
            <w:r w:rsidRPr="00AC414D">
              <w:rPr>
                <w:b/>
                <w:i/>
                <w:noProof/>
                <w:color w:val="000000" w:themeColor="text1"/>
                <w:szCs w:val="26"/>
                <w:lang w:val="vi-VN"/>
              </w:rPr>
              <w:t>Nơi nhận</w:t>
            </w:r>
            <w:r w:rsidRPr="00AC414D">
              <w:rPr>
                <w:b/>
                <w:i/>
                <w:noProof/>
                <w:color w:val="000000" w:themeColor="text1"/>
                <w:szCs w:val="26"/>
                <w:lang w:val="it-IT"/>
              </w:rPr>
              <w:t>:</w:t>
            </w:r>
          </w:p>
          <w:p w14:paraId="3AE7587F" w14:textId="77777777" w:rsidR="00D25CD2" w:rsidRPr="00AC414D" w:rsidRDefault="00D25CD2" w:rsidP="001F716B">
            <w:pPr>
              <w:widowControl w:val="0"/>
              <w:ind w:left="-105"/>
              <w:rPr>
                <w:color w:val="000000" w:themeColor="text1"/>
                <w:sz w:val="22"/>
                <w:lang w:val="it-IT"/>
              </w:rPr>
            </w:pPr>
            <w:r w:rsidRPr="00AC414D">
              <w:rPr>
                <w:color w:val="000000" w:themeColor="text1"/>
                <w:sz w:val="22"/>
                <w:lang w:val="it-IT"/>
              </w:rPr>
              <w:t>- Lãnh đạo Ban Chỉ đạo (để b/c);</w:t>
            </w:r>
          </w:p>
          <w:p w14:paraId="583AE49D" w14:textId="77777777" w:rsidR="00D25CD2" w:rsidRPr="00AC414D" w:rsidRDefault="00D25CD2" w:rsidP="001F716B">
            <w:pPr>
              <w:widowControl w:val="0"/>
              <w:ind w:left="-105"/>
              <w:rPr>
                <w:color w:val="000000" w:themeColor="text1"/>
                <w:sz w:val="22"/>
                <w:lang w:val="it-IT"/>
              </w:rPr>
            </w:pPr>
            <w:r w:rsidRPr="00AC414D">
              <w:rPr>
                <w:color w:val="000000" w:themeColor="text1"/>
                <w:sz w:val="22"/>
                <w:lang w:val="it-IT"/>
              </w:rPr>
              <w:t>- Thành viên Ban Chỉ đạo (để b/c);</w:t>
            </w:r>
          </w:p>
          <w:p w14:paraId="66614B20" w14:textId="1AABB787" w:rsidR="00D25CD2" w:rsidRPr="00AC414D" w:rsidRDefault="00D25CD2" w:rsidP="001F716B">
            <w:pPr>
              <w:widowControl w:val="0"/>
              <w:ind w:left="-105"/>
              <w:rPr>
                <w:color w:val="000000" w:themeColor="text1"/>
                <w:sz w:val="22"/>
                <w:lang w:val="it-IT"/>
              </w:rPr>
            </w:pPr>
            <w:r w:rsidRPr="00AC414D">
              <w:rPr>
                <w:color w:val="000000" w:themeColor="text1"/>
                <w:sz w:val="22"/>
                <w:lang w:val="it-IT"/>
              </w:rPr>
              <w:t>- Văn phòng Chính phủ (để b/c);</w:t>
            </w:r>
            <w:r w:rsidRPr="00AC414D">
              <w:rPr>
                <w:noProof/>
                <w:color w:val="000000" w:themeColor="text1"/>
                <w:lang w:val="it-IT"/>
              </w:rPr>
              <w:t xml:space="preserve"> </w:t>
            </w:r>
            <w:r w:rsidR="001F716B">
              <w:rPr>
                <w:noProof/>
                <w:color w:val="000000" w:themeColor="text1"/>
                <w:lang w:val="it-IT"/>
              </w:rPr>
              <w:br/>
              <w:t>- Chánh văn phòng (để b/c);</w:t>
            </w:r>
          </w:p>
          <w:p w14:paraId="3D8C00A3" w14:textId="4BDA7B87" w:rsidR="00D25CD2" w:rsidRPr="00AC414D" w:rsidRDefault="00D25CD2" w:rsidP="001F716B">
            <w:pPr>
              <w:widowControl w:val="0"/>
              <w:ind w:left="-105"/>
              <w:rPr>
                <w:color w:val="000000" w:themeColor="text1"/>
                <w:sz w:val="22"/>
                <w:lang w:val="it-IT"/>
              </w:rPr>
            </w:pPr>
            <w:r w:rsidRPr="00AC414D">
              <w:rPr>
                <w:color w:val="000000" w:themeColor="text1"/>
                <w:sz w:val="22"/>
                <w:lang w:val="it-IT"/>
              </w:rPr>
              <w:t>- VP UBQG</w:t>
            </w:r>
            <w:r w:rsidRPr="00AC414D">
              <w:rPr>
                <w:color w:val="000000" w:themeColor="text1"/>
                <w:sz w:val="22"/>
                <w:lang w:val="vi-VN"/>
              </w:rPr>
              <w:t xml:space="preserve"> ƯPSCTT&amp;</w:t>
            </w:r>
            <w:r w:rsidRPr="00AC414D">
              <w:rPr>
                <w:color w:val="000000" w:themeColor="text1"/>
                <w:sz w:val="22"/>
                <w:lang w:val="it-IT"/>
              </w:rPr>
              <w:t>TKCN;</w:t>
            </w:r>
          </w:p>
          <w:p w14:paraId="3F014A47" w14:textId="79458098" w:rsidR="00D25CD2" w:rsidRPr="00AC414D" w:rsidRDefault="00D25CD2" w:rsidP="001F716B">
            <w:pPr>
              <w:widowControl w:val="0"/>
              <w:ind w:left="-105"/>
              <w:rPr>
                <w:color w:val="000000" w:themeColor="text1"/>
                <w:spacing w:val="-10"/>
                <w:sz w:val="22"/>
                <w:lang w:val="it-IT"/>
              </w:rPr>
            </w:pPr>
            <w:r w:rsidRPr="00AC414D">
              <w:rPr>
                <w:color w:val="000000" w:themeColor="text1"/>
                <w:spacing w:val="-10"/>
                <w:sz w:val="22"/>
                <w:lang w:val="it-IT"/>
              </w:rPr>
              <w:t>- Các Cục: Trồng trọt, Chăn nuôi, Thủy lợi, Thủy sản, Kiểm ngư;</w:t>
            </w:r>
          </w:p>
          <w:p w14:paraId="2F8B5033" w14:textId="6D59F9E9" w:rsidR="00D25CD2" w:rsidRPr="00AC414D" w:rsidRDefault="00D25CD2" w:rsidP="001F716B">
            <w:pPr>
              <w:widowControl w:val="0"/>
              <w:ind w:left="-105"/>
              <w:rPr>
                <w:color w:val="000000" w:themeColor="text1"/>
                <w:sz w:val="22"/>
                <w:lang w:val="vi-VN"/>
              </w:rPr>
            </w:pPr>
            <w:r w:rsidRPr="00AC414D">
              <w:rPr>
                <w:color w:val="000000" w:themeColor="text1"/>
                <w:sz w:val="22"/>
                <w:lang w:val="it-IT"/>
              </w:rPr>
              <w:t>- BCH PCTT&amp;TKCN các tỉnh/TP (qua Website);</w:t>
            </w:r>
          </w:p>
          <w:p w14:paraId="0E90762B" w14:textId="146EEA2C" w:rsidR="00D25CD2" w:rsidRPr="00AC414D" w:rsidRDefault="00D25CD2" w:rsidP="001F716B">
            <w:pPr>
              <w:widowControl w:val="0"/>
              <w:ind w:left="-105"/>
              <w:rPr>
                <w:color w:val="000000" w:themeColor="text1"/>
                <w:sz w:val="22"/>
              </w:rPr>
            </w:pPr>
            <w:r w:rsidRPr="00AC414D">
              <w:rPr>
                <w:color w:val="000000" w:themeColor="text1"/>
                <w:sz w:val="22"/>
              </w:rPr>
              <w:t>- Lưu: VT.</w:t>
            </w:r>
          </w:p>
        </w:tc>
        <w:tc>
          <w:tcPr>
            <w:tcW w:w="4111" w:type="dxa"/>
          </w:tcPr>
          <w:p w14:paraId="57120797" w14:textId="4508C88D" w:rsidR="00D25CD2" w:rsidRDefault="00B96F0D" w:rsidP="00403C6C">
            <w:pPr>
              <w:widowControl w:val="0"/>
              <w:jc w:val="center"/>
              <w:rPr>
                <w:b/>
                <w:color w:val="000000" w:themeColor="text1"/>
                <w:sz w:val="26"/>
                <w:szCs w:val="28"/>
                <w:lang w:val="it-IT"/>
              </w:rPr>
            </w:pPr>
            <w:r>
              <w:rPr>
                <w:b/>
                <w:color w:val="000000" w:themeColor="text1"/>
                <w:sz w:val="26"/>
                <w:szCs w:val="28"/>
                <w:lang w:val="it-IT"/>
              </w:rPr>
              <w:t xml:space="preserve">KT. </w:t>
            </w:r>
            <w:r w:rsidR="00D25CD2" w:rsidRPr="00AC414D">
              <w:rPr>
                <w:b/>
                <w:color w:val="000000" w:themeColor="text1"/>
                <w:sz w:val="26"/>
                <w:szCs w:val="28"/>
                <w:lang w:val="it-IT"/>
              </w:rPr>
              <w:t>CHÁNH VĂN PHÒNG</w:t>
            </w:r>
          </w:p>
          <w:p w14:paraId="6E233CFE" w14:textId="1DCEDFD2" w:rsidR="001F716B" w:rsidRPr="00AC414D" w:rsidRDefault="001F716B" w:rsidP="00403C6C">
            <w:pPr>
              <w:widowControl w:val="0"/>
              <w:jc w:val="center"/>
              <w:rPr>
                <w:b/>
                <w:color w:val="000000" w:themeColor="text1"/>
                <w:sz w:val="26"/>
                <w:szCs w:val="28"/>
                <w:lang w:val="it-IT"/>
              </w:rPr>
            </w:pPr>
            <w:r>
              <w:rPr>
                <w:b/>
                <w:color w:val="000000" w:themeColor="text1"/>
                <w:sz w:val="26"/>
                <w:szCs w:val="28"/>
                <w:lang w:val="it-IT"/>
              </w:rPr>
              <w:t>PHÓ CHÁNH VĂN PHÒNG</w:t>
            </w:r>
          </w:p>
          <w:p w14:paraId="2422BF12" w14:textId="1F2CBC73" w:rsidR="003171CD" w:rsidRPr="00AC414D" w:rsidRDefault="003171CD" w:rsidP="00403C6C">
            <w:pPr>
              <w:widowControl w:val="0"/>
              <w:jc w:val="center"/>
              <w:rPr>
                <w:b/>
                <w:color w:val="000000" w:themeColor="text1"/>
                <w:sz w:val="26"/>
                <w:szCs w:val="28"/>
                <w:lang w:val="it-IT"/>
              </w:rPr>
            </w:pPr>
          </w:p>
          <w:p w14:paraId="69BA1FFE" w14:textId="67F11C5E" w:rsidR="00D25CD2" w:rsidRPr="00AC414D" w:rsidRDefault="00D25CD2" w:rsidP="00403C6C">
            <w:pPr>
              <w:widowControl w:val="0"/>
              <w:jc w:val="center"/>
              <w:rPr>
                <w:b/>
                <w:color w:val="000000" w:themeColor="text1"/>
                <w:sz w:val="26"/>
                <w:szCs w:val="28"/>
                <w:lang w:val="it-IT"/>
              </w:rPr>
            </w:pPr>
          </w:p>
          <w:p w14:paraId="246A41F2" w14:textId="12A028B4" w:rsidR="00D25CD2" w:rsidRDefault="00D25CD2" w:rsidP="00403C6C">
            <w:pPr>
              <w:widowControl w:val="0"/>
              <w:jc w:val="center"/>
              <w:rPr>
                <w:b/>
                <w:color w:val="000000" w:themeColor="text1"/>
                <w:sz w:val="26"/>
                <w:szCs w:val="28"/>
                <w:lang w:val="it-IT"/>
              </w:rPr>
            </w:pPr>
          </w:p>
          <w:p w14:paraId="25462E46" w14:textId="77777777" w:rsidR="00A447FA" w:rsidRPr="00AC414D" w:rsidRDefault="00A447FA" w:rsidP="00403C6C">
            <w:pPr>
              <w:widowControl w:val="0"/>
              <w:jc w:val="center"/>
              <w:rPr>
                <w:b/>
                <w:color w:val="000000" w:themeColor="text1"/>
                <w:sz w:val="26"/>
                <w:szCs w:val="28"/>
                <w:lang w:val="it-IT"/>
              </w:rPr>
            </w:pPr>
          </w:p>
          <w:p w14:paraId="4A9A5F3F" w14:textId="77777777" w:rsidR="00D25CD2" w:rsidRPr="00AC414D" w:rsidRDefault="00D25CD2" w:rsidP="00403C6C">
            <w:pPr>
              <w:widowControl w:val="0"/>
              <w:rPr>
                <w:b/>
                <w:color w:val="000000" w:themeColor="text1"/>
                <w:szCs w:val="28"/>
                <w:lang w:val="it-IT"/>
              </w:rPr>
            </w:pPr>
          </w:p>
          <w:p w14:paraId="2FF3AEF5" w14:textId="0D1F8095" w:rsidR="00D25CD2" w:rsidRPr="00AC414D" w:rsidRDefault="001F716B" w:rsidP="00340829">
            <w:pPr>
              <w:widowControl w:val="0"/>
              <w:spacing w:before="120" w:after="120"/>
              <w:jc w:val="center"/>
              <w:rPr>
                <w:b/>
                <w:color w:val="000000" w:themeColor="text1"/>
                <w:sz w:val="28"/>
                <w:szCs w:val="28"/>
              </w:rPr>
            </w:pPr>
            <w:r>
              <w:rPr>
                <w:b/>
                <w:color w:val="000000" w:themeColor="text1"/>
                <w:sz w:val="28"/>
                <w:szCs w:val="28"/>
              </w:rPr>
              <w:t>Nguyễn Văn Tiến</w:t>
            </w:r>
          </w:p>
        </w:tc>
      </w:tr>
    </w:tbl>
    <w:p w14:paraId="40634169" w14:textId="657BA10C" w:rsidR="00D25CD2" w:rsidRPr="0081209A" w:rsidRDefault="00D25CD2" w:rsidP="00952716">
      <w:pPr>
        <w:widowControl w:val="0"/>
        <w:spacing w:after="80" w:line="264" w:lineRule="auto"/>
        <w:jc w:val="both"/>
        <w:rPr>
          <w:color w:val="FF0000"/>
          <w:sz w:val="27"/>
          <w:szCs w:val="27"/>
          <w:lang w:eastAsia="vi-VN"/>
        </w:rPr>
      </w:pPr>
    </w:p>
    <w:sectPr w:rsidR="00D25CD2" w:rsidRPr="0081209A" w:rsidSect="004448D5">
      <w:headerReference w:type="default" r:id="rId11"/>
      <w:pgSz w:w="11907" w:h="16840" w:code="9"/>
      <w:pgMar w:top="992" w:right="1134" w:bottom="992"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15BCB" w14:textId="77777777" w:rsidR="00067870" w:rsidRDefault="00067870">
      <w:r>
        <w:separator/>
      </w:r>
    </w:p>
  </w:endnote>
  <w:endnote w:type="continuationSeparator" w:id="0">
    <w:p w14:paraId="7AC02625" w14:textId="77777777" w:rsidR="00067870" w:rsidRDefault="0006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3B279" w14:textId="77777777" w:rsidR="00067870" w:rsidRDefault="00067870">
      <w:r>
        <w:separator/>
      </w:r>
    </w:p>
  </w:footnote>
  <w:footnote w:type="continuationSeparator" w:id="0">
    <w:p w14:paraId="10472726" w14:textId="77777777" w:rsidR="00067870" w:rsidRDefault="000678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3B53EEE7" w:rsidR="008832AC" w:rsidRDefault="008832AC" w:rsidP="00B56240">
        <w:pPr>
          <w:pStyle w:val="Header"/>
          <w:spacing w:before="120"/>
          <w:jc w:val="center"/>
        </w:pPr>
        <w:r>
          <w:fldChar w:fldCharType="begin"/>
        </w:r>
        <w:r>
          <w:instrText xml:space="preserve"> PAGE   \* MERGEFORMAT </w:instrText>
        </w:r>
        <w:r>
          <w:fldChar w:fldCharType="separate"/>
        </w:r>
        <w:r w:rsidR="000E1DF3">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88F"/>
    <w:rsid w:val="00026A48"/>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B1A"/>
    <w:rsid w:val="000502B1"/>
    <w:rsid w:val="000509DE"/>
    <w:rsid w:val="000509EF"/>
    <w:rsid w:val="00050AAD"/>
    <w:rsid w:val="00050AB6"/>
    <w:rsid w:val="00050D22"/>
    <w:rsid w:val="00050F5B"/>
    <w:rsid w:val="00050F67"/>
    <w:rsid w:val="00050FF3"/>
    <w:rsid w:val="000511E2"/>
    <w:rsid w:val="0005137E"/>
    <w:rsid w:val="00051ABA"/>
    <w:rsid w:val="00051BD9"/>
    <w:rsid w:val="00051DAA"/>
    <w:rsid w:val="00051E13"/>
    <w:rsid w:val="00052252"/>
    <w:rsid w:val="00052399"/>
    <w:rsid w:val="000527AD"/>
    <w:rsid w:val="00052A49"/>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90"/>
    <w:rsid w:val="000716D5"/>
    <w:rsid w:val="00071DE4"/>
    <w:rsid w:val="0007215A"/>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214C"/>
    <w:rsid w:val="000821F1"/>
    <w:rsid w:val="00082241"/>
    <w:rsid w:val="00082A01"/>
    <w:rsid w:val="00082AFE"/>
    <w:rsid w:val="00082B9A"/>
    <w:rsid w:val="00082E6E"/>
    <w:rsid w:val="00083094"/>
    <w:rsid w:val="0008321B"/>
    <w:rsid w:val="000832E2"/>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81F"/>
    <w:rsid w:val="000A5996"/>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5F"/>
    <w:rsid w:val="000B0B43"/>
    <w:rsid w:val="000B196B"/>
    <w:rsid w:val="000B2033"/>
    <w:rsid w:val="000B20AB"/>
    <w:rsid w:val="000B27E4"/>
    <w:rsid w:val="000B2901"/>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D5"/>
    <w:rsid w:val="000C04B5"/>
    <w:rsid w:val="000C06B3"/>
    <w:rsid w:val="000C09A6"/>
    <w:rsid w:val="000C0B3D"/>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D03CE"/>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3438"/>
    <w:rsid w:val="000D3773"/>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592"/>
    <w:rsid w:val="000E674C"/>
    <w:rsid w:val="000E6931"/>
    <w:rsid w:val="000E6A51"/>
    <w:rsid w:val="000E707F"/>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FC"/>
    <w:rsid w:val="00101FE1"/>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FBF"/>
    <w:rsid w:val="0010609E"/>
    <w:rsid w:val="00106550"/>
    <w:rsid w:val="00106A31"/>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AF0"/>
    <w:rsid w:val="00123BD5"/>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E"/>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AC8"/>
    <w:rsid w:val="00172BAA"/>
    <w:rsid w:val="00172D2D"/>
    <w:rsid w:val="00172EEB"/>
    <w:rsid w:val="001730FC"/>
    <w:rsid w:val="0017311C"/>
    <w:rsid w:val="001731C4"/>
    <w:rsid w:val="00173346"/>
    <w:rsid w:val="00173760"/>
    <w:rsid w:val="00173A11"/>
    <w:rsid w:val="00173E43"/>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97E5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FF5"/>
    <w:rsid w:val="001B513C"/>
    <w:rsid w:val="001B526E"/>
    <w:rsid w:val="001B5298"/>
    <w:rsid w:val="001B52FD"/>
    <w:rsid w:val="001B5723"/>
    <w:rsid w:val="001B5815"/>
    <w:rsid w:val="001B5AA0"/>
    <w:rsid w:val="001B5ADD"/>
    <w:rsid w:val="001B5D85"/>
    <w:rsid w:val="001B6749"/>
    <w:rsid w:val="001B6B31"/>
    <w:rsid w:val="001B7240"/>
    <w:rsid w:val="001B7878"/>
    <w:rsid w:val="001B7B1B"/>
    <w:rsid w:val="001B7C08"/>
    <w:rsid w:val="001B7ECE"/>
    <w:rsid w:val="001B7F3E"/>
    <w:rsid w:val="001C0363"/>
    <w:rsid w:val="001C0656"/>
    <w:rsid w:val="001C0762"/>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2F0"/>
    <w:rsid w:val="001C2506"/>
    <w:rsid w:val="001C2B3F"/>
    <w:rsid w:val="001C2D1E"/>
    <w:rsid w:val="001C2D7C"/>
    <w:rsid w:val="001C334B"/>
    <w:rsid w:val="001C3377"/>
    <w:rsid w:val="001C348C"/>
    <w:rsid w:val="001C396B"/>
    <w:rsid w:val="001C3BFA"/>
    <w:rsid w:val="001C3D4A"/>
    <w:rsid w:val="001C3F4F"/>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7EE"/>
    <w:rsid w:val="001F1ED3"/>
    <w:rsid w:val="001F24E6"/>
    <w:rsid w:val="001F26D4"/>
    <w:rsid w:val="001F293E"/>
    <w:rsid w:val="001F329A"/>
    <w:rsid w:val="001F3597"/>
    <w:rsid w:val="001F36E2"/>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F06"/>
    <w:rsid w:val="0020217B"/>
    <w:rsid w:val="0020255D"/>
    <w:rsid w:val="002025AF"/>
    <w:rsid w:val="002026D2"/>
    <w:rsid w:val="00202C22"/>
    <w:rsid w:val="00202D3F"/>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0F4"/>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861"/>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B8"/>
    <w:rsid w:val="00260194"/>
    <w:rsid w:val="0026033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87"/>
    <w:rsid w:val="002836BD"/>
    <w:rsid w:val="0028376F"/>
    <w:rsid w:val="00283A47"/>
    <w:rsid w:val="002840CD"/>
    <w:rsid w:val="00284464"/>
    <w:rsid w:val="002846D1"/>
    <w:rsid w:val="0028489A"/>
    <w:rsid w:val="0028490E"/>
    <w:rsid w:val="00284B38"/>
    <w:rsid w:val="00284B63"/>
    <w:rsid w:val="002852A5"/>
    <w:rsid w:val="002859AB"/>
    <w:rsid w:val="00285B17"/>
    <w:rsid w:val="00285D28"/>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B8"/>
    <w:rsid w:val="002A24F4"/>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0D34"/>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564"/>
    <w:rsid w:val="002E370B"/>
    <w:rsid w:val="002E378F"/>
    <w:rsid w:val="002E3836"/>
    <w:rsid w:val="002E3926"/>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6238"/>
    <w:rsid w:val="002F685C"/>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3CA"/>
    <w:rsid w:val="0031563B"/>
    <w:rsid w:val="00315778"/>
    <w:rsid w:val="0031646D"/>
    <w:rsid w:val="003165E1"/>
    <w:rsid w:val="0031695C"/>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2D7"/>
    <w:rsid w:val="003343E3"/>
    <w:rsid w:val="003345F1"/>
    <w:rsid w:val="0033478D"/>
    <w:rsid w:val="00334A27"/>
    <w:rsid w:val="00334A5F"/>
    <w:rsid w:val="00334E8E"/>
    <w:rsid w:val="00334F92"/>
    <w:rsid w:val="00335091"/>
    <w:rsid w:val="00335172"/>
    <w:rsid w:val="00335334"/>
    <w:rsid w:val="003355AA"/>
    <w:rsid w:val="00335995"/>
    <w:rsid w:val="00335D6B"/>
    <w:rsid w:val="003362B4"/>
    <w:rsid w:val="00336633"/>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9E5"/>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D87"/>
    <w:rsid w:val="00356DEB"/>
    <w:rsid w:val="0035708D"/>
    <w:rsid w:val="0035741D"/>
    <w:rsid w:val="003574F6"/>
    <w:rsid w:val="003576CB"/>
    <w:rsid w:val="0035773E"/>
    <w:rsid w:val="0035793F"/>
    <w:rsid w:val="00357AA1"/>
    <w:rsid w:val="00357B65"/>
    <w:rsid w:val="00357C11"/>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37FC"/>
    <w:rsid w:val="00373CBE"/>
    <w:rsid w:val="00374A22"/>
    <w:rsid w:val="00374BBC"/>
    <w:rsid w:val="00374FDC"/>
    <w:rsid w:val="00375568"/>
    <w:rsid w:val="003755AB"/>
    <w:rsid w:val="00375B4D"/>
    <w:rsid w:val="00375CAD"/>
    <w:rsid w:val="0037641B"/>
    <w:rsid w:val="00376758"/>
    <w:rsid w:val="00376915"/>
    <w:rsid w:val="00376AC4"/>
    <w:rsid w:val="00376FAE"/>
    <w:rsid w:val="00376FB4"/>
    <w:rsid w:val="003770D9"/>
    <w:rsid w:val="00377336"/>
    <w:rsid w:val="00377546"/>
    <w:rsid w:val="00377632"/>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240"/>
    <w:rsid w:val="00387584"/>
    <w:rsid w:val="00387947"/>
    <w:rsid w:val="0038796A"/>
    <w:rsid w:val="00387D98"/>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16E"/>
    <w:rsid w:val="0039755A"/>
    <w:rsid w:val="00397573"/>
    <w:rsid w:val="00397640"/>
    <w:rsid w:val="00397A92"/>
    <w:rsid w:val="00397CF2"/>
    <w:rsid w:val="00397E9F"/>
    <w:rsid w:val="00397EF9"/>
    <w:rsid w:val="00397F33"/>
    <w:rsid w:val="003A02CF"/>
    <w:rsid w:val="003A0643"/>
    <w:rsid w:val="003A0739"/>
    <w:rsid w:val="003A0ADE"/>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16"/>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60F9"/>
    <w:rsid w:val="003B631E"/>
    <w:rsid w:val="003B651F"/>
    <w:rsid w:val="003B6574"/>
    <w:rsid w:val="003B65A6"/>
    <w:rsid w:val="003B6603"/>
    <w:rsid w:val="003B689F"/>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84C"/>
    <w:rsid w:val="003C68F7"/>
    <w:rsid w:val="003C6DFD"/>
    <w:rsid w:val="003C727B"/>
    <w:rsid w:val="003C7331"/>
    <w:rsid w:val="003C7434"/>
    <w:rsid w:val="003C770C"/>
    <w:rsid w:val="003C78CA"/>
    <w:rsid w:val="003C796E"/>
    <w:rsid w:val="003C7C2A"/>
    <w:rsid w:val="003C7D85"/>
    <w:rsid w:val="003C7E76"/>
    <w:rsid w:val="003D0034"/>
    <w:rsid w:val="003D0127"/>
    <w:rsid w:val="003D031C"/>
    <w:rsid w:val="003D051E"/>
    <w:rsid w:val="003D059A"/>
    <w:rsid w:val="003D0A60"/>
    <w:rsid w:val="003D0E08"/>
    <w:rsid w:val="003D2171"/>
    <w:rsid w:val="003D23F7"/>
    <w:rsid w:val="003D2632"/>
    <w:rsid w:val="003D2C0B"/>
    <w:rsid w:val="003D2C80"/>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61A"/>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C6B"/>
    <w:rsid w:val="00425069"/>
    <w:rsid w:val="00425098"/>
    <w:rsid w:val="00425AF0"/>
    <w:rsid w:val="0042602E"/>
    <w:rsid w:val="00426253"/>
    <w:rsid w:val="0042644B"/>
    <w:rsid w:val="00426791"/>
    <w:rsid w:val="00426BF7"/>
    <w:rsid w:val="00426C43"/>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D2"/>
    <w:rsid w:val="004341C4"/>
    <w:rsid w:val="00434764"/>
    <w:rsid w:val="00434801"/>
    <w:rsid w:val="00434950"/>
    <w:rsid w:val="00434C2A"/>
    <w:rsid w:val="004353F2"/>
    <w:rsid w:val="004354AE"/>
    <w:rsid w:val="004355B6"/>
    <w:rsid w:val="004355D4"/>
    <w:rsid w:val="00435B9E"/>
    <w:rsid w:val="00435C01"/>
    <w:rsid w:val="00435E25"/>
    <w:rsid w:val="0043612C"/>
    <w:rsid w:val="0043632C"/>
    <w:rsid w:val="00436347"/>
    <w:rsid w:val="00436CC8"/>
    <w:rsid w:val="004372A5"/>
    <w:rsid w:val="0043761E"/>
    <w:rsid w:val="0043778F"/>
    <w:rsid w:val="00440199"/>
    <w:rsid w:val="0044082C"/>
    <w:rsid w:val="00440CB6"/>
    <w:rsid w:val="00440F13"/>
    <w:rsid w:val="00440FFA"/>
    <w:rsid w:val="00441012"/>
    <w:rsid w:val="004411DA"/>
    <w:rsid w:val="0044171A"/>
    <w:rsid w:val="00441CBE"/>
    <w:rsid w:val="00441FE8"/>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DA"/>
    <w:rsid w:val="004518AF"/>
    <w:rsid w:val="00451AB3"/>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DBF"/>
    <w:rsid w:val="00473DE4"/>
    <w:rsid w:val="00473FA2"/>
    <w:rsid w:val="00473FB0"/>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CF0"/>
    <w:rsid w:val="00476D4A"/>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3B6"/>
    <w:rsid w:val="00482750"/>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8A2"/>
    <w:rsid w:val="00484CC1"/>
    <w:rsid w:val="00484DFF"/>
    <w:rsid w:val="00484E4F"/>
    <w:rsid w:val="00484EF4"/>
    <w:rsid w:val="004850F3"/>
    <w:rsid w:val="0048515B"/>
    <w:rsid w:val="004855E5"/>
    <w:rsid w:val="00485942"/>
    <w:rsid w:val="00485CBF"/>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C1"/>
    <w:rsid w:val="004A05E1"/>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2D6"/>
    <w:rsid w:val="004A38CD"/>
    <w:rsid w:val="004A3911"/>
    <w:rsid w:val="004A3982"/>
    <w:rsid w:val="004A3BE2"/>
    <w:rsid w:val="004A3D51"/>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1E0B"/>
    <w:rsid w:val="004C237E"/>
    <w:rsid w:val="004C248D"/>
    <w:rsid w:val="004C2676"/>
    <w:rsid w:val="004C2EEB"/>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7E8"/>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525F"/>
    <w:rsid w:val="005052E6"/>
    <w:rsid w:val="005053F0"/>
    <w:rsid w:val="005054BD"/>
    <w:rsid w:val="00505654"/>
    <w:rsid w:val="00505B85"/>
    <w:rsid w:val="00505C90"/>
    <w:rsid w:val="00505F02"/>
    <w:rsid w:val="005062B9"/>
    <w:rsid w:val="0050656D"/>
    <w:rsid w:val="005068BA"/>
    <w:rsid w:val="00506937"/>
    <w:rsid w:val="005069C8"/>
    <w:rsid w:val="005070CF"/>
    <w:rsid w:val="0050713D"/>
    <w:rsid w:val="0050718F"/>
    <w:rsid w:val="0050726F"/>
    <w:rsid w:val="005074B2"/>
    <w:rsid w:val="005077D8"/>
    <w:rsid w:val="00507C4E"/>
    <w:rsid w:val="00507CF2"/>
    <w:rsid w:val="00507DF0"/>
    <w:rsid w:val="005100B0"/>
    <w:rsid w:val="00510986"/>
    <w:rsid w:val="0051161A"/>
    <w:rsid w:val="00511C94"/>
    <w:rsid w:val="00511D65"/>
    <w:rsid w:val="00511FC3"/>
    <w:rsid w:val="00512116"/>
    <w:rsid w:val="00512294"/>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C7"/>
    <w:rsid w:val="00514FE2"/>
    <w:rsid w:val="00515007"/>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4755"/>
    <w:rsid w:val="00534764"/>
    <w:rsid w:val="0053476C"/>
    <w:rsid w:val="00534D41"/>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57F"/>
    <w:rsid w:val="0054465C"/>
    <w:rsid w:val="00544690"/>
    <w:rsid w:val="00544B6C"/>
    <w:rsid w:val="00544CD0"/>
    <w:rsid w:val="00544CFA"/>
    <w:rsid w:val="00544DD6"/>
    <w:rsid w:val="005451EE"/>
    <w:rsid w:val="005453EB"/>
    <w:rsid w:val="00545C02"/>
    <w:rsid w:val="00546148"/>
    <w:rsid w:val="00546358"/>
    <w:rsid w:val="005464FF"/>
    <w:rsid w:val="00546CC8"/>
    <w:rsid w:val="00546CE1"/>
    <w:rsid w:val="00546D3A"/>
    <w:rsid w:val="00546E7B"/>
    <w:rsid w:val="0054711B"/>
    <w:rsid w:val="0054716C"/>
    <w:rsid w:val="0054729B"/>
    <w:rsid w:val="005474E8"/>
    <w:rsid w:val="0054754D"/>
    <w:rsid w:val="005476D1"/>
    <w:rsid w:val="00547827"/>
    <w:rsid w:val="00547F8F"/>
    <w:rsid w:val="0055028B"/>
    <w:rsid w:val="005504FB"/>
    <w:rsid w:val="005506FA"/>
    <w:rsid w:val="00550939"/>
    <w:rsid w:val="00550D39"/>
    <w:rsid w:val="005514F7"/>
    <w:rsid w:val="00551727"/>
    <w:rsid w:val="00551730"/>
    <w:rsid w:val="00551920"/>
    <w:rsid w:val="00551BED"/>
    <w:rsid w:val="00551ED2"/>
    <w:rsid w:val="0055213B"/>
    <w:rsid w:val="0055226B"/>
    <w:rsid w:val="00552294"/>
    <w:rsid w:val="005522C9"/>
    <w:rsid w:val="0055285C"/>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B48"/>
    <w:rsid w:val="00554DED"/>
    <w:rsid w:val="00555215"/>
    <w:rsid w:val="00555290"/>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70F7"/>
    <w:rsid w:val="005571A5"/>
    <w:rsid w:val="005571A7"/>
    <w:rsid w:val="00557207"/>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BF7"/>
    <w:rsid w:val="00570109"/>
    <w:rsid w:val="00570219"/>
    <w:rsid w:val="00570392"/>
    <w:rsid w:val="00570773"/>
    <w:rsid w:val="0057078C"/>
    <w:rsid w:val="00570C99"/>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4E"/>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597"/>
    <w:rsid w:val="005A55D7"/>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4B"/>
    <w:rsid w:val="005D1F49"/>
    <w:rsid w:val="005D221F"/>
    <w:rsid w:val="005D249E"/>
    <w:rsid w:val="005D271F"/>
    <w:rsid w:val="005D2C01"/>
    <w:rsid w:val="005D2FF0"/>
    <w:rsid w:val="005D34DC"/>
    <w:rsid w:val="005D3EE3"/>
    <w:rsid w:val="005D40E2"/>
    <w:rsid w:val="005D43CA"/>
    <w:rsid w:val="005D4463"/>
    <w:rsid w:val="005D49AD"/>
    <w:rsid w:val="005D4BC6"/>
    <w:rsid w:val="005D4E56"/>
    <w:rsid w:val="005D504B"/>
    <w:rsid w:val="005D5128"/>
    <w:rsid w:val="005D5860"/>
    <w:rsid w:val="005D5D80"/>
    <w:rsid w:val="005D64B8"/>
    <w:rsid w:val="005D6752"/>
    <w:rsid w:val="005D6885"/>
    <w:rsid w:val="005D6AB4"/>
    <w:rsid w:val="005D6C6C"/>
    <w:rsid w:val="005D6D34"/>
    <w:rsid w:val="005D7314"/>
    <w:rsid w:val="005D76E8"/>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8AE"/>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7192"/>
    <w:rsid w:val="005F71EC"/>
    <w:rsid w:val="005F7473"/>
    <w:rsid w:val="005F79F5"/>
    <w:rsid w:val="006001FF"/>
    <w:rsid w:val="0060097B"/>
    <w:rsid w:val="00600B95"/>
    <w:rsid w:val="00600F4A"/>
    <w:rsid w:val="006011CA"/>
    <w:rsid w:val="0060166A"/>
    <w:rsid w:val="006018D9"/>
    <w:rsid w:val="00601A46"/>
    <w:rsid w:val="00601C11"/>
    <w:rsid w:val="006020D0"/>
    <w:rsid w:val="006020F3"/>
    <w:rsid w:val="006021F6"/>
    <w:rsid w:val="006022DB"/>
    <w:rsid w:val="00602375"/>
    <w:rsid w:val="00602972"/>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B1"/>
    <w:rsid w:val="0061308A"/>
    <w:rsid w:val="0061351F"/>
    <w:rsid w:val="0061352C"/>
    <w:rsid w:val="00613A92"/>
    <w:rsid w:val="00613CCF"/>
    <w:rsid w:val="00613D79"/>
    <w:rsid w:val="006140C0"/>
    <w:rsid w:val="006145F8"/>
    <w:rsid w:val="00614BCB"/>
    <w:rsid w:val="00614C37"/>
    <w:rsid w:val="00614C7D"/>
    <w:rsid w:val="00614CB6"/>
    <w:rsid w:val="00614D16"/>
    <w:rsid w:val="00614DCB"/>
    <w:rsid w:val="00614E4A"/>
    <w:rsid w:val="0061501B"/>
    <w:rsid w:val="006155DB"/>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40A"/>
    <w:rsid w:val="006215DF"/>
    <w:rsid w:val="006219A7"/>
    <w:rsid w:val="00621F18"/>
    <w:rsid w:val="006224A9"/>
    <w:rsid w:val="00622664"/>
    <w:rsid w:val="0062273C"/>
    <w:rsid w:val="00622816"/>
    <w:rsid w:val="00622BF4"/>
    <w:rsid w:val="00622EA0"/>
    <w:rsid w:val="00622F0C"/>
    <w:rsid w:val="006231C9"/>
    <w:rsid w:val="006235BF"/>
    <w:rsid w:val="00623675"/>
    <w:rsid w:val="00623AD2"/>
    <w:rsid w:val="00623D27"/>
    <w:rsid w:val="00623F36"/>
    <w:rsid w:val="006243F6"/>
    <w:rsid w:val="00624A2A"/>
    <w:rsid w:val="00624B9C"/>
    <w:rsid w:val="0062530B"/>
    <w:rsid w:val="00625608"/>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598"/>
    <w:rsid w:val="00636830"/>
    <w:rsid w:val="00636831"/>
    <w:rsid w:val="00636884"/>
    <w:rsid w:val="00636D56"/>
    <w:rsid w:val="00636E7D"/>
    <w:rsid w:val="00637605"/>
    <w:rsid w:val="00637AF0"/>
    <w:rsid w:val="00637FF9"/>
    <w:rsid w:val="006400F7"/>
    <w:rsid w:val="00640169"/>
    <w:rsid w:val="006407E7"/>
    <w:rsid w:val="00640D1F"/>
    <w:rsid w:val="006410EB"/>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723A"/>
    <w:rsid w:val="00647509"/>
    <w:rsid w:val="00647605"/>
    <w:rsid w:val="00647C9E"/>
    <w:rsid w:val="00647ED5"/>
    <w:rsid w:val="006501AE"/>
    <w:rsid w:val="006505E0"/>
    <w:rsid w:val="0065092D"/>
    <w:rsid w:val="00650BEB"/>
    <w:rsid w:val="00650C89"/>
    <w:rsid w:val="00650EF3"/>
    <w:rsid w:val="00650FE7"/>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F18"/>
    <w:rsid w:val="00663E23"/>
    <w:rsid w:val="0066408D"/>
    <w:rsid w:val="00664173"/>
    <w:rsid w:val="00664364"/>
    <w:rsid w:val="006643CE"/>
    <w:rsid w:val="006643D2"/>
    <w:rsid w:val="006647CF"/>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1325"/>
    <w:rsid w:val="00681709"/>
    <w:rsid w:val="0068197D"/>
    <w:rsid w:val="00681C20"/>
    <w:rsid w:val="00681D75"/>
    <w:rsid w:val="0068296C"/>
    <w:rsid w:val="00682DC9"/>
    <w:rsid w:val="00682E3B"/>
    <w:rsid w:val="00683176"/>
    <w:rsid w:val="006832FA"/>
    <w:rsid w:val="0068341F"/>
    <w:rsid w:val="006834E0"/>
    <w:rsid w:val="0068353E"/>
    <w:rsid w:val="006836F5"/>
    <w:rsid w:val="006837C0"/>
    <w:rsid w:val="00683929"/>
    <w:rsid w:val="00683CEB"/>
    <w:rsid w:val="00683D01"/>
    <w:rsid w:val="00683D1B"/>
    <w:rsid w:val="0068436F"/>
    <w:rsid w:val="006844D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7376"/>
    <w:rsid w:val="0068769E"/>
    <w:rsid w:val="00687720"/>
    <w:rsid w:val="0068772B"/>
    <w:rsid w:val="0068782C"/>
    <w:rsid w:val="00687BEF"/>
    <w:rsid w:val="00687C0F"/>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517B"/>
    <w:rsid w:val="00695DDA"/>
    <w:rsid w:val="006960D8"/>
    <w:rsid w:val="006961A9"/>
    <w:rsid w:val="0069629E"/>
    <w:rsid w:val="00696557"/>
    <w:rsid w:val="006966E7"/>
    <w:rsid w:val="00696D2C"/>
    <w:rsid w:val="00696E8F"/>
    <w:rsid w:val="00697285"/>
    <w:rsid w:val="00697840"/>
    <w:rsid w:val="00697DB4"/>
    <w:rsid w:val="00697EF2"/>
    <w:rsid w:val="006A04E7"/>
    <w:rsid w:val="006A0A16"/>
    <w:rsid w:val="006A0D2E"/>
    <w:rsid w:val="006A0F21"/>
    <w:rsid w:val="006A1245"/>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6388"/>
    <w:rsid w:val="00706446"/>
    <w:rsid w:val="00706AF1"/>
    <w:rsid w:val="00706AFC"/>
    <w:rsid w:val="00706BF9"/>
    <w:rsid w:val="00706C85"/>
    <w:rsid w:val="00706F87"/>
    <w:rsid w:val="00706F9D"/>
    <w:rsid w:val="00707122"/>
    <w:rsid w:val="0070731A"/>
    <w:rsid w:val="0070747A"/>
    <w:rsid w:val="0070784C"/>
    <w:rsid w:val="00707893"/>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AB1"/>
    <w:rsid w:val="00720F7E"/>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D1"/>
    <w:rsid w:val="007307E3"/>
    <w:rsid w:val="00730AA0"/>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787"/>
    <w:rsid w:val="007467E1"/>
    <w:rsid w:val="00746B3F"/>
    <w:rsid w:val="00746B53"/>
    <w:rsid w:val="00746FF5"/>
    <w:rsid w:val="0074719A"/>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407"/>
    <w:rsid w:val="0077550D"/>
    <w:rsid w:val="007759E9"/>
    <w:rsid w:val="00775C72"/>
    <w:rsid w:val="00775C84"/>
    <w:rsid w:val="00776056"/>
    <w:rsid w:val="007761F5"/>
    <w:rsid w:val="0077620E"/>
    <w:rsid w:val="0077629E"/>
    <w:rsid w:val="0077665B"/>
    <w:rsid w:val="00776A25"/>
    <w:rsid w:val="00776B81"/>
    <w:rsid w:val="00776EA1"/>
    <w:rsid w:val="007773F6"/>
    <w:rsid w:val="007776E4"/>
    <w:rsid w:val="00777729"/>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874"/>
    <w:rsid w:val="007B4D5C"/>
    <w:rsid w:val="007B4D96"/>
    <w:rsid w:val="007B50FC"/>
    <w:rsid w:val="007B5130"/>
    <w:rsid w:val="007B51E0"/>
    <w:rsid w:val="007B53CE"/>
    <w:rsid w:val="007B55D4"/>
    <w:rsid w:val="007B569C"/>
    <w:rsid w:val="007B5AF9"/>
    <w:rsid w:val="007B5B7F"/>
    <w:rsid w:val="007B60E6"/>
    <w:rsid w:val="007B6565"/>
    <w:rsid w:val="007B6595"/>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5DA"/>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2D2"/>
    <w:rsid w:val="00814535"/>
    <w:rsid w:val="00814787"/>
    <w:rsid w:val="00814A68"/>
    <w:rsid w:val="0081514F"/>
    <w:rsid w:val="00815592"/>
    <w:rsid w:val="008157F7"/>
    <w:rsid w:val="00815BA2"/>
    <w:rsid w:val="00816171"/>
    <w:rsid w:val="00816235"/>
    <w:rsid w:val="008165D3"/>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663"/>
    <w:rsid w:val="0082797D"/>
    <w:rsid w:val="00827989"/>
    <w:rsid w:val="00827DD5"/>
    <w:rsid w:val="00827F52"/>
    <w:rsid w:val="00827F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70DF"/>
    <w:rsid w:val="0083719E"/>
    <w:rsid w:val="0083732A"/>
    <w:rsid w:val="00837B6B"/>
    <w:rsid w:val="00837E17"/>
    <w:rsid w:val="00840205"/>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AF6"/>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8C2"/>
    <w:rsid w:val="00896A17"/>
    <w:rsid w:val="00896C39"/>
    <w:rsid w:val="00896C9C"/>
    <w:rsid w:val="00896D34"/>
    <w:rsid w:val="00896D47"/>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B1E"/>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883"/>
    <w:rsid w:val="008D4E28"/>
    <w:rsid w:val="008D4EF8"/>
    <w:rsid w:val="008D5AC9"/>
    <w:rsid w:val="008D5CA3"/>
    <w:rsid w:val="008D5E05"/>
    <w:rsid w:val="008D620B"/>
    <w:rsid w:val="008D6309"/>
    <w:rsid w:val="008D6334"/>
    <w:rsid w:val="008D6600"/>
    <w:rsid w:val="008D675C"/>
    <w:rsid w:val="008D70D7"/>
    <w:rsid w:val="008D7848"/>
    <w:rsid w:val="008D78E8"/>
    <w:rsid w:val="008D79E7"/>
    <w:rsid w:val="008D7A9C"/>
    <w:rsid w:val="008D7B9F"/>
    <w:rsid w:val="008D7CC2"/>
    <w:rsid w:val="008E019D"/>
    <w:rsid w:val="008E02E0"/>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8B9"/>
    <w:rsid w:val="009319B1"/>
    <w:rsid w:val="00931DE7"/>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8D2"/>
    <w:rsid w:val="00967A34"/>
    <w:rsid w:val="00967A79"/>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880"/>
    <w:rsid w:val="00997A50"/>
    <w:rsid w:val="00997B72"/>
    <w:rsid w:val="009A0081"/>
    <w:rsid w:val="009A05A9"/>
    <w:rsid w:val="009A066D"/>
    <w:rsid w:val="009A0688"/>
    <w:rsid w:val="009A0712"/>
    <w:rsid w:val="009A079E"/>
    <w:rsid w:val="009A0AA6"/>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1387"/>
    <w:rsid w:val="009B14FC"/>
    <w:rsid w:val="009B1CD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52C"/>
    <w:rsid w:val="009E565D"/>
    <w:rsid w:val="009E5695"/>
    <w:rsid w:val="009E5869"/>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6C9"/>
    <w:rsid w:val="00A0694C"/>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84"/>
    <w:rsid w:val="00A26077"/>
    <w:rsid w:val="00A260F5"/>
    <w:rsid w:val="00A260FC"/>
    <w:rsid w:val="00A26203"/>
    <w:rsid w:val="00A26290"/>
    <w:rsid w:val="00A264C7"/>
    <w:rsid w:val="00A267CE"/>
    <w:rsid w:val="00A26CEF"/>
    <w:rsid w:val="00A26E0F"/>
    <w:rsid w:val="00A27F61"/>
    <w:rsid w:val="00A3064A"/>
    <w:rsid w:val="00A30F4E"/>
    <w:rsid w:val="00A30F72"/>
    <w:rsid w:val="00A310B5"/>
    <w:rsid w:val="00A3116C"/>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9C0"/>
    <w:rsid w:val="00A45EDF"/>
    <w:rsid w:val="00A461AF"/>
    <w:rsid w:val="00A461B2"/>
    <w:rsid w:val="00A461ED"/>
    <w:rsid w:val="00A46650"/>
    <w:rsid w:val="00A4688F"/>
    <w:rsid w:val="00A46F7F"/>
    <w:rsid w:val="00A4742C"/>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851"/>
    <w:rsid w:val="00A71A73"/>
    <w:rsid w:val="00A71BBD"/>
    <w:rsid w:val="00A71C0B"/>
    <w:rsid w:val="00A7219D"/>
    <w:rsid w:val="00A72573"/>
    <w:rsid w:val="00A72996"/>
    <w:rsid w:val="00A729F4"/>
    <w:rsid w:val="00A72FD7"/>
    <w:rsid w:val="00A7301A"/>
    <w:rsid w:val="00A73711"/>
    <w:rsid w:val="00A738A1"/>
    <w:rsid w:val="00A73F78"/>
    <w:rsid w:val="00A74994"/>
    <w:rsid w:val="00A74D6D"/>
    <w:rsid w:val="00A74E2A"/>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49D"/>
    <w:rsid w:val="00A859B5"/>
    <w:rsid w:val="00A85A65"/>
    <w:rsid w:val="00A85BAC"/>
    <w:rsid w:val="00A85FCB"/>
    <w:rsid w:val="00A8657B"/>
    <w:rsid w:val="00A868C6"/>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E09"/>
    <w:rsid w:val="00A930E9"/>
    <w:rsid w:val="00A931BA"/>
    <w:rsid w:val="00A931F8"/>
    <w:rsid w:val="00A933E1"/>
    <w:rsid w:val="00A934E3"/>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BA"/>
    <w:rsid w:val="00AA5BB5"/>
    <w:rsid w:val="00AA5D72"/>
    <w:rsid w:val="00AA5E54"/>
    <w:rsid w:val="00AA6101"/>
    <w:rsid w:val="00AA6166"/>
    <w:rsid w:val="00AA63E1"/>
    <w:rsid w:val="00AA67A4"/>
    <w:rsid w:val="00AA6B33"/>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FF"/>
    <w:rsid w:val="00AF5C9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89B"/>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F6"/>
    <w:rsid w:val="00B0781E"/>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0FF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847"/>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C7B"/>
    <w:rsid w:val="00B32D53"/>
    <w:rsid w:val="00B32FA7"/>
    <w:rsid w:val="00B33113"/>
    <w:rsid w:val="00B3336C"/>
    <w:rsid w:val="00B33907"/>
    <w:rsid w:val="00B33C68"/>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6E8"/>
    <w:rsid w:val="00B53716"/>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90"/>
    <w:rsid w:val="00B5789A"/>
    <w:rsid w:val="00B57C57"/>
    <w:rsid w:val="00B60102"/>
    <w:rsid w:val="00B6032D"/>
    <w:rsid w:val="00B60E7F"/>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3CF6"/>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1060"/>
    <w:rsid w:val="00B8135F"/>
    <w:rsid w:val="00B81AC8"/>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C7B"/>
    <w:rsid w:val="00B95125"/>
    <w:rsid w:val="00B953FA"/>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882"/>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288"/>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DBE"/>
    <w:rsid w:val="00BF5F72"/>
    <w:rsid w:val="00BF60C6"/>
    <w:rsid w:val="00BF6399"/>
    <w:rsid w:val="00BF63A1"/>
    <w:rsid w:val="00BF651D"/>
    <w:rsid w:val="00BF66F5"/>
    <w:rsid w:val="00BF6AFE"/>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4E9"/>
    <w:rsid w:val="00C135DC"/>
    <w:rsid w:val="00C139C1"/>
    <w:rsid w:val="00C13E99"/>
    <w:rsid w:val="00C1419D"/>
    <w:rsid w:val="00C141FE"/>
    <w:rsid w:val="00C1422D"/>
    <w:rsid w:val="00C142A8"/>
    <w:rsid w:val="00C14CA3"/>
    <w:rsid w:val="00C14E82"/>
    <w:rsid w:val="00C14F51"/>
    <w:rsid w:val="00C15700"/>
    <w:rsid w:val="00C157DE"/>
    <w:rsid w:val="00C157EB"/>
    <w:rsid w:val="00C1581D"/>
    <w:rsid w:val="00C15C47"/>
    <w:rsid w:val="00C16197"/>
    <w:rsid w:val="00C16463"/>
    <w:rsid w:val="00C16590"/>
    <w:rsid w:val="00C167D0"/>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23"/>
    <w:rsid w:val="00C354FB"/>
    <w:rsid w:val="00C3603E"/>
    <w:rsid w:val="00C362B4"/>
    <w:rsid w:val="00C36454"/>
    <w:rsid w:val="00C365AA"/>
    <w:rsid w:val="00C3670B"/>
    <w:rsid w:val="00C375A6"/>
    <w:rsid w:val="00C3760D"/>
    <w:rsid w:val="00C376DA"/>
    <w:rsid w:val="00C376F1"/>
    <w:rsid w:val="00C37718"/>
    <w:rsid w:val="00C377CA"/>
    <w:rsid w:val="00C37843"/>
    <w:rsid w:val="00C37BEB"/>
    <w:rsid w:val="00C37C81"/>
    <w:rsid w:val="00C37FB4"/>
    <w:rsid w:val="00C403AE"/>
    <w:rsid w:val="00C404B2"/>
    <w:rsid w:val="00C407A0"/>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532"/>
    <w:rsid w:val="00C52591"/>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20DC"/>
    <w:rsid w:val="00C62869"/>
    <w:rsid w:val="00C6296B"/>
    <w:rsid w:val="00C629BD"/>
    <w:rsid w:val="00C62C46"/>
    <w:rsid w:val="00C6307B"/>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CB8"/>
    <w:rsid w:val="00C77D57"/>
    <w:rsid w:val="00C77EA5"/>
    <w:rsid w:val="00C80016"/>
    <w:rsid w:val="00C8048B"/>
    <w:rsid w:val="00C80668"/>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165"/>
    <w:rsid w:val="00CC0310"/>
    <w:rsid w:val="00CC0CB3"/>
    <w:rsid w:val="00CC0CEE"/>
    <w:rsid w:val="00CC0FA8"/>
    <w:rsid w:val="00CC14BF"/>
    <w:rsid w:val="00CC16A3"/>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FF5"/>
    <w:rsid w:val="00CD546A"/>
    <w:rsid w:val="00CD56E1"/>
    <w:rsid w:val="00CD59B1"/>
    <w:rsid w:val="00CD5FE0"/>
    <w:rsid w:val="00CD66B5"/>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A4"/>
    <w:rsid w:val="00CE44C2"/>
    <w:rsid w:val="00CE451B"/>
    <w:rsid w:val="00CE49DB"/>
    <w:rsid w:val="00CE5284"/>
    <w:rsid w:val="00CE5385"/>
    <w:rsid w:val="00CE548C"/>
    <w:rsid w:val="00CE54CC"/>
    <w:rsid w:val="00CE5688"/>
    <w:rsid w:val="00CE5A24"/>
    <w:rsid w:val="00CE5F18"/>
    <w:rsid w:val="00CE60BB"/>
    <w:rsid w:val="00CE673A"/>
    <w:rsid w:val="00CE69AA"/>
    <w:rsid w:val="00CE6C44"/>
    <w:rsid w:val="00CE6C73"/>
    <w:rsid w:val="00CE6D38"/>
    <w:rsid w:val="00CE72F4"/>
    <w:rsid w:val="00CE7427"/>
    <w:rsid w:val="00CE7530"/>
    <w:rsid w:val="00CE77BF"/>
    <w:rsid w:val="00CE780D"/>
    <w:rsid w:val="00CE78F6"/>
    <w:rsid w:val="00CE798C"/>
    <w:rsid w:val="00CE7B14"/>
    <w:rsid w:val="00CE7B41"/>
    <w:rsid w:val="00CE7C73"/>
    <w:rsid w:val="00CF01C1"/>
    <w:rsid w:val="00CF0632"/>
    <w:rsid w:val="00CF0A0F"/>
    <w:rsid w:val="00CF0CF9"/>
    <w:rsid w:val="00CF11C3"/>
    <w:rsid w:val="00CF143D"/>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619"/>
    <w:rsid w:val="00CF470E"/>
    <w:rsid w:val="00CF47AD"/>
    <w:rsid w:val="00CF4B6C"/>
    <w:rsid w:val="00CF4C74"/>
    <w:rsid w:val="00CF4D33"/>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529"/>
    <w:rsid w:val="00D1483E"/>
    <w:rsid w:val="00D149E4"/>
    <w:rsid w:val="00D14CB9"/>
    <w:rsid w:val="00D14F1D"/>
    <w:rsid w:val="00D14F74"/>
    <w:rsid w:val="00D152C2"/>
    <w:rsid w:val="00D15331"/>
    <w:rsid w:val="00D15661"/>
    <w:rsid w:val="00D15A63"/>
    <w:rsid w:val="00D15FA6"/>
    <w:rsid w:val="00D16128"/>
    <w:rsid w:val="00D1658C"/>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7028"/>
    <w:rsid w:val="00D371C0"/>
    <w:rsid w:val="00D3754A"/>
    <w:rsid w:val="00D3762E"/>
    <w:rsid w:val="00D376D5"/>
    <w:rsid w:val="00D37BD6"/>
    <w:rsid w:val="00D4023F"/>
    <w:rsid w:val="00D402EE"/>
    <w:rsid w:val="00D4054B"/>
    <w:rsid w:val="00D405E4"/>
    <w:rsid w:val="00D40DAA"/>
    <w:rsid w:val="00D40DBE"/>
    <w:rsid w:val="00D4168F"/>
    <w:rsid w:val="00D419CA"/>
    <w:rsid w:val="00D41A96"/>
    <w:rsid w:val="00D42074"/>
    <w:rsid w:val="00D42227"/>
    <w:rsid w:val="00D4286B"/>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2E2"/>
    <w:rsid w:val="00D548FA"/>
    <w:rsid w:val="00D54D53"/>
    <w:rsid w:val="00D54EA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7B4"/>
    <w:rsid w:val="00D60B25"/>
    <w:rsid w:val="00D60C5C"/>
    <w:rsid w:val="00D60FFB"/>
    <w:rsid w:val="00D61512"/>
    <w:rsid w:val="00D61B20"/>
    <w:rsid w:val="00D629F5"/>
    <w:rsid w:val="00D62C8A"/>
    <w:rsid w:val="00D630A5"/>
    <w:rsid w:val="00D63CC4"/>
    <w:rsid w:val="00D6443D"/>
    <w:rsid w:val="00D64A4F"/>
    <w:rsid w:val="00D64AA6"/>
    <w:rsid w:val="00D65679"/>
    <w:rsid w:val="00D65CBF"/>
    <w:rsid w:val="00D65D2E"/>
    <w:rsid w:val="00D65F11"/>
    <w:rsid w:val="00D663A7"/>
    <w:rsid w:val="00D66808"/>
    <w:rsid w:val="00D6691D"/>
    <w:rsid w:val="00D66A9F"/>
    <w:rsid w:val="00D66ECC"/>
    <w:rsid w:val="00D67299"/>
    <w:rsid w:val="00D67332"/>
    <w:rsid w:val="00D676AC"/>
    <w:rsid w:val="00D678BC"/>
    <w:rsid w:val="00D67B0A"/>
    <w:rsid w:val="00D67CBA"/>
    <w:rsid w:val="00D67F05"/>
    <w:rsid w:val="00D701B8"/>
    <w:rsid w:val="00D70445"/>
    <w:rsid w:val="00D706AA"/>
    <w:rsid w:val="00D70723"/>
    <w:rsid w:val="00D711AF"/>
    <w:rsid w:val="00D7163D"/>
    <w:rsid w:val="00D716AA"/>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7E3"/>
    <w:rsid w:val="00D84881"/>
    <w:rsid w:val="00D8494F"/>
    <w:rsid w:val="00D8496B"/>
    <w:rsid w:val="00D849C1"/>
    <w:rsid w:val="00D84D70"/>
    <w:rsid w:val="00D85380"/>
    <w:rsid w:val="00D8553A"/>
    <w:rsid w:val="00D85774"/>
    <w:rsid w:val="00D858A7"/>
    <w:rsid w:val="00D8591B"/>
    <w:rsid w:val="00D85B2A"/>
    <w:rsid w:val="00D8601F"/>
    <w:rsid w:val="00D86C13"/>
    <w:rsid w:val="00D86C59"/>
    <w:rsid w:val="00D86F32"/>
    <w:rsid w:val="00D870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F8A"/>
    <w:rsid w:val="00DB7F9A"/>
    <w:rsid w:val="00DC00D0"/>
    <w:rsid w:val="00DC024E"/>
    <w:rsid w:val="00DC02B4"/>
    <w:rsid w:val="00DC0781"/>
    <w:rsid w:val="00DC07CF"/>
    <w:rsid w:val="00DC0927"/>
    <w:rsid w:val="00DC11E6"/>
    <w:rsid w:val="00DC12AC"/>
    <w:rsid w:val="00DC14EB"/>
    <w:rsid w:val="00DC1604"/>
    <w:rsid w:val="00DC1670"/>
    <w:rsid w:val="00DC1CB9"/>
    <w:rsid w:val="00DC1CD2"/>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E72"/>
    <w:rsid w:val="00DD06F4"/>
    <w:rsid w:val="00DD071E"/>
    <w:rsid w:val="00DD072B"/>
    <w:rsid w:val="00DD075E"/>
    <w:rsid w:val="00DD0D73"/>
    <w:rsid w:val="00DD0F47"/>
    <w:rsid w:val="00DD113A"/>
    <w:rsid w:val="00DD1159"/>
    <w:rsid w:val="00DD14A5"/>
    <w:rsid w:val="00DD170B"/>
    <w:rsid w:val="00DD17F1"/>
    <w:rsid w:val="00DD17F6"/>
    <w:rsid w:val="00DD1B5E"/>
    <w:rsid w:val="00DD1D1C"/>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4C3E"/>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F88"/>
    <w:rsid w:val="00E532D8"/>
    <w:rsid w:val="00E53554"/>
    <w:rsid w:val="00E53586"/>
    <w:rsid w:val="00E537E6"/>
    <w:rsid w:val="00E538B6"/>
    <w:rsid w:val="00E53A03"/>
    <w:rsid w:val="00E53EBB"/>
    <w:rsid w:val="00E53F1D"/>
    <w:rsid w:val="00E5407A"/>
    <w:rsid w:val="00E5442C"/>
    <w:rsid w:val="00E546A6"/>
    <w:rsid w:val="00E5475B"/>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238"/>
    <w:rsid w:val="00E6725A"/>
    <w:rsid w:val="00E673D9"/>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38"/>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507"/>
    <w:rsid w:val="00EC5613"/>
    <w:rsid w:val="00EC57B1"/>
    <w:rsid w:val="00EC599C"/>
    <w:rsid w:val="00EC5C44"/>
    <w:rsid w:val="00EC5F03"/>
    <w:rsid w:val="00EC6664"/>
    <w:rsid w:val="00EC67CA"/>
    <w:rsid w:val="00EC6A10"/>
    <w:rsid w:val="00EC6E11"/>
    <w:rsid w:val="00EC6E14"/>
    <w:rsid w:val="00EC6EBE"/>
    <w:rsid w:val="00EC6F9E"/>
    <w:rsid w:val="00EC7366"/>
    <w:rsid w:val="00EC7507"/>
    <w:rsid w:val="00EC78DD"/>
    <w:rsid w:val="00EC7960"/>
    <w:rsid w:val="00EC7B4B"/>
    <w:rsid w:val="00EC7E6E"/>
    <w:rsid w:val="00ED0074"/>
    <w:rsid w:val="00ED01A4"/>
    <w:rsid w:val="00ED045F"/>
    <w:rsid w:val="00ED05B2"/>
    <w:rsid w:val="00ED07FC"/>
    <w:rsid w:val="00ED0941"/>
    <w:rsid w:val="00ED09C9"/>
    <w:rsid w:val="00ED1201"/>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92D"/>
    <w:rsid w:val="00ED5FEF"/>
    <w:rsid w:val="00ED5FF4"/>
    <w:rsid w:val="00ED6326"/>
    <w:rsid w:val="00ED6486"/>
    <w:rsid w:val="00ED6548"/>
    <w:rsid w:val="00ED657F"/>
    <w:rsid w:val="00ED6B85"/>
    <w:rsid w:val="00ED73E1"/>
    <w:rsid w:val="00ED777F"/>
    <w:rsid w:val="00ED786C"/>
    <w:rsid w:val="00ED7B43"/>
    <w:rsid w:val="00ED7EA2"/>
    <w:rsid w:val="00EE0431"/>
    <w:rsid w:val="00EE0614"/>
    <w:rsid w:val="00EE0798"/>
    <w:rsid w:val="00EE0813"/>
    <w:rsid w:val="00EE08CA"/>
    <w:rsid w:val="00EE1094"/>
    <w:rsid w:val="00EE1172"/>
    <w:rsid w:val="00EE130E"/>
    <w:rsid w:val="00EE1326"/>
    <w:rsid w:val="00EE13A4"/>
    <w:rsid w:val="00EE160F"/>
    <w:rsid w:val="00EE1914"/>
    <w:rsid w:val="00EE1E28"/>
    <w:rsid w:val="00EE2003"/>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71E3"/>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74A8"/>
    <w:rsid w:val="00EF7562"/>
    <w:rsid w:val="00EF7789"/>
    <w:rsid w:val="00EF78A7"/>
    <w:rsid w:val="00EF7C04"/>
    <w:rsid w:val="00F00147"/>
    <w:rsid w:val="00F0037D"/>
    <w:rsid w:val="00F004AA"/>
    <w:rsid w:val="00F009A5"/>
    <w:rsid w:val="00F00DD4"/>
    <w:rsid w:val="00F01081"/>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B88"/>
    <w:rsid w:val="00F04CAB"/>
    <w:rsid w:val="00F05C83"/>
    <w:rsid w:val="00F066BD"/>
    <w:rsid w:val="00F06970"/>
    <w:rsid w:val="00F06D63"/>
    <w:rsid w:val="00F07147"/>
    <w:rsid w:val="00F079D0"/>
    <w:rsid w:val="00F07A3C"/>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72CA"/>
    <w:rsid w:val="00F2738F"/>
    <w:rsid w:val="00F27683"/>
    <w:rsid w:val="00F2780B"/>
    <w:rsid w:val="00F278DE"/>
    <w:rsid w:val="00F2791B"/>
    <w:rsid w:val="00F27A42"/>
    <w:rsid w:val="00F27CB6"/>
    <w:rsid w:val="00F27F94"/>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395F"/>
    <w:rsid w:val="00F53AEE"/>
    <w:rsid w:val="00F53D51"/>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2E7F"/>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6207"/>
    <w:rsid w:val="00F664B4"/>
    <w:rsid w:val="00F66A61"/>
    <w:rsid w:val="00F66B59"/>
    <w:rsid w:val="00F66E48"/>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26F4"/>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514"/>
    <w:rsid w:val="00F7560F"/>
    <w:rsid w:val="00F75CF8"/>
    <w:rsid w:val="00F75D9B"/>
    <w:rsid w:val="00F7685B"/>
    <w:rsid w:val="00F76B99"/>
    <w:rsid w:val="00F772E8"/>
    <w:rsid w:val="00F77337"/>
    <w:rsid w:val="00F77785"/>
    <w:rsid w:val="00F7778C"/>
    <w:rsid w:val="00F777B1"/>
    <w:rsid w:val="00F77CCA"/>
    <w:rsid w:val="00F80062"/>
    <w:rsid w:val="00F8014B"/>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EE1"/>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E3"/>
    <w:rsid w:val="00FC73D5"/>
    <w:rsid w:val="00FC7477"/>
    <w:rsid w:val="00FC7985"/>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9FA7B7-0449-4AFD-A2B0-73FB8CE1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6247</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398</cp:revision>
  <cp:lastPrinted>2023-08-24T00:38:00Z</cp:lastPrinted>
  <dcterms:created xsi:type="dcterms:W3CDTF">2023-08-13T14:49:00Z</dcterms:created>
  <dcterms:modified xsi:type="dcterms:W3CDTF">2023-08-24T01:09:00Z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