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rsidTr="00A73F77">
        <w:trPr>
          <w:trHeight w:val="842"/>
          <w:jc w:val="center"/>
        </w:trPr>
        <w:tc>
          <w:tcPr>
            <w:tcW w:w="3948" w:type="dxa"/>
            <w:shd w:val="clear" w:color="auto" w:fill="auto"/>
          </w:tcPr>
          <w:p w:rsidR="004B66D6" w:rsidRPr="00A3675A" w:rsidRDefault="004B66D6" w:rsidP="00A73F77">
            <w:pPr>
              <w:widowControl w:val="0"/>
              <w:shd w:val="clear" w:color="auto" w:fill="FFFFFF"/>
              <w:jc w:val="center"/>
              <w:rPr>
                <w:sz w:val="26"/>
                <w:szCs w:val="26"/>
              </w:rPr>
            </w:pPr>
            <w:r w:rsidRPr="00A3675A">
              <w:rPr>
                <w:sz w:val="26"/>
                <w:szCs w:val="26"/>
              </w:rPr>
              <w:t>BAN CHỈ ĐẠO QUỐC GIA</w:t>
            </w:r>
          </w:p>
          <w:p w:rsidR="004B66D6" w:rsidRPr="00A3675A" w:rsidRDefault="004B66D6" w:rsidP="00A73F77">
            <w:pPr>
              <w:widowControl w:val="0"/>
              <w:shd w:val="clear" w:color="auto" w:fill="FFFFFF"/>
              <w:tabs>
                <w:tab w:val="left" w:pos="3219"/>
              </w:tabs>
              <w:ind w:left="-108" w:right="-108"/>
              <w:jc w:val="center"/>
              <w:rPr>
                <w:sz w:val="26"/>
                <w:szCs w:val="26"/>
              </w:rPr>
            </w:pPr>
            <w:r w:rsidRPr="00A3675A">
              <w:rPr>
                <w:sz w:val="26"/>
                <w:szCs w:val="26"/>
              </w:rPr>
              <w:t>VỀ PHÒNG, CHỐNG THIÊN TAI</w:t>
            </w:r>
          </w:p>
          <w:p w:rsidR="004B66D6" w:rsidRPr="00A3675A" w:rsidRDefault="004B66D6" w:rsidP="00A73F7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5410C829" wp14:editId="22DBB8A5">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E28F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A3675A">
              <w:rPr>
                <w:b/>
                <w:sz w:val="26"/>
                <w:szCs w:val="26"/>
              </w:rPr>
              <w:t>VĂN PHÒNG THƯỜNG TRỰC</w:t>
            </w:r>
          </w:p>
          <w:p w:rsidR="004B66D6" w:rsidRPr="00A3675A" w:rsidRDefault="004B66D6" w:rsidP="00A73F7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62474D0F" wp14:editId="64641E5A">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7D912CC"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4B66D6" w:rsidRPr="00A3675A" w:rsidRDefault="004B66D6" w:rsidP="00A73F77">
            <w:pPr>
              <w:widowControl w:val="0"/>
              <w:shd w:val="clear" w:color="auto" w:fill="FFFFFF"/>
              <w:spacing w:line="320" w:lineRule="auto"/>
              <w:jc w:val="center"/>
              <w:rPr>
                <w:b/>
                <w:sz w:val="26"/>
                <w:szCs w:val="26"/>
              </w:rPr>
            </w:pPr>
            <w:r w:rsidRPr="00A3675A">
              <w:rPr>
                <w:b/>
                <w:sz w:val="26"/>
                <w:szCs w:val="26"/>
              </w:rPr>
              <w:t>CỘNG HÒA XÃ HỘI CHỦ NGHĨA VIỆT NAM</w:t>
            </w:r>
          </w:p>
          <w:p w:rsidR="004B66D6" w:rsidRPr="00A3675A" w:rsidRDefault="004B66D6" w:rsidP="00A73F7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6FED3DBB" wp14:editId="7B66235E">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4BCA4"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1867D7D8" wp14:editId="62D03556">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CA29026"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rsidTr="00A73F77">
        <w:trPr>
          <w:trHeight w:val="502"/>
          <w:jc w:val="center"/>
        </w:trPr>
        <w:tc>
          <w:tcPr>
            <w:tcW w:w="3948" w:type="dxa"/>
            <w:shd w:val="clear" w:color="auto" w:fill="auto"/>
          </w:tcPr>
          <w:p w:rsidR="004B66D6" w:rsidRPr="00A3675A" w:rsidRDefault="004B66D6" w:rsidP="00A73F77">
            <w:pPr>
              <w:widowControl w:val="0"/>
              <w:shd w:val="clear" w:color="auto" w:fill="FFFFFF"/>
              <w:jc w:val="center"/>
              <w:rPr>
                <w:sz w:val="26"/>
                <w:szCs w:val="26"/>
              </w:rPr>
            </w:pPr>
            <w:r w:rsidRPr="00A3675A">
              <w:rPr>
                <w:sz w:val="28"/>
                <w:szCs w:val="28"/>
              </w:rPr>
              <w:t>Số:             /BC-VPTT</w:t>
            </w:r>
          </w:p>
        </w:tc>
        <w:tc>
          <w:tcPr>
            <w:tcW w:w="5713" w:type="dxa"/>
            <w:shd w:val="clear" w:color="auto" w:fill="auto"/>
          </w:tcPr>
          <w:p w:rsidR="004B66D6" w:rsidRPr="00A3675A" w:rsidRDefault="0000527A" w:rsidP="0016687F">
            <w:pPr>
              <w:widowControl w:val="0"/>
              <w:shd w:val="clear" w:color="auto" w:fill="FFFFFF"/>
              <w:spacing w:line="320" w:lineRule="auto"/>
              <w:jc w:val="center"/>
              <w:rPr>
                <w:b/>
                <w:sz w:val="26"/>
                <w:szCs w:val="26"/>
              </w:rPr>
            </w:pPr>
            <w:r w:rsidRPr="00A3675A">
              <w:rPr>
                <w:i/>
                <w:sz w:val="28"/>
                <w:szCs w:val="28"/>
              </w:rPr>
              <w:t xml:space="preserve">Hà Nội, ngày </w:t>
            </w:r>
            <w:r w:rsidR="0016687F">
              <w:rPr>
                <w:i/>
                <w:sz w:val="28"/>
                <w:szCs w:val="28"/>
              </w:rPr>
              <w:t>24</w:t>
            </w:r>
            <w:r w:rsidR="000E6577" w:rsidRPr="00A3675A">
              <w:rPr>
                <w:i/>
                <w:sz w:val="28"/>
                <w:szCs w:val="28"/>
              </w:rPr>
              <w:t xml:space="preserve"> </w:t>
            </w:r>
            <w:r w:rsidR="004B66D6" w:rsidRPr="00A3675A">
              <w:rPr>
                <w:i/>
                <w:sz w:val="28"/>
                <w:szCs w:val="28"/>
              </w:rPr>
              <w:t xml:space="preserve"> tháng </w:t>
            </w:r>
            <w:r w:rsidR="0016687F">
              <w:rPr>
                <w:i/>
                <w:sz w:val="28"/>
                <w:szCs w:val="28"/>
              </w:rPr>
              <w:t>10</w:t>
            </w:r>
            <w:r w:rsidR="004B66D6" w:rsidRPr="00A3675A">
              <w:rPr>
                <w:i/>
                <w:sz w:val="28"/>
                <w:szCs w:val="28"/>
              </w:rPr>
              <w:t xml:space="preserve"> năm 2022</w:t>
            </w:r>
          </w:p>
        </w:tc>
      </w:tr>
    </w:tbl>
    <w:p w:rsidR="004B66D6" w:rsidRPr="00A3675A" w:rsidRDefault="004B66D6" w:rsidP="004B66D6">
      <w:pPr>
        <w:widowControl w:val="0"/>
        <w:shd w:val="clear" w:color="auto" w:fill="FFFFFF"/>
        <w:spacing w:before="120"/>
        <w:jc w:val="center"/>
        <w:rPr>
          <w:b/>
          <w:sz w:val="28"/>
          <w:szCs w:val="28"/>
        </w:rPr>
      </w:pPr>
      <w:r w:rsidRPr="00A3675A">
        <w:rPr>
          <w:b/>
          <w:sz w:val="28"/>
          <w:szCs w:val="28"/>
        </w:rPr>
        <w:t>BÁO CÁO NHANH</w:t>
      </w:r>
    </w:p>
    <w:bookmarkStart w:id="0" w:name="_heading=h.gjdgxs" w:colFirst="0" w:colLast="0"/>
    <w:bookmarkEnd w:id="0"/>
    <w:p w:rsidR="004B66D6" w:rsidRPr="00A3675A" w:rsidRDefault="004B66D6" w:rsidP="004B66D6">
      <w:pPr>
        <w:widowControl w:val="0"/>
        <w:shd w:val="clear" w:color="auto" w:fill="FFFFFF"/>
        <w:spacing w:after="360"/>
        <w:jc w:val="center"/>
        <w:rPr>
          <w:i/>
          <w:sz w:val="28"/>
          <w:szCs w:val="28"/>
        </w:rPr>
      </w:pPr>
      <w:r w:rsidRPr="00A3675A">
        <w:rPr>
          <w:b/>
          <w:noProof/>
          <w:sz w:val="28"/>
          <w:szCs w:val="28"/>
        </w:rPr>
        <mc:AlternateContent>
          <mc:Choice Requires="wps">
            <w:drawing>
              <wp:anchor distT="0" distB="0" distL="114300" distR="114300" simplePos="0" relativeHeight="251660800" behindDoc="0" locked="0" layoutInCell="1" allowOverlap="1" wp14:anchorId="689B0319" wp14:editId="1DD2D4A3">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37994E" id="Straight Connector 3"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C56D77" w:rsidRPr="00A3675A">
        <w:rPr>
          <w:b/>
          <w:sz w:val="28"/>
          <w:szCs w:val="28"/>
        </w:rPr>
        <w:t>2</w:t>
      </w:r>
      <w:r w:rsidR="0016687F">
        <w:rPr>
          <w:b/>
          <w:sz w:val="28"/>
          <w:szCs w:val="28"/>
        </w:rPr>
        <w:t>3</w:t>
      </w:r>
      <w:r w:rsidRPr="00A3675A">
        <w:rPr>
          <w:b/>
          <w:sz w:val="28"/>
          <w:szCs w:val="28"/>
        </w:rPr>
        <w:t>/</w:t>
      </w:r>
      <w:r w:rsidR="0016687F">
        <w:rPr>
          <w:b/>
          <w:sz w:val="28"/>
          <w:szCs w:val="28"/>
        </w:rPr>
        <w:t>10</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3C344309" wp14:editId="3BFC9799">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1B2B469"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4B66D6" w:rsidRDefault="004B66D6" w:rsidP="00896D47">
      <w:pPr>
        <w:widowControl w:val="0"/>
        <w:spacing w:before="40"/>
        <w:ind w:firstLine="567"/>
        <w:jc w:val="both"/>
        <w:rPr>
          <w:b/>
          <w:sz w:val="28"/>
          <w:szCs w:val="28"/>
        </w:rPr>
      </w:pPr>
      <w:r w:rsidRPr="00A3675A">
        <w:rPr>
          <w:b/>
          <w:sz w:val="28"/>
          <w:szCs w:val="28"/>
        </w:rPr>
        <w:t>I. TÌNH HÌNH THỜI TIẾT, THIÊN TAI</w:t>
      </w:r>
    </w:p>
    <w:p w:rsidR="0016687F" w:rsidRPr="00D05656" w:rsidRDefault="0016687F" w:rsidP="0016687F">
      <w:pPr>
        <w:widowControl w:val="0"/>
        <w:spacing w:before="40"/>
        <w:ind w:firstLine="567"/>
        <w:jc w:val="both"/>
        <w:rPr>
          <w:b/>
          <w:sz w:val="27"/>
          <w:szCs w:val="27"/>
        </w:rPr>
      </w:pPr>
      <w:r w:rsidRPr="00D05656">
        <w:rPr>
          <w:b/>
          <w:sz w:val="27"/>
          <w:szCs w:val="27"/>
        </w:rPr>
        <w:t>1. Tin cuối cùng về áp thấp nhiệt đới trên Biển Đông</w:t>
      </w:r>
    </w:p>
    <w:p w:rsidR="0016687F" w:rsidRPr="00D05656" w:rsidRDefault="0016687F" w:rsidP="0016687F">
      <w:pPr>
        <w:widowControl w:val="0"/>
        <w:spacing w:before="40"/>
        <w:ind w:firstLine="567"/>
        <w:jc w:val="both"/>
        <w:rPr>
          <w:sz w:val="27"/>
          <w:szCs w:val="27"/>
        </w:rPr>
      </w:pPr>
      <w:r w:rsidRPr="00D05656">
        <w:rPr>
          <w:sz w:val="27"/>
          <w:szCs w:val="27"/>
        </w:rPr>
        <w:t>Chiều ngày 23/10, áp thấp nhiệt đới đã suy yếu thành một vùng áp thấp và tan dần trên vùng biển phía Bắc của Bắc Biển Đông.</w:t>
      </w:r>
    </w:p>
    <w:p w:rsidR="00597326" w:rsidRPr="00D05656" w:rsidRDefault="0073428A" w:rsidP="00896D47">
      <w:pPr>
        <w:widowControl w:val="0"/>
        <w:spacing w:before="40"/>
        <w:ind w:firstLine="567"/>
        <w:jc w:val="both"/>
        <w:rPr>
          <w:b/>
          <w:sz w:val="27"/>
          <w:szCs w:val="27"/>
          <w:lang w:val="vi-VN"/>
        </w:rPr>
      </w:pPr>
      <w:r w:rsidRPr="00D05656">
        <w:rPr>
          <w:b/>
          <w:sz w:val="27"/>
          <w:szCs w:val="27"/>
        </w:rPr>
        <w:t>2</w:t>
      </w:r>
      <w:r w:rsidR="004B66D6" w:rsidRPr="00D05656">
        <w:rPr>
          <w:b/>
          <w:sz w:val="27"/>
          <w:szCs w:val="27"/>
        </w:rPr>
        <w:t xml:space="preserve">. </w:t>
      </w:r>
      <w:r w:rsidR="00597326" w:rsidRPr="00D05656">
        <w:rPr>
          <w:b/>
          <w:sz w:val="27"/>
          <w:szCs w:val="27"/>
        </w:rPr>
        <w:t xml:space="preserve">Tin mưa </w:t>
      </w:r>
      <w:r w:rsidR="00076002" w:rsidRPr="00D05656">
        <w:rPr>
          <w:b/>
          <w:sz w:val="27"/>
          <w:szCs w:val="27"/>
        </w:rPr>
        <w:t xml:space="preserve">lớn </w:t>
      </w:r>
      <w:r w:rsidRPr="00D05656">
        <w:rPr>
          <w:b/>
          <w:sz w:val="27"/>
          <w:szCs w:val="27"/>
        </w:rPr>
        <w:t>ở Trung Bộ</w:t>
      </w:r>
    </w:p>
    <w:p w:rsidR="0073428A" w:rsidRPr="00D05656" w:rsidRDefault="005A5597" w:rsidP="0073428A">
      <w:pPr>
        <w:widowControl w:val="0"/>
        <w:spacing w:before="40"/>
        <w:ind w:firstLine="567"/>
        <w:jc w:val="both"/>
        <w:rPr>
          <w:spacing w:val="-4"/>
          <w:sz w:val="27"/>
          <w:szCs w:val="27"/>
          <w:shd w:val="clear" w:color="auto" w:fill="FFFFFF"/>
        </w:rPr>
      </w:pPr>
      <w:r w:rsidRPr="00D05656">
        <w:rPr>
          <w:spacing w:val="-4"/>
          <w:sz w:val="27"/>
          <w:szCs w:val="27"/>
          <w:shd w:val="clear" w:color="auto" w:fill="FFFFFF"/>
        </w:rPr>
        <w:t>Từ đêm 24/10 đến ngày 26/10,</w:t>
      </w:r>
      <w:r w:rsidR="0073428A" w:rsidRPr="00D05656">
        <w:rPr>
          <w:spacing w:val="-4"/>
          <w:sz w:val="27"/>
          <w:szCs w:val="27"/>
          <w:shd w:val="clear" w:color="auto" w:fill="FFFFFF"/>
        </w:rPr>
        <w:t xml:space="preserve"> khu vực</w:t>
      </w:r>
      <w:r w:rsidRPr="00D05656">
        <w:rPr>
          <w:spacing w:val="-4"/>
          <w:sz w:val="27"/>
          <w:szCs w:val="27"/>
          <w:shd w:val="clear" w:color="auto" w:fill="FFFFFF"/>
        </w:rPr>
        <w:t xml:space="preserve"> từ</w:t>
      </w:r>
      <w:r w:rsidR="0073428A" w:rsidRPr="00D05656">
        <w:rPr>
          <w:spacing w:val="-4"/>
          <w:sz w:val="27"/>
          <w:szCs w:val="27"/>
          <w:shd w:val="clear" w:color="auto" w:fill="FFFFFF"/>
        </w:rPr>
        <w:t xml:space="preserve"> Thanh Hóa đến Phú Yên có mưa vừa, mưa to, có nơi mưa rất to</w:t>
      </w:r>
      <w:r w:rsidRPr="00D05656">
        <w:rPr>
          <w:spacing w:val="-4"/>
          <w:sz w:val="27"/>
          <w:szCs w:val="27"/>
          <w:shd w:val="clear" w:color="auto" w:fill="FFFFFF"/>
        </w:rPr>
        <w:t xml:space="preserve"> </w:t>
      </w:r>
      <w:r w:rsidR="0073428A" w:rsidRPr="00D05656">
        <w:rPr>
          <w:spacing w:val="-4"/>
          <w:sz w:val="27"/>
          <w:szCs w:val="27"/>
          <w:shd w:val="clear" w:color="auto" w:fill="FFFFFF"/>
        </w:rPr>
        <w:t>với lượng mưa phổ biến từ 70-150mm, có nơi trên 200mm. Trong mưa dông có khả năng xảy ra</w:t>
      </w:r>
      <w:r w:rsidRPr="00D05656">
        <w:rPr>
          <w:spacing w:val="-4"/>
          <w:sz w:val="27"/>
          <w:szCs w:val="27"/>
          <w:shd w:val="clear" w:color="auto" w:fill="FFFFFF"/>
        </w:rPr>
        <w:t xml:space="preserve"> dông,</w:t>
      </w:r>
      <w:r w:rsidR="0073428A" w:rsidRPr="00D05656">
        <w:rPr>
          <w:spacing w:val="-4"/>
          <w:sz w:val="27"/>
          <w:szCs w:val="27"/>
          <w:shd w:val="clear" w:color="auto" w:fill="FFFFFF"/>
        </w:rPr>
        <w:t xml:space="preserve"> lốc, sét, mưa đá và gió giật mạnh.</w:t>
      </w:r>
    </w:p>
    <w:p w:rsidR="00597326" w:rsidRPr="00D05656" w:rsidRDefault="00597326" w:rsidP="00896D47">
      <w:pPr>
        <w:widowControl w:val="0"/>
        <w:spacing w:before="40"/>
        <w:ind w:firstLine="567"/>
        <w:jc w:val="both"/>
        <w:rPr>
          <w:spacing w:val="-4"/>
          <w:sz w:val="27"/>
          <w:szCs w:val="27"/>
          <w:shd w:val="clear" w:color="auto" w:fill="FFFFFF"/>
        </w:rPr>
      </w:pPr>
      <w:r w:rsidRPr="00D05656">
        <w:rPr>
          <w:spacing w:val="-4"/>
          <w:sz w:val="27"/>
          <w:szCs w:val="27"/>
          <w:shd w:val="clear" w:color="auto" w:fill="FFFFFF"/>
        </w:rPr>
        <w:t>Cảnh báo cấp độ rủi ro thiên tai do mưa lớn, lốc, sét: Cấp 1.</w:t>
      </w:r>
    </w:p>
    <w:p w:rsidR="00597326" w:rsidRPr="00D05656" w:rsidRDefault="0073428A" w:rsidP="0073428A">
      <w:pPr>
        <w:widowControl w:val="0"/>
        <w:spacing w:before="40"/>
        <w:ind w:firstLine="567"/>
        <w:jc w:val="both"/>
        <w:rPr>
          <w:b/>
          <w:sz w:val="27"/>
          <w:szCs w:val="27"/>
        </w:rPr>
      </w:pPr>
      <w:r w:rsidRPr="00D05656">
        <w:rPr>
          <w:b/>
          <w:sz w:val="27"/>
          <w:szCs w:val="27"/>
        </w:rPr>
        <w:t>3</w:t>
      </w:r>
      <w:r w:rsidR="004B66D6" w:rsidRPr="00D05656">
        <w:rPr>
          <w:b/>
          <w:sz w:val="27"/>
          <w:szCs w:val="27"/>
        </w:rPr>
        <w:t xml:space="preserve">. </w:t>
      </w:r>
      <w:r w:rsidRPr="00D05656">
        <w:rPr>
          <w:b/>
          <w:sz w:val="27"/>
          <w:szCs w:val="27"/>
        </w:rPr>
        <w:t>Tin gió mạnh, sóng lớn trên</w:t>
      </w:r>
      <w:r w:rsidR="008F1BEB" w:rsidRPr="00D05656">
        <w:rPr>
          <w:b/>
          <w:sz w:val="27"/>
          <w:szCs w:val="27"/>
        </w:rPr>
        <w:t xml:space="preserve"> </w:t>
      </w:r>
      <w:r w:rsidR="00E778FC" w:rsidRPr="00D05656">
        <w:rPr>
          <w:b/>
          <w:sz w:val="27"/>
          <w:szCs w:val="27"/>
        </w:rPr>
        <w:t>khu vực</w:t>
      </w:r>
      <w:r w:rsidRPr="00D05656">
        <w:rPr>
          <w:b/>
          <w:sz w:val="27"/>
          <w:szCs w:val="27"/>
        </w:rPr>
        <w:t xml:space="preserve"> Bắc Biển Đông</w:t>
      </w:r>
    </w:p>
    <w:p w:rsidR="00FC05EB" w:rsidRPr="00D05656" w:rsidRDefault="00FC05EB" w:rsidP="00FC05EB">
      <w:pPr>
        <w:widowControl w:val="0"/>
        <w:spacing w:before="40"/>
        <w:ind w:firstLine="567"/>
        <w:jc w:val="both"/>
        <w:rPr>
          <w:sz w:val="27"/>
          <w:szCs w:val="27"/>
        </w:rPr>
      </w:pPr>
      <w:r w:rsidRPr="00D05656">
        <w:rPr>
          <w:sz w:val="27"/>
          <w:szCs w:val="27"/>
        </w:rPr>
        <w:t>Ở vùng biển phía Đông</w:t>
      </w:r>
      <w:r w:rsidR="007265DF" w:rsidRPr="00D05656">
        <w:rPr>
          <w:sz w:val="27"/>
          <w:szCs w:val="27"/>
        </w:rPr>
        <w:t xml:space="preserve"> Bắc</w:t>
      </w:r>
      <w:r w:rsidRPr="00D05656">
        <w:rPr>
          <w:sz w:val="27"/>
          <w:szCs w:val="27"/>
        </w:rPr>
        <w:t xml:space="preserve"> của khu vực Bắc Biển Đông đã có gió Đông Bắc mạnh cấp 6, giật cấp 7-8, biển động.</w:t>
      </w:r>
    </w:p>
    <w:p w:rsidR="00FC05EB" w:rsidRPr="00D05656" w:rsidRDefault="00FC05EB" w:rsidP="00FC05EB">
      <w:pPr>
        <w:widowControl w:val="0"/>
        <w:spacing w:before="40"/>
        <w:ind w:firstLine="567"/>
        <w:jc w:val="both"/>
        <w:rPr>
          <w:sz w:val="27"/>
          <w:szCs w:val="27"/>
        </w:rPr>
      </w:pPr>
      <w:r w:rsidRPr="00D05656">
        <w:rPr>
          <w:sz w:val="27"/>
          <w:szCs w:val="27"/>
        </w:rPr>
        <w:t>Dự báo: Ngày và đêm 2</w:t>
      </w:r>
      <w:r w:rsidR="007265DF" w:rsidRPr="00D05656">
        <w:rPr>
          <w:sz w:val="27"/>
          <w:szCs w:val="27"/>
        </w:rPr>
        <w:t>4</w:t>
      </w:r>
      <w:r w:rsidRPr="00D05656">
        <w:rPr>
          <w:sz w:val="27"/>
          <w:szCs w:val="27"/>
        </w:rPr>
        <w:t xml:space="preserve">/10 </w:t>
      </w:r>
      <w:r w:rsidR="007265DF" w:rsidRPr="00D05656">
        <w:rPr>
          <w:sz w:val="27"/>
          <w:szCs w:val="27"/>
        </w:rPr>
        <w:t>Khu vực Bắc Biển Đông (bao gồm cả vùng biển quần đảo Hoàng Sa) Gió đông bắc cấp 6, có lúc cấp 7, giật cấp 8; biển động mạnh; sóng biển cao từ 02-04m.</w:t>
      </w:r>
    </w:p>
    <w:p w:rsidR="00FC05EB" w:rsidRPr="00D05656" w:rsidRDefault="00FC05EB" w:rsidP="00FC05EB">
      <w:pPr>
        <w:widowControl w:val="0"/>
        <w:spacing w:before="40"/>
        <w:ind w:firstLine="567"/>
        <w:jc w:val="both"/>
        <w:rPr>
          <w:sz w:val="27"/>
          <w:szCs w:val="27"/>
        </w:rPr>
      </w:pPr>
      <w:r w:rsidRPr="00D05656">
        <w:rPr>
          <w:sz w:val="27"/>
          <w:szCs w:val="27"/>
        </w:rPr>
        <w:t>Cảnh báo cấp độ rủi ro thiên tai do gió mạnh trên biển: cấp 2.</w:t>
      </w:r>
    </w:p>
    <w:p w:rsidR="004B66D6" w:rsidRPr="00D05656" w:rsidRDefault="0073428A" w:rsidP="00896D47">
      <w:pPr>
        <w:widowControl w:val="0"/>
        <w:spacing w:before="40"/>
        <w:ind w:firstLine="567"/>
        <w:jc w:val="both"/>
        <w:rPr>
          <w:b/>
          <w:sz w:val="27"/>
          <w:szCs w:val="27"/>
        </w:rPr>
      </w:pPr>
      <w:r w:rsidRPr="00D05656">
        <w:rPr>
          <w:b/>
          <w:sz w:val="27"/>
          <w:szCs w:val="27"/>
        </w:rPr>
        <w:t>4</w:t>
      </w:r>
      <w:r w:rsidR="004B66D6" w:rsidRPr="00D05656">
        <w:rPr>
          <w:b/>
          <w:sz w:val="27"/>
          <w:szCs w:val="27"/>
        </w:rPr>
        <w:t>. Tình hình mưa:</w:t>
      </w:r>
    </w:p>
    <w:p w:rsidR="004745A0" w:rsidRPr="00D05656" w:rsidRDefault="004B66D6" w:rsidP="00D05656">
      <w:pPr>
        <w:widowControl w:val="0"/>
        <w:shd w:val="clear" w:color="auto" w:fill="FFFFFF" w:themeFill="background1"/>
        <w:spacing w:before="40"/>
        <w:ind w:firstLine="567"/>
        <w:jc w:val="both"/>
        <w:rPr>
          <w:sz w:val="27"/>
          <w:szCs w:val="27"/>
          <w:highlight w:val="yellow"/>
          <w:lang w:val="vi-VN"/>
        </w:rPr>
      </w:pPr>
      <w:r w:rsidRPr="00D05656">
        <w:rPr>
          <w:b/>
          <w:sz w:val="27"/>
          <w:szCs w:val="27"/>
        </w:rPr>
        <w:t xml:space="preserve">- </w:t>
      </w:r>
      <w:r w:rsidR="00BB181D" w:rsidRPr="00D05656">
        <w:rPr>
          <w:b/>
          <w:sz w:val="27"/>
          <w:szCs w:val="27"/>
        </w:rPr>
        <w:t>Mưa ngày (19h/</w:t>
      </w:r>
      <w:r w:rsidR="0073428A" w:rsidRPr="00D05656">
        <w:rPr>
          <w:b/>
          <w:sz w:val="27"/>
          <w:szCs w:val="27"/>
        </w:rPr>
        <w:t>22</w:t>
      </w:r>
      <w:r w:rsidRPr="00D05656">
        <w:rPr>
          <w:b/>
          <w:sz w:val="27"/>
          <w:szCs w:val="27"/>
        </w:rPr>
        <w:t>/</w:t>
      </w:r>
      <w:r w:rsidR="0073428A" w:rsidRPr="00D05656">
        <w:rPr>
          <w:b/>
          <w:sz w:val="27"/>
          <w:szCs w:val="27"/>
        </w:rPr>
        <w:t>10</w:t>
      </w:r>
      <w:r w:rsidRPr="00D05656">
        <w:rPr>
          <w:b/>
          <w:sz w:val="27"/>
          <w:szCs w:val="27"/>
        </w:rPr>
        <w:t>-19h/</w:t>
      </w:r>
      <w:r w:rsidR="00C56D77" w:rsidRPr="00D05656">
        <w:rPr>
          <w:b/>
          <w:sz w:val="27"/>
          <w:szCs w:val="27"/>
        </w:rPr>
        <w:t>2</w:t>
      </w:r>
      <w:r w:rsidR="0073428A" w:rsidRPr="00D05656">
        <w:rPr>
          <w:b/>
          <w:sz w:val="27"/>
          <w:szCs w:val="27"/>
        </w:rPr>
        <w:t>3</w:t>
      </w:r>
      <w:r w:rsidRPr="00D05656">
        <w:rPr>
          <w:b/>
          <w:sz w:val="27"/>
          <w:szCs w:val="27"/>
        </w:rPr>
        <w:t>/</w:t>
      </w:r>
      <w:r w:rsidR="0073428A" w:rsidRPr="00D05656">
        <w:rPr>
          <w:b/>
          <w:sz w:val="27"/>
          <w:szCs w:val="27"/>
        </w:rPr>
        <w:t>10</w:t>
      </w:r>
      <w:r w:rsidRPr="009D2335">
        <w:rPr>
          <w:b/>
          <w:sz w:val="27"/>
          <w:szCs w:val="27"/>
        </w:rPr>
        <w:t>):</w:t>
      </w:r>
      <w:r w:rsidR="001B05DA" w:rsidRPr="009D2335">
        <w:rPr>
          <w:sz w:val="27"/>
          <w:szCs w:val="27"/>
        </w:rPr>
        <w:t xml:space="preserve"> </w:t>
      </w:r>
      <w:r w:rsidR="00C420BE" w:rsidRPr="009D2335">
        <w:rPr>
          <w:color w:val="000000"/>
          <w:sz w:val="27"/>
          <w:szCs w:val="27"/>
          <w:lang w:val="it-IT"/>
        </w:rPr>
        <w:t>Các tỉnh từ Quảng Nam đến Phú Yên có mưa</w:t>
      </w:r>
      <w:r w:rsidR="00D05656" w:rsidRPr="009D2335">
        <w:rPr>
          <w:color w:val="000000"/>
          <w:sz w:val="27"/>
          <w:szCs w:val="27"/>
          <w:lang w:val="it-IT"/>
        </w:rPr>
        <w:t xml:space="preserve"> vừa</w:t>
      </w:r>
      <w:r w:rsidR="00C420BE" w:rsidRPr="009D2335">
        <w:rPr>
          <w:color w:val="000000"/>
          <w:sz w:val="27"/>
          <w:szCs w:val="27"/>
          <w:lang w:val="it-IT"/>
        </w:rPr>
        <w:t>, mưa to,</w:t>
      </w:r>
      <w:r w:rsidR="00D05656" w:rsidRPr="009D2335">
        <w:rPr>
          <w:color w:val="000000"/>
          <w:sz w:val="27"/>
          <w:szCs w:val="27"/>
          <w:lang w:val="it-IT"/>
        </w:rPr>
        <w:t xml:space="preserve"> có nơi</w:t>
      </w:r>
      <w:r w:rsidR="00C420BE" w:rsidRPr="009D2335">
        <w:rPr>
          <w:color w:val="000000"/>
          <w:sz w:val="27"/>
          <w:szCs w:val="27"/>
          <w:lang w:val="it-IT"/>
        </w:rPr>
        <w:t xml:space="preserve"> mưa rất to, lượng mưa phổ biến từ 30-70mm</w:t>
      </w:r>
      <w:r w:rsidR="00D05656" w:rsidRPr="009D2335">
        <w:rPr>
          <w:color w:val="000000"/>
          <w:sz w:val="27"/>
          <w:szCs w:val="27"/>
          <w:lang w:val="it-IT"/>
        </w:rPr>
        <w:t>,</w:t>
      </w:r>
      <w:r w:rsidR="00C420BE" w:rsidRPr="009D2335">
        <w:rPr>
          <w:color w:val="000000"/>
          <w:sz w:val="27"/>
          <w:szCs w:val="27"/>
          <w:lang w:val="it-IT"/>
        </w:rPr>
        <w:t xml:space="preserve"> </w:t>
      </w:r>
      <w:r w:rsidR="003C33CF" w:rsidRPr="009D2335">
        <w:rPr>
          <w:sz w:val="27"/>
          <w:szCs w:val="27"/>
        </w:rPr>
        <w:t>một số trạm có lượng mưa lớn như: Tam Lãnh (Quảng Nam) 175mm, Ba Lế (Quảng Ngãi) 82mm, Hồ chứa nước Đồng Tròn (Phú Yên) 140mm, Trà Ôn (Vĩnh Long)</w:t>
      </w:r>
      <w:r w:rsidR="00D05656" w:rsidRPr="009D2335">
        <w:rPr>
          <w:sz w:val="27"/>
          <w:szCs w:val="27"/>
        </w:rPr>
        <w:t xml:space="preserve"> 77mm; </w:t>
      </w:r>
      <w:r w:rsidR="00D05656" w:rsidRPr="009D2335">
        <w:rPr>
          <w:color w:val="000000"/>
          <w:sz w:val="27"/>
          <w:szCs w:val="27"/>
          <w:lang w:val="it-IT"/>
        </w:rPr>
        <w:t>các khu vực</w:t>
      </w:r>
      <w:r w:rsidR="00D05656" w:rsidRPr="009D2335">
        <w:rPr>
          <w:color w:val="000000"/>
          <w:sz w:val="27"/>
          <w:szCs w:val="27"/>
          <w:lang w:val="it-IT"/>
        </w:rPr>
        <w:t xml:space="preserve"> khác trên cả nước</w:t>
      </w:r>
      <w:r w:rsidR="00D05656" w:rsidRPr="009D2335">
        <w:rPr>
          <w:color w:val="000000"/>
          <w:sz w:val="27"/>
          <w:szCs w:val="27"/>
          <w:lang w:val="it-IT"/>
        </w:rPr>
        <w:t xml:space="preserve"> có mưa rải rác, lượng mưa phổ biến dưới 15mm</w:t>
      </w:r>
      <w:r w:rsidR="00D05656" w:rsidRPr="009D2335">
        <w:rPr>
          <w:sz w:val="27"/>
          <w:szCs w:val="27"/>
        </w:rPr>
        <w:t>.</w:t>
      </w:r>
    </w:p>
    <w:p w:rsidR="00500BFE" w:rsidRPr="00D05656" w:rsidRDefault="004B66D6" w:rsidP="00896D47">
      <w:pPr>
        <w:widowControl w:val="0"/>
        <w:spacing w:before="40"/>
        <w:ind w:firstLine="567"/>
        <w:jc w:val="both"/>
        <w:rPr>
          <w:sz w:val="27"/>
          <w:szCs w:val="27"/>
        </w:rPr>
      </w:pPr>
      <w:r w:rsidRPr="00D05656">
        <w:rPr>
          <w:b/>
          <w:sz w:val="27"/>
          <w:szCs w:val="27"/>
        </w:rPr>
        <w:t>- Mưa đêm (19h/</w:t>
      </w:r>
      <w:r w:rsidR="00C56D77" w:rsidRPr="00D05656">
        <w:rPr>
          <w:b/>
          <w:sz w:val="27"/>
          <w:szCs w:val="27"/>
        </w:rPr>
        <w:t>2</w:t>
      </w:r>
      <w:r w:rsidR="0073428A" w:rsidRPr="00D05656">
        <w:rPr>
          <w:b/>
          <w:sz w:val="27"/>
          <w:szCs w:val="27"/>
        </w:rPr>
        <w:t>3</w:t>
      </w:r>
      <w:r w:rsidR="00161135" w:rsidRPr="00D05656">
        <w:rPr>
          <w:b/>
          <w:sz w:val="27"/>
          <w:szCs w:val="27"/>
        </w:rPr>
        <w:t>/</w:t>
      </w:r>
      <w:r w:rsidR="004326AD" w:rsidRPr="00D05656">
        <w:rPr>
          <w:b/>
          <w:sz w:val="27"/>
          <w:szCs w:val="27"/>
        </w:rPr>
        <w:t>10</w:t>
      </w:r>
      <w:r w:rsidR="00161135" w:rsidRPr="00D05656">
        <w:rPr>
          <w:b/>
          <w:sz w:val="27"/>
          <w:szCs w:val="27"/>
        </w:rPr>
        <w:t>-0</w:t>
      </w:r>
      <w:r w:rsidR="00B75D50" w:rsidRPr="00D05656">
        <w:rPr>
          <w:b/>
          <w:sz w:val="27"/>
          <w:szCs w:val="27"/>
        </w:rPr>
        <w:t>6</w:t>
      </w:r>
      <w:r w:rsidR="00161135" w:rsidRPr="00D05656">
        <w:rPr>
          <w:b/>
          <w:sz w:val="27"/>
          <w:szCs w:val="27"/>
        </w:rPr>
        <w:t>h/2</w:t>
      </w:r>
      <w:r w:rsidR="0073428A" w:rsidRPr="00D05656">
        <w:rPr>
          <w:b/>
          <w:sz w:val="27"/>
          <w:szCs w:val="27"/>
        </w:rPr>
        <w:t>4</w:t>
      </w:r>
      <w:r w:rsidR="001B05DA" w:rsidRPr="00D05656">
        <w:rPr>
          <w:b/>
          <w:sz w:val="27"/>
          <w:szCs w:val="27"/>
        </w:rPr>
        <w:t>/</w:t>
      </w:r>
      <w:r w:rsidR="0073428A" w:rsidRPr="00D05656">
        <w:rPr>
          <w:b/>
          <w:sz w:val="27"/>
          <w:szCs w:val="27"/>
        </w:rPr>
        <w:t>10</w:t>
      </w:r>
      <w:r w:rsidR="001B05DA" w:rsidRPr="00D05656">
        <w:rPr>
          <w:b/>
          <w:sz w:val="27"/>
          <w:szCs w:val="27"/>
        </w:rPr>
        <w:t>)</w:t>
      </w:r>
      <w:r w:rsidR="003F132A" w:rsidRPr="00D05656">
        <w:rPr>
          <w:sz w:val="27"/>
          <w:szCs w:val="27"/>
        </w:rPr>
        <w:t>:</w:t>
      </w:r>
      <w:r w:rsidR="001E73DF" w:rsidRPr="00D05656">
        <w:rPr>
          <w:sz w:val="27"/>
          <w:szCs w:val="27"/>
        </w:rPr>
        <w:t xml:space="preserve"> </w:t>
      </w:r>
      <w:r w:rsidR="006C6D57">
        <w:rPr>
          <w:sz w:val="27"/>
          <w:szCs w:val="27"/>
        </w:rPr>
        <w:t>C</w:t>
      </w:r>
      <w:r w:rsidR="007265DF" w:rsidRPr="00D05656">
        <w:rPr>
          <w:sz w:val="27"/>
          <w:szCs w:val="27"/>
        </w:rPr>
        <w:t>ác khu vực trên cả nước rải rác có mưa nhỏ, lượng mưa phổ biến dưới 10mm, một số trạm có lượng mưa lớn hơn như: Đa Hoai (Lâm Đồng) 20mm, Thới Bình (An Giang) 42mm, Giồng Riềng (Bến Tre) 34mm, Cà Mau 33mm.</w:t>
      </w:r>
    </w:p>
    <w:p w:rsidR="006319AB" w:rsidRPr="00D05656" w:rsidRDefault="004B66D6" w:rsidP="00896D47">
      <w:pPr>
        <w:widowControl w:val="0"/>
        <w:spacing w:before="40"/>
        <w:ind w:firstLine="567"/>
        <w:jc w:val="both"/>
        <w:rPr>
          <w:spacing w:val="-2"/>
          <w:sz w:val="27"/>
          <w:szCs w:val="27"/>
          <w:lang w:val="vi-VN"/>
        </w:rPr>
      </w:pPr>
      <w:r w:rsidRPr="00D05656">
        <w:rPr>
          <w:b/>
          <w:spacing w:val="-2"/>
          <w:sz w:val="27"/>
          <w:szCs w:val="27"/>
        </w:rPr>
        <w:t>- Mưa 3 ngày (19h/</w:t>
      </w:r>
      <w:r w:rsidR="0073428A" w:rsidRPr="00D05656">
        <w:rPr>
          <w:b/>
          <w:spacing w:val="-2"/>
          <w:sz w:val="27"/>
          <w:szCs w:val="27"/>
        </w:rPr>
        <w:t>2</w:t>
      </w:r>
      <w:r w:rsidR="004326AD" w:rsidRPr="00D05656">
        <w:rPr>
          <w:b/>
          <w:spacing w:val="-2"/>
          <w:sz w:val="27"/>
          <w:szCs w:val="27"/>
        </w:rPr>
        <w:t>0</w:t>
      </w:r>
      <w:r w:rsidRPr="00D05656">
        <w:rPr>
          <w:b/>
          <w:spacing w:val="-2"/>
          <w:sz w:val="27"/>
          <w:szCs w:val="27"/>
        </w:rPr>
        <w:t>/</w:t>
      </w:r>
      <w:r w:rsidR="0073428A" w:rsidRPr="00D05656">
        <w:rPr>
          <w:b/>
          <w:spacing w:val="-2"/>
          <w:sz w:val="27"/>
          <w:szCs w:val="27"/>
        </w:rPr>
        <w:t>10</w:t>
      </w:r>
      <w:r w:rsidRPr="00D05656">
        <w:rPr>
          <w:b/>
          <w:spacing w:val="-2"/>
          <w:sz w:val="27"/>
          <w:szCs w:val="27"/>
        </w:rPr>
        <w:t>-19h/</w:t>
      </w:r>
      <w:r w:rsidR="00C56D77" w:rsidRPr="00D05656">
        <w:rPr>
          <w:b/>
          <w:spacing w:val="-2"/>
          <w:sz w:val="27"/>
          <w:szCs w:val="27"/>
        </w:rPr>
        <w:t>2</w:t>
      </w:r>
      <w:r w:rsidR="0073428A" w:rsidRPr="00D05656">
        <w:rPr>
          <w:b/>
          <w:spacing w:val="-2"/>
          <w:sz w:val="27"/>
          <w:szCs w:val="27"/>
        </w:rPr>
        <w:t>3</w:t>
      </w:r>
      <w:r w:rsidRPr="00D05656">
        <w:rPr>
          <w:b/>
          <w:spacing w:val="-2"/>
          <w:sz w:val="27"/>
          <w:szCs w:val="27"/>
        </w:rPr>
        <w:t xml:space="preserve">/9): </w:t>
      </w:r>
      <w:r w:rsidR="004326AD" w:rsidRPr="00D05656">
        <w:rPr>
          <w:spacing w:val="-2"/>
          <w:sz w:val="27"/>
          <w:szCs w:val="27"/>
        </w:rPr>
        <w:t xml:space="preserve">Khu vực từ Quảng Bình đến Phú Yên có tổng lượng mưa phổ biến từ 100-150mm, một số trạm có tổng lượng mưa lớn hơn như: </w:t>
      </w:r>
      <w:r w:rsidR="004326AD" w:rsidRPr="00D05656">
        <w:rPr>
          <w:sz w:val="27"/>
          <w:szCs w:val="27"/>
        </w:rPr>
        <w:t>Tam Lãnh (Quảng Nam) 288mm, Vĩnh Tú (Quảng Trị) 272mm, Trường Thủy (Quảng Bình) 221mm, Hồ chứa nước Thủy Yên (Thừa Thiên Huế) 187mm; các khu vực khác trên cả nước có tổng lượng mưa phổ biến từ 50-100mm.</w:t>
      </w:r>
    </w:p>
    <w:p w:rsidR="0025720C" w:rsidRPr="00D05656" w:rsidRDefault="0025720C" w:rsidP="0025720C">
      <w:pPr>
        <w:widowControl w:val="0"/>
        <w:spacing w:before="60" w:line="264" w:lineRule="auto"/>
        <w:ind w:firstLine="709"/>
        <w:jc w:val="both"/>
        <w:rPr>
          <w:b/>
          <w:spacing w:val="-2"/>
          <w:sz w:val="27"/>
          <w:szCs w:val="27"/>
        </w:rPr>
      </w:pPr>
      <w:r w:rsidRPr="00D05656">
        <w:rPr>
          <w:b/>
          <w:spacing w:val="-2"/>
          <w:sz w:val="27"/>
          <w:szCs w:val="27"/>
        </w:rPr>
        <w:t xml:space="preserve">5. Tình hình </w:t>
      </w:r>
      <w:r w:rsidR="00455B47">
        <w:rPr>
          <w:b/>
          <w:spacing w:val="-2"/>
          <w:sz w:val="27"/>
          <w:szCs w:val="27"/>
        </w:rPr>
        <w:t>lũ</w:t>
      </w:r>
      <w:r w:rsidRPr="00D05656">
        <w:rPr>
          <w:b/>
          <w:spacing w:val="-2"/>
          <w:sz w:val="27"/>
          <w:szCs w:val="27"/>
        </w:rPr>
        <w:t xml:space="preserve"> trên các sông ở Quảng Bình và Thừa Thiên Huế</w:t>
      </w:r>
    </w:p>
    <w:p w:rsidR="0025720C" w:rsidRPr="00455B47" w:rsidRDefault="0025720C" w:rsidP="0025720C">
      <w:pPr>
        <w:jc w:val="both"/>
        <w:rPr>
          <w:sz w:val="27"/>
          <w:szCs w:val="27"/>
        </w:rPr>
      </w:pPr>
      <w:r w:rsidRPr="00D05656">
        <w:rPr>
          <w:sz w:val="27"/>
          <w:szCs w:val="27"/>
        </w:rPr>
        <w:tab/>
        <w:t xml:space="preserve">Lũ trên các sông ở Quảng Bình và sông Bồ tỉnh Thừa Thiên Huế ở mức trên </w:t>
      </w:r>
      <w:r w:rsidR="00C44CEA" w:rsidRPr="00D05656">
        <w:rPr>
          <w:sz w:val="27"/>
          <w:szCs w:val="27"/>
        </w:rPr>
        <w:t xml:space="preserve">báo </w:t>
      </w:r>
      <w:r w:rsidR="00C44CEA" w:rsidRPr="00455B47">
        <w:rPr>
          <w:sz w:val="27"/>
          <w:szCs w:val="27"/>
        </w:rPr>
        <w:t>động 1 và đang</w:t>
      </w:r>
      <w:r w:rsidR="007F42AE" w:rsidRPr="00455B47">
        <w:rPr>
          <w:sz w:val="27"/>
          <w:szCs w:val="27"/>
        </w:rPr>
        <w:t xml:space="preserve"> tiếp tục</w:t>
      </w:r>
      <w:r w:rsidR="00C44CEA" w:rsidRPr="00455B47">
        <w:rPr>
          <w:sz w:val="27"/>
          <w:szCs w:val="27"/>
        </w:rPr>
        <w:t xml:space="preserve"> xuống</w:t>
      </w:r>
      <w:r w:rsidR="007F42AE" w:rsidRPr="00455B47">
        <w:rPr>
          <w:sz w:val="27"/>
          <w:szCs w:val="27"/>
        </w:rPr>
        <w:t>.</w:t>
      </w:r>
    </w:p>
    <w:p w:rsidR="0025720C" w:rsidRPr="00455B47" w:rsidRDefault="0025720C" w:rsidP="0025720C">
      <w:pPr>
        <w:jc w:val="both"/>
        <w:rPr>
          <w:sz w:val="27"/>
          <w:szCs w:val="27"/>
        </w:rPr>
      </w:pPr>
      <w:r w:rsidRPr="00455B47">
        <w:rPr>
          <w:sz w:val="27"/>
          <w:szCs w:val="27"/>
        </w:rPr>
        <w:tab/>
        <w:t>Mực nước lúc 0</w:t>
      </w:r>
      <w:r w:rsidR="00455B47" w:rsidRPr="00455B47">
        <w:rPr>
          <w:sz w:val="27"/>
          <w:szCs w:val="27"/>
        </w:rPr>
        <w:t>6</w:t>
      </w:r>
      <w:r w:rsidRPr="00455B47">
        <w:rPr>
          <w:sz w:val="27"/>
          <w:szCs w:val="27"/>
        </w:rPr>
        <w:t>h00/24/10 trên sông Kiến Giang tại Lệ Thủy là 1,</w:t>
      </w:r>
      <w:r w:rsidR="00455B47" w:rsidRPr="00455B47">
        <w:rPr>
          <w:sz w:val="27"/>
          <w:szCs w:val="27"/>
        </w:rPr>
        <w:t>61</w:t>
      </w:r>
      <w:r w:rsidRPr="00455B47">
        <w:rPr>
          <w:sz w:val="27"/>
          <w:szCs w:val="27"/>
        </w:rPr>
        <w:t>m (&gt;BĐ1 0,</w:t>
      </w:r>
      <w:r w:rsidR="00455B47" w:rsidRPr="00455B47">
        <w:rPr>
          <w:sz w:val="27"/>
          <w:szCs w:val="27"/>
        </w:rPr>
        <w:t>41</w:t>
      </w:r>
      <w:r w:rsidRPr="00455B47">
        <w:rPr>
          <w:sz w:val="27"/>
          <w:szCs w:val="27"/>
        </w:rPr>
        <w:t xml:space="preserve">m); sông Bồ tại Phú Ốc </w:t>
      </w:r>
      <w:r w:rsidR="00455B47" w:rsidRPr="00455B47">
        <w:rPr>
          <w:sz w:val="27"/>
          <w:szCs w:val="27"/>
        </w:rPr>
        <w:t>1</w:t>
      </w:r>
      <w:r w:rsidRPr="00455B47">
        <w:rPr>
          <w:sz w:val="27"/>
          <w:szCs w:val="27"/>
        </w:rPr>
        <w:t>,</w:t>
      </w:r>
      <w:r w:rsidR="00455B47" w:rsidRPr="00455B47">
        <w:rPr>
          <w:sz w:val="27"/>
          <w:szCs w:val="27"/>
        </w:rPr>
        <w:t>62</w:t>
      </w:r>
      <w:r w:rsidRPr="00455B47">
        <w:rPr>
          <w:sz w:val="27"/>
          <w:szCs w:val="27"/>
        </w:rPr>
        <w:t>m (&gt;BĐ1 0,</w:t>
      </w:r>
      <w:r w:rsidR="00455B47" w:rsidRPr="00455B47">
        <w:rPr>
          <w:sz w:val="27"/>
          <w:szCs w:val="27"/>
        </w:rPr>
        <w:t>12</w:t>
      </w:r>
      <w:r w:rsidRPr="00455B47">
        <w:rPr>
          <w:sz w:val="27"/>
          <w:szCs w:val="27"/>
        </w:rPr>
        <w:t>m).</w:t>
      </w:r>
    </w:p>
    <w:p w:rsidR="0040596C" w:rsidRDefault="00455B47" w:rsidP="0040596C">
      <w:pPr>
        <w:widowControl w:val="0"/>
        <w:shd w:val="clear" w:color="auto" w:fill="FFFFFF"/>
        <w:spacing w:before="40"/>
        <w:ind w:firstLine="567"/>
        <w:jc w:val="both"/>
        <w:rPr>
          <w:b/>
          <w:spacing w:val="4"/>
          <w:sz w:val="27"/>
          <w:szCs w:val="27"/>
        </w:rPr>
      </w:pPr>
      <w:r>
        <w:rPr>
          <w:b/>
          <w:spacing w:val="4"/>
          <w:sz w:val="27"/>
          <w:szCs w:val="27"/>
        </w:rPr>
        <w:tab/>
      </w:r>
    </w:p>
    <w:p w:rsidR="0040596C" w:rsidRPr="0040596C" w:rsidRDefault="0040596C" w:rsidP="0040596C">
      <w:pPr>
        <w:widowControl w:val="0"/>
        <w:shd w:val="clear" w:color="auto" w:fill="FFFFFF"/>
        <w:spacing w:before="40"/>
        <w:ind w:firstLine="567"/>
        <w:jc w:val="both"/>
        <w:rPr>
          <w:b/>
          <w:color w:val="000000" w:themeColor="text1"/>
          <w:sz w:val="27"/>
          <w:szCs w:val="27"/>
        </w:rPr>
      </w:pPr>
      <w:r w:rsidRPr="0040596C">
        <w:rPr>
          <w:b/>
          <w:color w:val="000000" w:themeColor="text1"/>
          <w:sz w:val="27"/>
          <w:szCs w:val="27"/>
        </w:rPr>
        <w:lastRenderedPageBreak/>
        <w:t>II. TÌNH HÌNH THUỶ VĂN</w:t>
      </w:r>
    </w:p>
    <w:p w:rsidR="0040596C" w:rsidRPr="0040596C" w:rsidRDefault="0040596C" w:rsidP="0040596C">
      <w:pPr>
        <w:widowControl w:val="0"/>
        <w:shd w:val="clear" w:color="auto" w:fill="FFFFFF"/>
        <w:spacing w:before="40"/>
        <w:ind w:firstLine="567"/>
        <w:jc w:val="both"/>
        <w:rPr>
          <w:b/>
          <w:color w:val="000000" w:themeColor="text1"/>
          <w:sz w:val="27"/>
          <w:szCs w:val="27"/>
        </w:rPr>
      </w:pPr>
      <w:r w:rsidRPr="0040596C">
        <w:rPr>
          <w:b/>
          <w:color w:val="000000" w:themeColor="text1"/>
          <w:sz w:val="27"/>
          <w:szCs w:val="27"/>
        </w:rPr>
        <w:t xml:space="preserve">1. Các sông khu vực Bắc Bộ: </w:t>
      </w:r>
      <w:r w:rsidRPr="0040596C">
        <w:rPr>
          <w:b/>
          <w:color w:val="000000" w:themeColor="text1"/>
          <w:sz w:val="27"/>
          <w:szCs w:val="27"/>
        </w:rPr>
        <w:tab/>
      </w:r>
    </w:p>
    <w:p w:rsidR="0040596C" w:rsidRPr="0040596C" w:rsidRDefault="0040596C" w:rsidP="0040596C">
      <w:pPr>
        <w:widowControl w:val="0"/>
        <w:spacing w:before="40"/>
        <w:ind w:firstLine="567"/>
        <w:jc w:val="both"/>
        <w:rPr>
          <w:color w:val="FF0000"/>
          <w:sz w:val="27"/>
          <w:szCs w:val="27"/>
        </w:rPr>
      </w:pPr>
      <w:r w:rsidRPr="0040596C">
        <w:rPr>
          <w:sz w:val="27"/>
          <w:szCs w:val="27"/>
        </w:rPr>
        <w:t>Mực nước lúc 07h/2</w:t>
      </w:r>
      <w:r>
        <w:rPr>
          <w:sz w:val="27"/>
          <w:szCs w:val="27"/>
        </w:rPr>
        <w:t>4</w:t>
      </w:r>
      <w:r w:rsidRPr="0040596C">
        <w:rPr>
          <w:sz w:val="27"/>
          <w:szCs w:val="27"/>
        </w:rPr>
        <w:t>/</w:t>
      </w:r>
      <w:r>
        <w:rPr>
          <w:sz w:val="27"/>
          <w:szCs w:val="27"/>
        </w:rPr>
        <w:t>10</w:t>
      </w:r>
      <w:r w:rsidRPr="0040596C">
        <w:rPr>
          <w:sz w:val="27"/>
          <w:szCs w:val="27"/>
        </w:rPr>
        <w:t xml:space="preserve"> trên sông Hồng tại Hà </w:t>
      </w:r>
      <w:r w:rsidRPr="0040596C">
        <w:rPr>
          <w:sz w:val="27"/>
          <w:szCs w:val="27"/>
          <w:shd w:val="clear" w:color="auto" w:fill="FFFFFF" w:themeFill="background1"/>
        </w:rPr>
        <w:t xml:space="preserve">Nội là </w:t>
      </w:r>
      <w:r w:rsidR="007D335D" w:rsidRPr="007D335D">
        <w:rPr>
          <w:sz w:val="27"/>
          <w:szCs w:val="27"/>
          <w:shd w:val="clear" w:color="auto" w:fill="FFFFFF" w:themeFill="background1"/>
        </w:rPr>
        <w:t>0</w:t>
      </w:r>
      <w:r w:rsidRPr="007D335D">
        <w:rPr>
          <w:sz w:val="27"/>
          <w:szCs w:val="27"/>
          <w:shd w:val="clear" w:color="auto" w:fill="FFFFFF" w:themeFill="background1"/>
        </w:rPr>
        <w:t>,</w:t>
      </w:r>
      <w:r w:rsidR="007D335D" w:rsidRPr="007D335D">
        <w:rPr>
          <w:sz w:val="27"/>
          <w:szCs w:val="27"/>
          <w:shd w:val="clear" w:color="auto" w:fill="FFFFFF" w:themeFill="background1"/>
        </w:rPr>
        <w:t>94</w:t>
      </w:r>
      <w:r w:rsidRPr="007D335D">
        <w:rPr>
          <w:sz w:val="27"/>
          <w:szCs w:val="27"/>
          <w:shd w:val="clear" w:color="auto" w:fill="FFFFFF" w:themeFill="background1"/>
        </w:rPr>
        <w:t>m,</w:t>
      </w:r>
      <w:r w:rsidRPr="007D335D">
        <w:rPr>
          <w:sz w:val="27"/>
          <w:szCs w:val="27"/>
        </w:rPr>
        <w:t xml:space="preserve"> </w:t>
      </w:r>
      <w:r w:rsidRPr="0040596C">
        <w:rPr>
          <w:sz w:val="27"/>
          <w:szCs w:val="27"/>
        </w:rPr>
        <w:t xml:space="preserve">trên sông Thái Bình tại Phả Lại là </w:t>
      </w:r>
      <w:r w:rsidRPr="00CE27F4">
        <w:rPr>
          <w:sz w:val="27"/>
          <w:szCs w:val="27"/>
        </w:rPr>
        <w:t>0,</w:t>
      </w:r>
      <w:r w:rsidR="00CE27F4" w:rsidRPr="00CE27F4">
        <w:rPr>
          <w:sz w:val="27"/>
          <w:szCs w:val="27"/>
          <w:lang w:val="vi-VN"/>
        </w:rPr>
        <w:t>39</w:t>
      </w:r>
      <w:r w:rsidRPr="00CE27F4">
        <w:rPr>
          <w:sz w:val="27"/>
          <w:szCs w:val="27"/>
        </w:rPr>
        <w:t>m</w:t>
      </w:r>
      <w:r w:rsidRPr="0040596C">
        <w:rPr>
          <w:sz w:val="27"/>
          <w:szCs w:val="27"/>
        </w:rPr>
        <w:t>. Dự báo: Mực nước trên sông Hồng tại Hà Nội</w:t>
      </w:r>
      <w:r w:rsidR="00AA6B33">
        <w:rPr>
          <w:sz w:val="27"/>
          <w:szCs w:val="27"/>
        </w:rPr>
        <w:t xml:space="preserve">, </w:t>
      </w:r>
      <w:r w:rsidRPr="0040596C">
        <w:rPr>
          <w:sz w:val="27"/>
          <w:szCs w:val="27"/>
        </w:rPr>
        <w:t>sông Thái Bình tại Phả Lại tiếp tục biến đổi</w:t>
      </w:r>
      <w:r w:rsidRPr="0040596C">
        <w:rPr>
          <w:sz w:val="27"/>
          <w:szCs w:val="27"/>
          <w:lang w:val="vi-VN"/>
        </w:rPr>
        <w:t>.</w:t>
      </w:r>
      <w:r w:rsidRPr="0040596C">
        <w:rPr>
          <w:sz w:val="27"/>
          <w:szCs w:val="27"/>
        </w:rPr>
        <w:t xml:space="preserve"> Đến 07h/2</w:t>
      </w:r>
      <w:r w:rsidR="00AA6B33">
        <w:rPr>
          <w:sz w:val="27"/>
          <w:szCs w:val="27"/>
        </w:rPr>
        <w:t>5</w:t>
      </w:r>
      <w:r w:rsidRPr="0040596C">
        <w:rPr>
          <w:sz w:val="27"/>
          <w:szCs w:val="27"/>
        </w:rPr>
        <w:t>/</w:t>
      </w:r>
      <w:r w:rsidR="00AA6B33">
        <w:rPr>
          <w:sz w:val="27"/>
          <w:szCs w:val="27"/>
        </w:rPr>
        <w:t>10</w:t>
      </w:r>
      <w:r w:rsidRPr="0040596C">
        <w:rPr>
          <w:sz w:val="27"/>
          <w:szCs w:val="27"/>
        </w:rPr>
        <w:t xml:space="preserve"> mực nước tại Hà Nội ở mức </w:t>
      </w:r>
      <w:r w:rsidR="00AA6B33">
        <w:rPr>
          <w:sz w:val="27"/>
          <w:szCs w:val="27"/>
        </w:rPr>
        <w:t>0</w:t>
      </w:r>
      <w:r w:rsidRPr="0040596C">
        <w:rPr>
          <w:sz w:val="27"/>
          <w:szCs w:val="27"/>
          <w:lang w:val="vi-VN"/>
        </w:rPr>
        <w:t>,</w:t>
      </w:r>
      <w:r w:rsidR="00AA6B33">
        <w:rPr>
          <w:sz w:val="27"/>
          <w:szCs w:val="27"/>
        </w:rPr>
        <w:t>9</w:t>
      </w:r>
      <w:r w:rsidRPr="0040596C">
        <w:rPr>
          <w:sz w:val="27"/>
          <w:szCs w:val="27"/>
        </w:rPr>
        <w:t>m; đến 19h/2</w:t>
      </w:r>
      <w:r w:rsidR="00AA6B33">
        <w:rPr>
          <w:sz w:val="27"/>
          <w:szCs w:val="27"/>
        </w:rPr>
        <w:t>4</w:t>
      </w:r>
      <w:r w:rsidR="00971524">
        <w:rPr>
          <w:sz w:val="27"/>
          <w:szCs w:val="27"/>
        </w:rPr>
        <w:t>/10</w:t>
      </w:r>
      <w:r w:rsidRPr="0040596C">
        <w:rPr>
          <w:sz w:val="27"/>
          <w:szCs w:val="27"/>
        </w:rPr>
        <w:t xml:space="preserve"> mực nước tại Phả Lại ở </w:t>
      </w:r>
      <w:r w:rsidRPr="00A925AF">
        <w:rPr>
          <w:sz w:val="27"/>
          <w:szCs w:val="27"/>
        </w:rPr>
        <w:t>mức 1,</w:t>
      </w:r>
      <w:r w:rsidR="00AA6B33" w:rsidRPr="00A925AF">
        <w:rPr>
          <w:sz w:val="27"/>
          <w:szCs w:val="27"/>
        </w:rPr>
        <w:t>2</w:t>
      </w:r>
      <w:r w:rsidRPr="00A925AF">
        <w:rPr>
          <w:sz w:val="27"/>
          <w:szCs w:val="27"/>
        </w:rPr>
        <w:t>0m.</w:t>
      </w:r>
    </w:p>
    <w:p w:rsidR="0040596C" w:rsidRPr="0040596C" w:rsidRDefault="0040596C" w:rsidP="0040596C">
      <w:pPr>
        <w:widowControl w:val="0"/>
        <w:spacing w:before="40"/>
        <w:ind w:firstLine="567"/>
        <w:jc w:val="both"/>
        <w:rPr>
          <w:b/>
          <w:color w:val="000000" w:themeColor="text1"/>
          <w:sz w:val="27"/>
          <w:szCs w:val="27"/>
        </w:rPr>
      </w:pPr>
      <w:r w:rsidRPr="0040596C">
        <w:rPr>
          <w:b/>
          <w:color w:val="000000" w:themeColor="text1"/>
          <w:sz w:val="27"/>
          <w:szCs w:val="27"/>
        </w:rPr>
        <w:t>2. Các sông khu vực Trung Bộ và Tây Nguyên:</w:t>
      </w:r>
    </w:p>
    <w:p w:rsidR="0040596C" w:rsidRPr="0040596C" w:rsidRDefault="0040596C" w:rsidP="0040596C">
      <w:pPr>
        <w:widowControl w:val="0"/>
        <w:spacing w:before="40"/>
        <w:ind w:firstLine="567"/>
        <w:jc w:val="both"/>
        <w:rPr>
          <w:color w:val="000000" w:themeColor="text1"/>
          <w:sz w:val="27"/>
          <w:szCs w:val="27"/>
        </w:rPr>
      </w:pPr>
      <w:r w:rsidRPr="0040596C">
        <w:rPr>
          <w:color w:val="000000" w:themeColor="text1"/>
          <w:sz w:val="27"/>
          <w:szCs w:val="27"/>
        </w:rPr>
        <w:t xml:space="preserve">Mực nước thượng lưu các sông có dao động, hạ lưu các sông dao động theo triều và điều tiết hồ chứa. </w:t>
      </w:r>
    </w:p>
    <w:p w:rsidR="0040596C" w:rsidRPr="0040596C" w:rsidRDefault="0040596C" w:rsidP="0040596C">
      <w:pPr>
        <w:widowControl w:val="0"/>
        <w:shd w:val="clear" w:color="auto" w:fill="FFFFFF"/>
        <w:spacing w:before="40"/>
        <w:ind w:firstLine="567"/>
        <w:jc w:val="both"/>
        <w:rPr>
          <w:b/>
          <w:color w:val="000000" w:themeColor="text1"/>
          <w:sz w:val="27"/>
          <w:szCs w:val="27"/>
        </w:rPr>
      </w:pPr>
      <w:r w:rsidRPr="0040596C">
        <w:rPr>
          <w:b/>
          <w:color w:val="000000" w:themeColor="text1"/>
          <w:sz w:val="27"/>
          <w:szCs w:val="27"/>
        </w:rPr>
        <w:t>3. Các sông Nam Bộ:</w:t>
      </w:r>
    </w:p>
    <w:p w:rsidR="0040596C" w:rsidRPr="0040596C" w:rsidRDefault="0040596C" w:rsidP="0040596C">
      <w:pPr>
        <w:widowControl w:val="0"/>
        <w:spacing w:before="40"/>
        <w:ind w:firstLine="567"/>
        <w:jc w:val="both"/>
        <w:rPr>
          <w:spacing w:val="-4"/>
          <w:sz w:val="27"/>
          <w:szCs w:val="27"/>
        </w:rPr>
      </w:pPr>
      <w:r w:rsidRPr="0040596C">
        <w:rPr>
          <w:spacing w:val="-4"/>
          <w:sz w:val="27"/>
          <w:szCs w:val="27"/>
        </w:rPr>
        <w:t>- Mực nước lúc 0</w:t>
      </w:r>
      <w:r w:rsidR="0036352F">
        <w:rPr>
          <w:spacing w:val="-4"/>
          <w:sz w:val="27"/>
          <w:szCs w:val="27"/>
        </w:rPr>
        <w:t>7</w:t>
      </w:r>
      <w:r w:rsidRPr="0040596C">
        <w:rPr>
          <w:spacing w:val="-4"/>
          <w:sz w:val="27"/>
          <w:szCs w:val="27"/>
        </w:rPr>
        <w:t>h/2</w:t>
      </w:r>
      <w:r w:rsidR="00AA6B33">
        <w:rPr>
          <w:spacing w:val="-4"/>
          <w:sz w:val="27"/>
          <w:szCs w:val="27"/>
        </w:rPr>
        <w:t>4</w:t>
      </w:r>
      <w:r w:rsidRPr="0040596C">
        <w:rPr>
          <w:spacing w:val="-4"/>
          <w:sz w:val="27"/>
          <w:szCs w:val="27"/>
        </w:rPr>
        <w:t>/</w:t>
      </w:r>
      <w:r w:rsidR="00A85FCB">
        <w:rPr>
          <w:spacing w:val="-4"/>
          <w:sz w:val="27"/>
          <w:szCs w:val="27"/>
        </w:rPr>
        <w:t>10</w:t>
      </w:r>
      <w:r w:rsidRPr="0040596C">
        <w:rPr>
          <w:spacing w:val="-4"/>
          <w:sz w:val="27"/>
          <w:szCs w:val="27"/>
        </w:rPr>
        <w:t xml:space="preserve"> trên sông Mê Kông tại Kratie (Campuchia) là</w:t>
      </w:r>
      <w:r w:rsidR="00836761">
        <w:rPr>
          <w:spacing w:val="-4"/>
          <w:sz w:val="27"/>
          <w:szCs w:val="27"/>
        </w:rPr>
        <w:t xml:space="preserve"> 15,</w:t>
      </w:r>
      <w:r w:rsidR="0036352F">
        <w:rPr>
          <w:spacing w:val="-4"/>
          <w:sz w:val="27"/>
          <w:szCs w:val="27"/>
        </w:rPr>
        <w:t>25</w:t>
      </w:r>
      <w:r w:rsidRPr="0040596C">
        <w:rPr>
          <w:spacing w:val="-4"/>
          <w:sz w:val="27"/>
          <w:szCs w:val="27"/>
        </w:rPr>
        <w:t>m.</w:t>
      </w:r>
    </w:p>
    <w:p w:rsidR="0040596C" w:rsidRPr="0040596C" w:rsidRDefault="0040596C" w:rsidP="0040596C">
      <w:pPr>
        <w:widowControl w:val="0"/>
        <w:spacing w:before="40"/>
        <w:ind w:firstLine="567"/>
        <w:jc w:val="both"/>
        <w:rPr>
          <w:sz w:val="27"/>
          <w:szCs w:val="27"/>
          <w:lang w:val="vi-VN"/>
        </w:rPr>
      </w:pPr>
      <w:r w:rsidRPr="0040596C">
        <w:rPr>
          <w:sz w:val="27"/>
          <w:szCs w:val="27"/>
        </w:rPr>
        <w:t xml:space="preserve">- Mực nước cao nhất ngày </w:t>
      </w:r>
      <w:r w:rsidR="00AA6B33">
        <w:rPr>
          <w:sz w:val="27"/>
          <w:szCs w:val="27"/>
        </w:rPr>
        <w:t>23</w:t>
      </w:r>
      <w:r w:rsidRPr="0040596C">
        <w:rPr>
          <w:sz w:val="27"/>
          <w:szCs w:val="27"/>
        </w:rPr>
        <w:t>/</w:t>
      </w:r>
      <w:r w:rsidR="00AA6B33">
        <w:rPr>
          <w:sz w:val="27"/>
          <w:szCs w:val="27"/>
        </w:rPr>
        <w:t>10</w:t>
      </w:r>
      <w:r w:rsidRPr="0040596C">
        <w:rPr>
          <w:sz w:val="27"/>
          <w:szCs w:val="27"/>
        </w:rPr>
        <w:t xml:space="preserve"> trên sông Tiền tại Tân Châu</w:t>
      </w:r>
      <w:r w:rsidR="00836761">
        <w:rPr>
          <w:sz w:val="27"/>
          <w:szCs w:val="27"/>
        </w:rPr>
        <w:t xml:space="preserve"> 3,31</w:t>
      </w:r>
      <w:r w:rsidRPr="0040596C">
        <w:rPr>
          <w:sz w:val="27"/>
          <w:szCs w:val="27"/>
        </w:rPr>
        <w:t xml:space="preserve">m (thấp hơn mực nước TBNN cùng kỳ </w:t>
      </w:r>
      <w:r w:rsidR="00836761">
        <w:rPr>
          <w:sz w:val="27"/>
          <w:szCs w:val="27"/>
        </w:rPr>
        <w:t>0,08</w:t>
      </w:r>
      <w:r w:rsidRPr="0040596C">
        <w:rPr>
          <w:sz w:val="27"/>
          <w:szCs w:val="27"/>
        </w:rPr>
        <w:t>m); trên sông Hậu tại Châu Đốc</w:t>
      </w:r>
      <w:r w:rsidR="00836761">
        <w:rPr>
          <w:sz w:val="27"/>
          <w:szCs w:val="27"/>
        </w:rPr>
        <w:t xml:space="preserve"> 3,07</w:t>
      </w:r>
      <w:r w:rsidRPr="0040596C">
        <w:rPr>
          <w:sz w:val="27"/>
          <w:szCs w:val="27"/>
        </w:rPr>
        <w:t>m (</w:t>
      </w:r>
      <w:r w:rsidRPr="0040596C">
        <w:rPr>
          <w:sz w:val="27"/>
          <w:szCs w:val="27"/>
          <w:lang w:val="vi-VN"/>
        </w:rPr>
        <w:t>thấp</w:t>
      </w:r>
      <w:r w:rsidRPr="0040596C">
        <w:rPr>
          <w:sz w:val="27"/>
          <w:szCs w:val="27"/>
        </w:rPr>
        <w:t xml:space="preserve"> hơn mực nước TBNN cùng kỳ </w:t>
      </w:r>
      <w:r w:rsidR="00836761">
        <w:rPr>
          <w:sz w:val="27"/>
          <w:szCs w:val="27"/>
        </w:rPr>
        <w:t>0,04</w:t>
      </w:r>
      <w:r w:rsidRPr="0040596C">
        <w:rPr>
          <w:sz w:val="27"/>
          <w:szCs w:val="27"/>
        </w:rPr>
        <w:t>m)</w:t>
      </w:r>
      <w:r w:rsidRPr="0040596C">
        <w:rPr>
          <w:sz w:val="27"/>
          <w:szCs w:val="27"/>
          <w:lang w:val="vi-VN"/>
        </w:rPr>
        <w:t>.</w:t>
      </w:r>
    </w:p>
    <w:p w:rsidR="00AA6B33" w:rsidRDefault="0040596C" w:rsidP="0040596C">
      <w:pPr>
        <w:widowControl w:val="0"/>
        <w:spacing w:before="40"/>
        <w:ind w:firstLine="567"/>
        <w:jc w:val="both"/>
        <w:rPr>
          <w:spacing w:val="-4"/>
          <w:sz w:val="27"/>
          <w:szCs w:val="27"/>
        </w:rPr>
      </w:pPr>
      <w:r w:rsidRPr="0040596C">
        <w:rPr>
          <w:sz w:val="27"/>
          <w:szCs w:val="27"/>
        </w:rPr>
        <w:t xml:space="preserve"> </w:t>
      </w:r>
      <w:r w:rsidRPr="0040596C">
        <w:rPr>
          <w:spacing w:val="-4"/>
          <w:sz w:val="27"/>
          <w:szCs w:val="27"/>
        </w:rPr>
        <w:t xml:space="preserve">Dự báo: </w:t>
      </w:r>
    </w:p>
    <w:p w:rsidR="00A45EDF" w:rsidRDefault="00A45EDF" w:rsidP="00A45EDF">
      <w:pPr>
        <w:widowControl w:val="0"/>
        <w:spacing w:before="40"/>
        <w:ind w:firstLine="567"/>
        <w:jc w:val="both"/>
        <w:rPr>
          <w:spacing w:val="-4"/>
          <w:sz w:val="27"/>
          <w:szCs w:val="27"/>
        </w:rPr>
      </w:pPr>
      <w:r>
        <w:rPr>
          <w:spacing w:val="-4"/>
          <w:sz w:val="27"/>
          <w:szCs w:val="27"/>
        </w:rPr>
        <w:t xml:space="preserve">- </w:t>
      </w:r>
      <w:r w:rsidRPr="0040596C">
        <w:rPr>
          <w:spacing w:val="-4"/>
          <w:sz w:val="27"/>
          <w:szCs w:val="27"/>
        </w:rPr>
        <w:t xml:space="preserve">Mực nước sông Cửu Long tiếp tục </w:t>
      </w:r>
      <w:r>
        <w:rPr>
          <w:spacing w:val="-4"/>
          <w:sz w:val="27"/>
          <w:szCs w:val="27"/>
        </w:rPr>
        <w:t>lên theo triều</w:t>
      </w:r>
      <w:r w:rsidRPr="0040596C">
        <w:rPr>
          <w:spacing w:val="-4"/>
          <w:sz w:val="27"/>
          <w:szCs w:val="27"/>
        </w:rPr>
        <w:t>. Đến ngày</w:t>
      </w:r>
      <w:r>
        <w:rPr>
          <w:spacing w:val="-4"/>
          <w:sz w:val="27"/>
          <w:szCs w:val="27"/>
        </w:rPr>
        <w:t xml:space="preserve"> 27</w:t>
      </w:r>
      <w:r w:rsidRPr="0040596C">
        <w:rPr>
          <w:spacing w:val="-4"/>
          <w:sz w:val="27"/>
          <w:szCs w:val="27"/>
        </w:rPr>
        <w:t>/</w:t>
      </w:r>
      <w:r>
        <w:rPr>
          <w:spacing w:val="-4"/>
          <w:sz w:val="27"/>
          <w:szCs w:val="27"/>
        </w:rPr>
        <w:t>10</w:t>
      </w:r>
      <w:r w:rsidRPr="0040596C">
        <w:rPr>
          <w:spacing w:val="-4"/>
          <w:sz w:val="27"/>
          <w:szCs w:val="27"/>
        </w:rPr>
        <w:t xml:space="preserve">, mực nước cao nhất ngày tại Tân Châu ở mức </w:t>
      </w:r>
      <w:r>
        <w:rPr>
          <w:spacing w:val="-4"/>
          <w:sz w:val="27"/>
          <w:szCs w:val="27"/>
        </w:rPr>
        <w:t>3,45</w:t>
      </w:r>
      <w:r w:rsidRPr="0040596C">
        <w:rPr>
          <w:spacing w:val="-4"/>
          <w:sz w:val="27"/>
          <w:szCs w:val="27"/>
        </w:rPr>
        <w:t xml:space="preserve">m; tại Châu Đốc ở mức </w:t>
      </w:r>
      <w:r>
        <w:rPr>
          <w:spacing w:val="-4"/>
          <w:sz w:val="27"/>
          <w:szCs w:val="27"/>
        </w:rPr>
        <w:t>3,2</w:t>
      </w:r>
      <w:r w:rsidRPr="0040596C">
        <w:rPr>
          <w:spacing w:val="-4"/>
          <w:sz w:val="27"/>
          <w:szCs w:val="27"/>
        </w:rPr>
        <w:t>m.</w:t>
      </w:r>
    </w:p>
    <w:p w:rsidR="00A85FCB" w:rsidRDefault="00A85FCB" w:rsidP="00A85FCB">
      <w:pPr>
        <w:widowControl w:val="0"/>
        <w:spacing w:before="40"/>
        <w:ind w:firstLine="567"/>
        <w:jc w:val="both"/>
        <w:rPr>
          <w:spacing w:val="-4"/>
          <w:sz w:val="27"/>
          <w:szCs w:val="27"/>
        </w:rPr>
      </w:pPr>
      <w:r>
        <w:rPr>
          <w:spacing w:val="-4"/>
          <w:sz w:val="27"/>
          <w:szCs w:val="27"/>
        </w:rPr>
        <w:t xml:space="preserve">- </w:t>
      </w:r>
      <w:r w:rsidRPr="00AA6B33">
        <w:rPr>
          <w:spacing w:val="-4"/>
          <w:sz w:val="27"/>
          <w:szCs w:val="27"/>
        </w:rPr>
        <w:t xml:space="preserve">Mực nước tại hầu hết các trạm trên các sông Nam </w:t>
      </w:r>
      <w:r w:rsidR="008B7C9D">
        <w:rPr>
          <w:spacing w:val="-4"/>
          <w:sz w:val="27"/>
          <w:szCs w:val="27"/>
        </w:rPr>
        <w:t>B</w:t>
      </w:r>
      <w:r w:rsidRPr="00AA6B33">
        <w:rPr>
          <w:spacing w:val="-4"/>
          <w:sz w:val="27"/>
          <w:szCs w:val="27"/>
        </w:rPr>
        <w:t>ộ sẽ lên theo kỳ triều cường. Đỉnh triều đợt này có khả năng xuất hiện vào ngày 25-27/10 và ở mức như sau:</w:t>
      </w:r>
      <w:r>
        <w:rPr>
          <w:spacing w:val="-4"/>
          <w:sz w:val="27"/>
          <w:szCs w:val="27"/>
        </w:rPr>
        <w:t xml:space="preserve"> </w:t>
      </w:r>
      <w:r w:rsidRPr="00AA6B33">
        <w:rPr>
          <w:spacing w:val="-4"/>
          <w:sz w:val="27"/>
          <w:szCs w:val="27"/>
        </w:rPr>
        <w:t>Tại trạm Mỹ Thuận (sôn</w:t>
      </w:r>
      <w:r>
        <w:rPr>
          <w:spacing w:val="-4"/>
          <w:sz w:val="27"/>
          <w:szCs w:val="27"/>
        </w:rPr>
        <w:t>g Tiền) đạt mức từ 2,05-2,10m (</w:t>
      </w:r>
      <w:r w:rsidRPr="00AA6B33">
        <w:rPr>
          <w:spacing w:val="-4"/>
          <w:sz w:val="27"/>
          <w:szCs w:val="27"/>
        </w:rPr>
        <w:t>cao hơn BĐIII 0,25-0,30m);</w:t>
      </w:r>
      <w:r>
        <w:rPr>
          <w:spacing w:val="-4"/>
          <w:sz w:val="27"/>
          <w:szCs w:val="27"/>
        </w:rPr>
        <w:t xml:space="preserve"> </w:t>
      </w:r>
      <w:r w:rsidRPr="00AA6B33">
        <w:rPr>
          <w:spacing w:val="-4"/>
          <w:sz w:val="27"/>
          <w:szCs w:val="27"/>
        </w:rPr>
        <w:t>Tại trạm Cần Thơ (sông Hậu) đạt mức từ 2,13 -2,18m (cao hơn BĐIII 0,13-0,18m); Tại các trạm ven biển đạt mức cao trên BĐIII từ 0,05-0,15m.</w:t>
      </w:r>
      <w:r w:rsidRPr="0040596C">
        <w:rPr>
          <w:spacing w:val="-4"/>
          <w:sz w:val="27"/>
          <w:szCs w:val="27"/>
        </w:rPr>
        <w:t xml:space="preserve"> </w:t>
      </w:r>
    </w:p>
    <w:p w:rsidR="00FC05EB" w:rsidRPr="00D05656" w:rsidRDefault="00FC05EB" w:rsidP="00FC05EB">
      <w:pPr>
        <w:spacing w:before="60" w:line="264" w:lineRule="auto"/>
        <w:ind w:firstLine="709"/>
        <w:jc w:val="both"/>
        <w:rPr>
          <w:sz w:val="27"/>
          <w:szCs w:val="27"/>
        </w:rPr>
      </w:pPr>
      <w:r w:rsidRPr="00D05656">
        <w:rPr>
          <w:b/>
          <w:spacing w:val="4"/>
          <w:sz w:val="27"/>
          <w:szCs w:val="27"/>
        </w:rPr>
        <w:t>I</w:t>
      </w:r>
      <w:r w:rsidR="00EC7507">
        <w:rPr>
          <w:b/>
          <w:spacing w:val="4"/>
          <w:sz w:val="27"/>
          <w:szCs w:val="27"/>
        </w:rPr>
        <w:t>I</w:t>
      </w:r>
      <w:r w:rsidRPr="00D05656">
        <w:rPr>
          <w:b/>
          <w:spacing w:val="4"/>
          <w:sz w:val="27"/>
          <w:szCs w:val="27"/>
        </w:rPr>
        <w:t>I.</w:t>
      </w:r>
      <w:r w:rsidRPr="00D05656">
        <w:rPr>
          <w:b/>
          <w:sz w:val="27"/>
          <w:szCs w:val="27"/>
        </w:rPr>
        <w:t xml:space="preserve"> TÌNH HÌNH HỒ CHỨA, ĐÊ ĐIỀU</w:t>
      </w:r>
    </w:p>
    <w:p w:rsidR="00FC05EB" w:rsidRPr="00D05656" w:rsidRDefault="00FC05EB" w:rsidP="00FC05EB">
      <w:pPr>
        <w:widowControl w:val="0"/>
        <w:spacing w:before="60" w:line="264" w:lineRule="auto"/>
        <w:ind w:firstLine="709"/>
        <w:jc w:val="both"/>
        <w:rPr>
          <w:b/>
          <w:bCs/>
          <w:iCs/>
          <w:kern w:val="2"/>
          <w:sz w:val="27"/>
          <w:szCs w:val="27"/>
        </w:rPr>
      </w:pPr>
      <w:r w:rsidRPr="00D05656">
        <w:rPr>
          <w:b/>
          <w:bCs/>
          <w:iCs/>
          <w:kern w:val="2"/>
          <w:sz w:val="27"/>
          <w:szCs w:val="27"/>
        </w:rPr>
        <w:t>1. Hồ chứa thủy lợi:</w:t>
      </w:r>
    </w:p>
    <w:p w:rsidR="00FC05EB" w:rsidRPr="00D05656" w:rsidRDefault="00FC05EB" w:rsidP="00FC05EB">
      <w:pPr>
        <w:spacing w:before="60" w:line="264" w:lineRule="auto"/>
        <w:ind w:firstLine="709"/>
        <w:jc w:val="both"/>
        <w:rPr>
          <w:sz w:val="27"/>
          <w:szCs w:val="27"/>
        </w:rPr>
      </w:pPr>
      <w:r w:rsidRPr="00D05656">
        <w:rPr>
          <w:sz w:val="27"/>
          <w:szCs w:val="27"/>
        </w:rPr>
        <w:t>- Bắc Trung Bộ: Có 2.323 hồ, dung tích từ 67-96% dung tích thiết kế; 1.319 hồ đầy nước: Thanh Hoá: Có 320/610 hồ; Nghệ An: 962/1.061 hồ; Hà Tĩnh: 25/346 hồ; Quảng Bình: có 7/153 hồ; Thừa Thiên Huế 5/56 hồ đầy nước.</w:t>
      </w:r>
    </w:p>
    <w:p w:rsidR="00FC05EB" w:rsidRPr="00D05656" w:rsidRDefault="00FC05EB" w:rsidP="00FC05EB">
      <w:pPr>
        <w:spacing w:before="60" w:line="264" w:lineRule="auto"/>
        <w:ind w:firstLine="709"/>
        <w:jc w:val="both"/>
        <w:rPr>
          <w:sz w:val="27"/>
          <w:szCs w:val="27"/>
        </w:rPr>
      </w:pPr>
      <w:r w:rsidRPr="00D05656">
        <w:rPr>
          <w:sz w:val="27"/>
          <w:szCs w:val="27"/>
        </w:rPr>
        <w:t xml:space="preserve">- Nam Trung Bộ: Có 517 hồ, dung tích đạt 62-95% dung tích thiết kế; 350 hồ đầy nước: Đà Nẵng 18/19 hồ; Quảng Nam 55/73 hồ; Quảng Ngãi 65/118 hồ; Bình Định 22/160 hồ; Phú Yên 36/50 hồ; Khánh Hòa 5/28 hồ; Ninh Thuận 8/21 hồ; Bình Thuận 40/48 hồ đầy nước. </w:t>
      </w:r>
    </w:p>
    <w:p w:rsidR="00FC05EB" w:rsidRPr="00D05656" w:rsidRDefault="00FC05EB" w:rsidP="00FC05EB">
      <w:pPr>
        <w:widowControl w:val="0"/>
        <w:spacing w:before="60" w:line="264" w:lineRule="auto"/>
        <w:ind w:firstLine="709"/>
        <w:jc w:val="both"/>
        <w:rPr>
          <w:b/>
          <w:bCs/>
          <w:iCs/>
          <w:kern w:val="2"/>
          <w:sz w:val="27"/>
          <w:szCs w:val="27"/>
        </w:rPr>
      </w:pPr>
      <w:r w:rsidRPr="00D05656">
        <w:rPr>
          <w:b/>
          <w:bCs/>
          <w:iCs/>
          <w:kern w:val="2"/>
          <w:sz w:val="27"/>
          <w:szCs w:val="27"/>
        </w:rPr>
        <w:t>2. Hồ chứa thủy điện:</w:t>
      </w:r>
    </w:p>
    <w:p w:rsidR="00FC05EB" w:rsidRPr="00E204FB" w:rsidRDefault="00FC05EB" w:rsidP="00FC05EB">
      <w:pPr>
        <w:pStyle w:val="xmsonormal"/>
        <w:shd w:val="clear" w:color="auto" w:fill="FFFFFF"/>
        <w:spacing w:before="60" w:beforeAutospacing="0" w:after="0" w:afterAutospacing="0" w:line="264" w:lineRule="auto"/>
        <w:ind w:firstLine="720"/>
        <w:jc w:val="both"/>
        <w:rPr>
          <w:sz w:val="27"/>
          <w:szCs w:val="27"/>
          <w:shd w:val="clear" w:color="auto" w:fill="FFFFFF"/>
        </w:rPr>
      </w:pPr>
      <w:r w:rsidRPr="00E204FB">
        <w:rPr>
          <w:bCs/>
          <w:sz w:val="27"/>
          <w:szCs w:val="27"/>
          <w:shd w:val="clear" w:color="auto" w:fill="FFFFFF"/>
        </w:rPr>
        <w:t>- Khu vực Bắc Trung Bộ:</w:t>
      </w:r>
      <w:r w:rsidRPr="00E204FB">
        <w:rPr>
          <w:sz w:val="27"/>
          <w:szCs w:val="27"/>
          <w:shd w:val="clear" w:color="auto" w:fill="FFFFFF"/>
        </w:rPr>
        <w:t> Có 0</w:t>
      </w:r>
      <w:r w:rsidR="00E204FB" w:rsidRPr="00E204FB">
        <w:rPr>
          <w:sz w:val="27"/>
          <w:szCs w:val="27"/>
          <w:shd w:val="clear" w:color="auto" w:fill="FFFFFF"/>
        </w:rPr>
        <w:t>5</w:t>
      </w:r>
      <w:r w:rsidRPr="00E204FB">
        <w:rPr>
          <w:sz w:val="27"/>
          <w:szCs w:val="27"/>
          <w:shd w:val="clear" w:color="auto" w:fill="FFFFFF"/>
        </w:rPr>
        <w:t xml:space="preserve"> hồ chứa vận hành điều tiết qua tràn, lưu lượng xả </w:t>
      </w:r>
      <w:r w:rsidR="00E204FB" w:rsidRPr="00E204FB">
        <w:rPr>
          <w:sz w:val="27"/>
          <w:szCs w:val="27"/>
          <w:shd w:val="clear" w:color="auto" w:fill="FFFFFF"/>
        </w:rPr>
        <w:t>10 - 55</w:t>
      </w:r>
      <w:r w:rsidRPr="00E204FB">
        <w:rPr>
          <w:sz w:val="27"/>
          <w:szCs w:val="27"/>
          <w:shd w:val="clear" w:color="auto" w:fill="FFFFFF"/>
        </w:rPr>
        <w:t xml:space="preserve"> m</w:t>
      </w:r>
      <w:r w:rsidRPr="00E204FB">
        <w:rPr>
          <w:sz w:val="27"/>
          <w:szCs w:val="27"/>
          <w:shd w:val="clear" w:color="auto" w:fill="FFFFFF"/>
          <w:vertAlign w:val="superscript"/>
        </w:rPr>
        <w:t>3</w:t>
      </w:r>
      <w:r w:rsidRPr="00E204FB">
        <w:rPr>
          <w:sz w:val="27"/>
          <w:szCs w:val="27"/>
          <w:shd w:val="clear" w:color="auto" w:fill="FFFFFF"/>
        </w:rPr>
        <w:t>/s.</w:t>
      </w:r>
    </w:p>
    <w:p w:rsidR="00FC05EB" w:rsidRPr="00D05656" w:rsidRDefault="00FC05EB" w:rsidP="00FC05EB">
      <w:pPr>
        <w:pStyle w:val="xmsonormal"/>
        <w:shd w:val="clear" w:color="auto" w:fill="FFFFFF"/>
        <w:spacing w:before="60" w:beforeAutospacing="0" w:after="0" w:afterAutospacing="0" w:line="264" w:lineRule="auto"/>
        <w:ind w:firstLine="720"/>
        <w:jc w:val="both"/>
        <w:rPr>
          <w:sz w:val="27"/>
          <w:szCs w:val="27"/>
          <w:shd w:val="clear" w:color="auto" w:fill="FFFFFF"/>
        </w:rPr>
      </w:pPr>
      <w:r w:rsidRPr="00E204FB">
        <w:rPr>
          <w:bCs/>
          <w:sz w:val="27"/>
          <w:szCs w:val="27"/>
          <w:shd w:val="clear" w:color="auto" w:fill="FFFFFF"/>
        </w:rPr>
        <w:t>- Khu vực Duyên hải Nam Trung Bộ:</w:t>
      </w:r>
      <w:r w:rsidRPr="00E204FB">
        <w:rPr>
          <w:sz w:val="27"/>
          <w:szCs w:val="27"/>
          <w:shd w:val="clear" w:color="auto" w:fill="FFFFFF"/>
        </w:rPr>
        <w:t> Có 1</w:t>
      </w:r>
      <w:r w:rsidR="00E204FB" w:rsidRPr="00E204FB">
        <w:rPr>
          <w:sz w:val="27"/>
          <w:szCs w:val="27"/>
          <w:shd w:val="clear" w:color="auto" w:fill="FFFFFF"/>
        </w:rPr>
        <w:t>2</w:t>
      </w:r>
      <w:r w:rsidRPr="00E204FB">
        <w:rPr>
          <w:sz w:val="27"/>
          <w:szCs w:val="27"/>
          <w:shd w:val="clear" w:color="auto" w:fill="FFFFFF"/>
        </w:rPr>
        <w:t xml:space="preserve"> hồ chứa vận hành điều tiết qua tràn, lưu lượng xả </w:t>
      </w:r>
      <w:r w:rsidR="00E204FB" w:rsidRPr="00E204FB">
        <w:rPr>
          <w:sz w:val="27"/>
          <w:szCs w:val="27"/>
          <w:shd w:val="clear" w:color="auto" w:fill="FFFFFF"/>
        </w:rPr>
        <w:t>10</w:t>
      </w:r>
      <w:r w:rsidRPr="00E204FB">
        <w:rPr>
          <w:sz w:val="27"/>
          <w:szCs w:val="27"/>
          <w:shd w:val="clear" w:color="auto" w:fill="FFFFFF"/>
        </w:rPr>
        <w:t xml:space="preserve"> - </w:t>
      </w:r>
      <w:r w:rsidR="00E204FB" w:rsidRPr="00E204FB">
        <w:rPr>
          <w:sz w:val="27"/>
          <w:szCs w:val="27"/>
          <w:shd w:val="clear" w:color="auto" w:fill="FFFFFF"/>
        </w:rPr>
        <w:t>55</w:t>
      </w:r>
      <w:r w:rsidRPr="00E204FB">
        <w:rPr>
          <w:sz w:val="27"/>
          <w:szCs w:val="27"/>
          <w:shd w:val="clear" w:color="auto" w:fill="FFFFFF"/>
        </w:rPr>
        <w:t xml:space="preserve"> m</w:t>
      </w:r>
      <w:r w:rsidRPr="00E204FB">
        <w:rPr>
          <w:sz w:val="27"/>
          <w:szCs w:val="27"/>
          <w:shd w:val="clear" w:color="auto" w:fill="FFFFFF"/>
          <w:vertAlign w:val="superscript"/>
        </w:rPr>
        <w:t>3</w:t>
      </w:r>
      <w:r w:rsidRPr="00E204FB">
        <w:rPr>
          <w:sz w:val="27"/>
          <w:szCs w:val="27"/>
          <w:shd w:val="clear" w:color="auto" w:fill="FFFFFF"/>
        </w:rPr>
        <w:t>/s.</w:t>
      </w:r>
    </w:p>
    <w:p w:rsidR="00FC05EB" w:rsidRPr="00D05656" w:rsidRDefault="00FC05EB" w:rsidP="00FC05EB">
      <w:pPr>
        <w:widowControl w:val="0"/>
        <w:spacing w:before="60" w:line="264" w:lineRule="auto"/>
        <w:ind w:firstLine="709"/>
        <w:jc w:val="both"/>
        <w:rPr>
          <w:b/>
          <w:sz w:val="27"/>
          <w:szCs w:val="27"/>
        </w:rPr>
      </w:pPr>
      <w:r w:rsidRPr="00D05656">
        <w:rPr>
          <w:b/>
          <w:sz w:val="27"/>
          <w:szCs w:val="27"/>
        </w:rPr>
        <w:t>3. Tình hình đê điều:</w:t>
      </w:r>
    </w:p>
    <w:p w:rsidR="00FC05EB" w:rsidRPr="00D05656" w:rsidRDefault="00FC05EB" w:rsidP="00FC05EB">
      <w:pPr>
        <w:widowControl w:val="0"/>
        <w:spacing w:before="60" w:line="264" w:lineRule="auto"/>
        <w:ind w:firstLine="709"/>
        <w:jc w:val="both"/>
        <w:rPr>
          <w:sz w:val="27"/>
          <w:szCs w:val="27"/>
        </w:rPr>
      </w:pPr>
      <w:r w:rsidRPr="00D05656">
        <w:rPr>
          <w:sz w:val="27"/>
          <w:szCs w:val="27"/>
        </w:rPr>
        <w:t>Trong ngày không ghi nhận thông tin sự cố đê điều.</w:t>
      </w:r>
    </w:p>
    <w:p w:rsidR="00FC05EB" w:rsidRPr="00D05656" w:rsidRDefault="002A5D4B" w:rsidP="00FC05EB">
      <w:pPr>
        <w:widowControl w:val="0"/>
        <w:spacing w:before="60" w:line="264" w:lineRule="auto"/>
        <w:ind w:firstLine="709"/>
        <w:jc w:val="both"/>
        <w:rPr>
          <w:b/>
          <w:sz w:val="27"/>
          <w:szCs w:val="27"/>
        </w:rPr>
      </w:pPr>
      <w:r>
        <w:rPr>
          <w:b/>
          <w:bCs/>
          <w:sz w:val="27"/>
          <w:szCs w:val="27"/>
        </w:rPr>
        <w:t>IV</w:t>
      </w:r>
      <w:r w:rsidR="00FC05EB" w:rsidRPr="00D05656">
        <w:rPr>
          <w:b/>
          <w:bCs/>
          <w:sz w:val="27"/>
          <w:szCs w:val="27"/>
        </w:rPr>
        <w:t xml:space="preserve">. </w:t>
      </w:r>
      <w:r w:rsidR="00FC05EB" w:rsidRPr="00D05656">
        <w:rPr>
          <w:b/>
          <w:sz w:val="27"/>
          <w:szCs w:val="27"/>
        </w:rPr>
        <w:t>CÔNG TÁC CHỈ ĐẠO ỨNG PHÓ</w:t>
      </w:r>
    </w:p>
    <w:p w:rsidR="00FC05EB" w:rsidRPr="00D05656" w:rsidRDefault="00FC05EB" w:rsidP="00FC05EB">
      <w:pPr>
        <w:widowControl w:val="0"/>
        <w:spacing w:before="60" w:line="264" w:lineRule="auto"/>
        <w:ind w:firstLine="709"/>
        <w:jc w:val="both"/>
        <w:rPr>
          <w:b/>
          <w:sz w:val="27"/>
          <w:szCs w:val="27"/>
        </w:rPr>
      </w:pPr>
      <w:r w:rsidRPr="00D05656">
        <w:rPr>
          <w:b/>
          <w:sz w:val="27"/>
          <w:szCs w:val="27"/>
        </w:rPr>
        <w:t>1. Trung ương:</w:t>
      </w:r>
    </w:p>
    <w:p w:rsidR="008B7C9D" w:rsidRPr="008B7C9D" w:rsidRDefault="00FC05EB" w:rsidP="008B7C9D">
      <w:pPr>
        <w:widowControl w:val="0"/>
        <w:spacing w:before="60" w:line="264" w:lineRule="auto"/>
        <w:ind w:firstLine="709"/>
        <w:jc w:val="both"/>
        <w:rPr>
          <w:sz w:val="27"/>
          <w:szCs w:val="27"/>
        </w:rPr>
      </w:pPr>
      <w:r w:rsidRPr="008B7C9D">
        <w:rPr>
          <w:sz w:val="27"/>
          <w:szCs w:val="27"/>
        </w:rPr>
        <w:t xml:space="preserve">- </w:t>
      </w:r>
      <w:r w:rsidR="008B7C9D" w:rsidRPr="008B7C9D">
        <w:rPr>
          <w:sz w:val="27"/>
          <w:szCs w:val="27"/>
        </w:rPr>
        <w:t xml:space="preserve">Ngày 22/10/2022, Văn phòng thường trực Ban Chỉ đạo Quốc gia về Phòng, chống thiên tai - Văn phòng Ủy ban Quốc gia ứng phó sự cố, thiên tai và Tìm kiếm </w:t>
      </w:r>
      <w:r w:rsidR="008B7C9D" w:rsidRPr="008B7C9D">
        <w:rPr>
          <w:sz w:val="27"/>
          <w:szCs w:val="27"/>
        </w:rPr>
        <w:lastRenderedPageBreak/>
        <w:t>cứu nạn đã ban hành công điện số số 36/CĐ-QG gửi các các tỉnh, thành phố ven biển từ Quảng Ninh đến Khánh Hòa, các Bộ, ngành liên quan để chủ động ứng phó với áp thấp nhiệt đới trên Biển Đông.</w:t>
      </w:r>
    </w:p>
    <w:p w:rsidR="00FC05EB" w:rsidRPr="00D05656" w:rsidRDefault="008B7C9D" w:rsidP="00FC05EB">
      <w:pPr>
        <w:widowControl w:val="0"/>
        <w:spacing w:before="60" w:line="264" w:lineRule="auto"/>
        <w:ind w:firstLine="709"/>
        <w:jc w:val="both"/>
        <w:rPr>
          <w:sz w:val="27"/>
          <w:szCs w:val="27"/>
        </w:rPr>
      </w:pPr>
      <w:r>
        <w:rPr>
          <w:sz w:val="27"/>
          <w:szCs w:val="27"/>
        </w:rPr>
        <w:t xml:space="preserve">- </w:t>
      </w:r>
      <w:r w:rsidR="00FC05EB" w:rsidRPr="00D05656">
        <w:rPr>
          <w:spacing w:val="-4"/>
          <w:sz w:val="27"/>
          <w:szCs w:val="27"/>
        </w:rPr>
        <w:t>Ngày 2</w:t>
      </w:r>
      <w:r w:rsidR="008F1BEB" w:rsidRPr="00D05656">
        <w:rPr>
          <w:spacing w:val="-4"/>
          <w:sz w:val="27"/>
          <w:szCs w:val="27"/>
        </w:rPr>
        <w:t>1</w:t>
      </w:r>
      <w:r w:rsidR="00FC05EB" w:rsidRPr="00D05656">
        <w:rPr>
          <w:spacing w:val="-4"/>
          <w:sz w:val="27"/>
          <w:szCs w:val="27"/>
        </w:rPr>
        <w:t xml:space="preserve">/10/2022, Văn phòng thường trực Ban Chỉ đạo Quốc gia về Phòng, chống thiên tai </w:t>
      </w:r>
      <w:r w:rsidR="008F1BEB" w:rsidRPr="00D05656">
        <w:rPr>
          <w:spacing w:val="-4"/>
          <w:sz w:val="27"/>
          <w:szCs w:val="27"/>
        </w:rPr>
        <w:t>có Công văn 535/VPTT đề nghị các tỉnh/thành phố ven biển từ Quảng Ninh đến Thừa Thiên Huế chủ động các biện pháp ứng phó với gió mạnh trên biển.</w:t>
      </w:r>
    </w:p>
    <w:p w:rsidR="00FC05EB" w:rsidRPr="00D05656" w:rsidRDefault="00FC05EB" w:rsidP="00FC05EB">
      <w:pPr>
        <w:widowControl w:val="0"/>
        <w:spacing w:before="60" w:line="264" w:lineRule="auto"/>
        <w:ind w:firstLine="709"/>
        <w:jc w:val="both"/>
        <w:rPr>
          <w:spacing w:val="-4"/>
          <w:sz w:val="27"/>
          <w:szCs w:val="27"/>
        </w:rPr>
      </w:pPr>
      <w:r w:rsidRPr="00D05656">
        <w:rPr>
          <w:spacing w:val="-4"/>
          <w:sz w:val="27"/>
          <w:szCs w:val="27"/>
        </w:rPr>
        <w:t>- Văn phòng thường trực BCĐQG PCTT tổ chức trực ban, theo dõi chặt chẽ diễn biến thời tiết, thiên tai; chuyển các bản tin dự báo, cảnh báo thiên tai tới các địa phương để triển khai các biện pháp ứng phó.</w:t>
      </w:r>
    </w:p>
    <w:p w:rsidR="00FC05EB" w:rsidRPr="00D05656" w:rsidRDefault="00FC05EB" w:rsidP="00FC05EB">
      <w:pPr>
        <w:spacing w:before="60" w:line="264" w:lineRule="auto"/>
        <w:rPr>
          <w:b/>
          <w:sz w:val="27"/>
          <w:szCs w:val="27"/>
        </w:rPr>
      </w:pPr>
      <w:r w:rsidRPr="00D05656">
        <w:rPr>
          <w:b/>
          <w:sz w:val="27"/>
          <w:szCs w:val="27"/>
        </w:rPr>
        <w:tab/>
        <w:t>2. Địa phương:</w:t>
      </w:r>
    </w:p>
    <w:p w:rsidR="008F1BEB" w:rsidRPr="00D05656" w:rsidRDefault="008F1BEB" w:rsidP="00FC05EB">
      <w:pPr>
        <w:widowControl w:val="0"/>
        <w:spacing w:before="60" w:line="264" w:lineRule="auto"/>
        <w:ind w:firstLine="709"/>
        <w:jc w:val="both"/>
        <w:rPr>
          <w:spacing w:val="-2"/>
          <w:sz w:val="27"/>
          <w:szCs w:val="27"/>
        </w:rPr>
      </w:pPr>
      <w:r w:rsidRPr="00D05656">
        <w:rPr>
          <w:spacing w:val="-2"/>
          <w:sz w:val="27"/>
          <w:szCs w:val="27"/>
        </w:rPr>
        <w:t xml:space="preserve">- Các tỉnh, thành phố ven biển từ </w:t>
      </w:r>
      <w:r w:rsidRPr="00D05656">
        <w:rPr>
          <w:spacing w:val="-4"/>
          <w:sz w:val="27"/>
          <w:szCs w:val="27"/>
        </w:rPr>
        <w:t xml:space="preserve">Quảng Ninh đến Thừa Thiên Huế </w:t>
      </w:r>
      <w:r w:rsidRPr="00D05656">
        <w:rPr>
          <w:spacing w:val="-2"/>
          <w:sz w:val="27"/>
          <w:szCs w:val="27"/>
        </w:rPr>
        <w:t xml:space="preserve">triển khai các giải pháp để chủ động ứng phó với </w:t>
      </w:r>
      <w:r w:rsidRPr="00D05656">
        <w:rPr>
          <w:spacing w:val="-4"/>
          <w:sz w:val="27"/>
          <w:szCs w:val="27"/>
        </w:rPr>
        <w:t>gió mạnh trên biển</w:t>
      </w:r>
      <w:r w:rsidRPr="00D05656">
        <w:rPr>
          <w:spacing w:val="-2"/>
          <w:sz w:val="27"/>
          <w:szCs w:val="27"/>
        </w:rPr>
        <w:t xml:space="preserve"> theo nội dung công văn số </w:t>
      </w:r>
      <w:r w:rsidRPr="00D05656">
        <w:rPr>
          <w:spacing w:val="-4"/>
          <w:sz w:val="27"/>
          <w:szCs w:val="27"/>
        </w:rPr>
        <w:t xml:space="preserve">535/VPTT </w:t>
      </w:r>
      <w:r w:rsidRPr="00D05656">
        <w:rPr>
          <w:spacing w:val="-2"/>
          <w:sz w:val="27"/>
          <w:szCs w:val="27"/>
        </w:rPr>
        <w:t>ngày 21/10 của Văn phòng thường trực BCĐ QGPCTT.</w:t>
      </w:r>
    </w:p>
    <w:p w:rsidR="00E05FF3" w:rsidRPr="00D05656" w:rsidRDefault="00E05FF3" w:rsidP="00FC05EB">
      <w:pPr>
        <w:widowControl w:val="0"/>
        <w:spacing w:before="60" w:line="264" w:lineRule="auto"/>
        <w:ind w:firstLine="709"/>
        <w:jc w:val="both"/>
        <w:rPr>
          <w:spacing w:val="-2"/>
          <w:sz w:val="27"/>
          <w:szCs w:val="27"/>
        </w:rPr>
      </w:pPr>
      <w:r w:rsidRPr="00D05656">
        <w:rPr>
          <w:spacing w:val="-2"/>
          <w:sz w:val="27"/>
          <w:szCs w:val="27"/>
        </w:rPr>
        <w:t xml:space="preserve">- Các tỉnh, thành phố khu vực Trung </w:t>
      </w:r>
      <w:r w:rsidRPr="00455B47">
        <w:rPr>
          <w:spacing w:val="-2"/>
          <w:sz w:val="27"/>
          <w:szCs w:val="27"/>
        </w:rPr>
        <w:t>Bộ theo dõi chặt chẽ các bản tin cảnh báo mưa lớn để chủ động các biện pháp ứng phó, trong đó</w:t>
      </w:r>
      <w:r w:rsidR="00E778FC" w:rsidRPr="00455B47">
        <w:rPr>
          <w:spacing w:val="-2"/>
          <w:sz w:val="27"/>
          <w:szCs w:val="27"/>
        </w:rPr>
        <w:t>,</w:t>
      </w:r>
      <w:r w:rsidRPr="00455B47">
        <w:rPr>
          <w:spacing w:val="-2"/>
          <w:sz w:val="27"/>
          <w:szCs w:val="27"/>
        </w:rPr>
        <w:t xml:space="preserve"> </w:t>
      </w:r>
      <w:r w:rsidR="0073396D" w:rsidRPr="00455B47">
        <w:rPr>
          <w:spacing w:val="-2"/>
          <w:sz w:val="27"/>
          <w:szCs w:val="27"/>
        </w:rPr>
        <w:t>tỉ</w:t>
      </w:r>
      <w:r w:rsidRPr="00455B47">
        <w:rPr>
          <w:spacing w:val="-2"/>
          <w:sz w:val="27"/>
          <w:szCs w:val="27"/>
        </w:rPr>
        <w:t xml:space="preserve">nh </w:t>
      </w:r>
      <w:r w:rsidR="00052E32" w:rsidRPr="00455B47">
        <w:rPr>
          <w:spacing w:val="-2"/>
          <w:sz w:val="27"/>
          <w:szCs w:val="27"/>
        </w:rPr>
        <w:t>t</w:t>
      </w:r>
      <w:r w:rsidR="0026548D" w:rsidRPr="00455B47">
        <w:rPr>
          <w:spacing w:val="-2"/>
          <w:sz w:val="27"/>
          <w:szCs w:val="27"/>
        </w:rPr>
        <w:t>hành phố Đà Nẵng</w:t>
      </w:r>
      <w:r w:rsidR="00455B47">
        <w:rPr>
          <w:spacing w:val="-2"/>
          <w:sz w:val="27"/>
          <w:szCs w:val="27"/>
        </w:rPr>
        <w:t xml:space="preserve">, </w:t>
      </w:r>
      <w:r w:rsidR="00455B47" w:rsidRPr="00455B47">
        <w:rPr>
          <w:spacing w:val="-2"/>
          <w:sz w:val="27"/>
          <w:szCs w:val="27"/>
        </w:rPr>
        <w:t xml:space="preserve">Quảng Nam, </w:t>
      </w:r>
      <w:r w:rsidR="00455B47">
        <w:rPr>
          <w:spacing w:val="-2"/>
          <w:sz w:val="27"/>
          <w:szCs w:val="27"/>
        </w:rPr>
        <w:t>Quảng Ngãi</w:t>
      </w:r>
      <w:r w:rsidR="0026548D" w:rsidRPr="00455B47">
        <w:rPr>
          <w:spacing w:val="-2"/>
          <w:sz w:val="27"/>
          <w:szCs w:val="27"/>
        </w:rPr>
        <w:t xml:space="preserve"> có </w:t>
      </w:r>
      <w:r w:rsidR="00052E32" w:rsidRPr="00455B47">
        <w:rPr>
          <w:spacing w:val="-2"/>
          <w:sz w:val="27"/>
          <w:szCs w:val="27"/>
        </w:rPr>
        <w:t>văn bả</w:t>
      </w:r>
      <w:r w:rsidR="00DE4EAB">
        <w:rPr>
          <w:spacing w:val="-2"/>
          <w:sz w:val="27"/>
          <w:szCs w:val="27"/>
        </w:rPr>
        <w:t>n</w:t>
      </w:r>
      <w:r w:rsidR="00052E32" w:rsidRPr="00455B47">
        <w:rPr>
          <w:spacing w:val="-2"/>
          <w:sz w:val="27"/>
          <w:szCs w:val="27"/>
        </w:rPr>
        <w:t xml:space="preserve"> </w:t>
      </w:r>
      <w:r w:rsidR="0026548D" w:rsidRPr="00455B47">
        <w:rPr>
          <w:spacing w:val="-2"/>
          <w:sz w:val="27"/>
          <w:szCs w:val="27"/>
        </w:rPr>
        <w:t>chỉ đạo công tác ứng phó với mưa lớn từ 24</w:t>
      </w:r>
      <w:r w:rsidR="00052E32" w:rsidRPr="00455B47">
        <w:rPr>
          <w:spacing w:val="-2"/>
          <w:sz w:val="27"/>
          <w:szCs w:val="27"/>
        </w:rPr>
        <w:t>-</w:t>
      </w:r>
      <w:r w:rsidR="0026548D" w:rsidRPr="00455B47">
        <w:rPr>
          <w:spacing w:val="-2"/>
          <w:sz w:val="27"/>
          <w:szCs w:val="27"/>
        </w:rPr>
        <w:t>26/10.</w:t>
      </w:r>
      <w:r w:rsidR="0026548D" w:rsidRPr="00D05656">
        <w:rPr>
          <w:spacing w:val="-2"/>
          <w:sz w:val="27"/>
          <w:szCs w:val="27"/>
        </w:rPr>
        <w:t xml:space="preserve"> </w:t>
      </w:r>
    </w:p>
    <w:p w:rsidR="00FC05EB" w:rsidRPr="00D05656" w:rsidRDefault="00E05FF3" w:rsidP="00E05FF3">
      <w:pPr>
        <w:widowControl w:val="0"/>
        <w:spacing w:before="60" w:line="264" w:lineRule="auto"/>
        <w:ind w:firstLine="709"/>
        <w:jc w:val="both"/>
        <w:rPr>
          <w:spacing w:val="-4"/>
          <w:sz w:val="27"/>
          <w:szCs w:val="27"/>
        </w:rPr>
      </w:pPr>
      <w:r w:rsidRPr="00D05656">
        <w:rPr>
          <w:b/>
          <w:bCs/>
          <w:sz w:val="27"/>
          <w:szCs w:val="27"/>
        </w:rPr>
        <w:t>-</w:t>
      </w:r>
      <w:r w:rsidR="00FC05EB" w:rsidRPr="00D05656">
        <w:rPr>
          <w:spacing w:val="-4"/>
          <w:sz w:val="27"/>
          <w:szCs w:val="27"/>
        </w:rPr>
        <w:t xml:space="preserve"> Tổ chức trực ban, thường xuyên báo cáo tình hình về Ban Chỉ đạo quốc gia về phòng chống thiên tai và Ủy ban Ứng phó sự cố thiên tai và tìm kiếm cứu nạn./.</w:t>
      </w:r>
    </w:p>
    <w:p w:rsidR="00FC05EB" w:rsidRDefault="00FC05EB" w:rsidP="00FC05EB">
      <w:pPr>
        <w:widowControl w:val="0"/>
        <w:spacing w:before="40"/>
        <w:ind w:firstLine="567"/>
        <w:jc w:val="both"/>
        <w:rPr>
          <w:spacing w:val="-2"/>
          <w:sz w:val="28"/>
          <w:szCs w:val="28"/>
        </w:rPr>
      </w:pPr>
    </w:p>
    <w:tbl>
      <w:tblPr>
        <w:tblW w:w="9214" w:type="dxa"/>
        <w:tblLook w:val="04A0" w:firstRow="1" w:lastRow="0" w:firstColumn="1" w:lastColumn="0" w:noHBand="0" w:noVBand="1"/>
      </w:tblPr>
      <w:tblGrid>
        <w:gridCol w:w="4820"/>
        <w:gridCol w:w="4394"/>
      </w:tblGrid>
      <w:tr w:rsidR="00FC05EB" w:rsidRPr="00EA5155" w:rsidTr="00344E34">
        <w:trPr>
          <w:trHeight w:val="2412"/>
        </w:trPr>
        <w:tc>
          <w:tcPr>
            <w:tcW w:w="4820" w:type="dxa"/>
            <w:hideMark/>
          </w:tcPr>
          <w:p w:rsidR="00FC05EB" w:rsidRPr="00EA5155" w:rsidRDefault="00FC05EB" w:rsidP="00344E34">
            <w:pPr>
              <w:widowControl w:val="0"/>
              <w:jc w:val="both"/>
              <w:rPr>
                <w:b/>
                <w:i/>
                <w:noProof/>
                <w:szCs w:val="26"/>
                <w:lang w:val="it-IT"/>
              </w:rPr>
            </w:pPr>
            <w:r w:rsidRPr="00EA5155">
              <w:rPr>
                <w:b/>
                <w:i/>
                <w:noProof/>
                <w:szCs w:val="26"/>
                <w:lang w:val="vi-VN"/>
              </w:rPr>
              <w:t>Nơi nhận</w:t>
            </w:r>
            <w:r w:rsidRPr="00EA5155">
              <w:rPr>
                <w:b/>
                <w:i/>
                <w:noProof/>
                <w:szCs w:val="26"/>
                <w:lang w:val="it-IT"/>
              </w:rPr>
              <w:t>:</w:t>
            </w:r>
          </w:p>
          <w:p w:rsidR="00FC05EB" w:rsidRPr="00EA5155" w:rsidRDefault="00FC05EB" w:rsidP="00344E34">
            <w:pPr>
              <w:widowControl w:val="0"/>
              <w:jc w:val="both"/>
              <w:rPr>
                <w:sz w:val="22"/>
                <w:lang w:val="it-IT"/>
              </w:rPr>
            </w:pPr>
            <w:r w:rsidRPr="00EA5155">
              <w:rPr>
                <w:sz w:val="22"/>
                <w:lang w:val="it-IT"/>
              </w:rPr>
              <w:t>- Lãnh đạo Ban Chỉ đạo (để b/c);</w:t>
            </w:r>
          </w:p>
          <w:p w:rsidR="00FC05EB" w:rsidRPr="00EA5155" w:rsidRDefault="00FC05EB" w:rsidP="00344E34">
            <w:pPr>
              <w:widowControl w:val="0"/>
              <w:jc w:val="both"/>
              <w:rPr>
                <w:sz w:val="22"/>
                <w:lang w:val="it-IT"/>
              </w:rPr>
            </w:pPr>
            <w:r w:rsidRPr="00EA5155">
              <w:rPr>
                <w:sz w:val="22"/>
                <w:lang w:val="it-IT"/>
              </w:rPr>
              <w:t>- Thành viên Ban Chỉ đạo (để b/c);</w:t>
            </w:r>
          </w:p>
          <w:p w:rsidR="00FC05EB" w:rsidRPr="00EA5155" w:rsidRDefault="00FC05EB" w:rsidP="00344E34">
            <w:pPr>
              <w:widowControl w:val="0"/>
              <w:jc w:val="both"/>
              <w:rPr>
                <w:sz w:val="22"/>
                <w:lang w:val="it-IT"/>
              </w:rPr>
            </w:pPr>
            <w:r w:rsidRPr="00EA5155">
              <w:rPr>
                <w:sz w:val="22"/>
                <w:lang w:val="it-IT"/>
              </w:rPr>
              <w:t>- Văn phòng Chính phủ (để b/c);</w:t>
            </w:r>
            <w:r w:rsidRPr="00EA5155">
              <w:rPr>
                <w:noProof/>
                <w:lang w:val="it-IT"/>
              </w:rPr>
              <w:t xml:space="preserve"> </w:t>
            </w:r>
          </w:p>
          <w:p w:rsidR="00FC05EB" w:rsidRPr="00EA5155" w:rsidRDefault="00FC05EB" w:rsidP="00344E34">
            <w:pPr>
              <w:widowControl w:val="0"/>
              <w:jc w:val="both"/>
              <w:rPr>
                <w:sz w:val="22"/>
                <w:lang w:val="it-IT"/>
              </w:rPr>
            </w:pPr>
            <w:r w:rsidRPr="00EA5155">
              <w:rPr>
                <w:sz w:val="22"/>
                <w:lang w:val="it-IT"/>
              </w:rPr>
              <w:t>- Chánh VPTT (để b/c);</w:t>
            </w:r>
          </w:p>
          <w:p w:rsidR="00FC05EB" w:rsidRPr="00EA5155" w:rsidRDefault="00FC05EB" w:rsidP="00344E34">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rsidR="00FC05EB" w:rsidRPr="00EA5155" w:rsidRDefault="00FC05EB" w:rsidP="00344E34">
            <w:pPr>
              <w:widowControl w:val="0"/>
              <w:jc w:val="both"/>
              <w:rPr>
                <w:sz w:val="22"/>
                <w:lang w:val="it-IT"/>
              </w:rPr>
            </w:pPr>
            <w:r w:rsidRPr="00EA5155">
              <w:rPr>
                <w:sz w:val="22"/>
                <w:lang w:val="it-IT"/>
              </w:rPr>
              <w:t>- Các Tổng cục: PCTT; Thủy lợi; Thủy sản;</w:t>
            </w:r>
          </w:p>
          <w:p w:rsidR="00FC05EB" w:rsidRPr="00EA5155" w:rsidRDefault="00FC05EB" w:rsidP="00344E34">
            <w:pPr>
              <w:widowControl w:val="0"/>
              <w:jc w:val="both"/>
              <w:rPr>
                <w:sz w:val="22"/>
                <w:lang w:val="vi-VN"/>
              </w:rPr>
            </w:pPr>
            <w:r w:rsidRPr="00EA5155">
              <w:rPr>
                <w:sz w:val="22"/>
                <w:lang w:val="it-IT"/>
              </w:rPr>
              <w:t>- BCH PCTT &amp;TKCN các tỉnh (qua Website);</w:t>
            </w:r>
          </w:p>
          <w:p w:rsidR="00FC05EB" w:rsidRPr="00EA5155" w:rsidRDefault="00FC05EB" w:rsidP="00344E34">
            <w:pPr>
              <w:widowControl w:val="0"/>
              <w:jc w:val="both"/>
              <w:rPr>
                <w:sz w:val="22"/>
              </w:rPr>
            </w:pPr>
            <w:r w:rsidRPr="00EA5155">
              <w:rPr>
                <w:sz w:val="22"/>
              </w:rPr>
              <w:t>- Lưu: VT.</w:t>
            </w:r>
          </w:p>
          <w:p w:rsidR="00FC05EB" w:rsidRPr="00EA5155" w:rsidRDefault="00FC05EB" w:rsidP="00344E34">
            <w:pPr>
              <w:widowControl w:val="0"/>
              <w:tabs>
                <w:tab w:val="left" w:pos="1020"/>
              </w:tabs>
              <w:spacing w:after="120" w:line="247" w:lineRule="auto"/>
              <w:rPr>
                <w:sz w:val="22"/>
                <w:szCs w:val="22"/>
                <w:lang w:val="de-DE"/>
              </w:rPr>
            </w:pPr>
          </w:p>
        </w:tc>
        <w:tc>
          <w:tcPr>
            <w:tcW w:w="4394" w:type="dxa"/>
          </w:tcPr>
          <w:p w:rsidR="00FC05EB" w:rsidRPr="00EA5155" w:rsidRDefault="00FC05EB" w:rsidP="00344E34">
            <w:pPr>
              <w:widowControl w:val="0"/>
              <w:jc w:val="center"/>
              <w:rPr>
                <w:b/>
                <w:sz w:val="26"/>
                <w:szCs w:val="26"/>
                <w:lang w:val="it-IT"/>
              </w:rPr>
            </w:pPr>
            <w:r w:rsidRPr="00EA5155">
              <w:rPr>
                <w:b/>
                <w:sz w:val="26"/>
                <w:szCs w:val="26"/>
                <w:lang w:val="it-IT"/>
              </w:rPr>
              <w:t>KT. CHÁNH VĂN PHÒNG</w:t>
            </w:r>
          </w:p>
          <w:p w:rsidR="00FC05EB" w:rsidRPr="00EA5155" w:rsidRDefault="00FC05EB" w:rsidP="00344E34">
            <w:pPr>
              <w:widowControl w:val="0"/>
              <w:spacing w:after="360"/>
              <w:jc w:val="center"/>
              <w:rPr>
                <w:b/>
                <w:sz w:val="28"/>
                <w:szCs w:val="28"/>
                <w:lang w:val="it-IT"/>
              </w:rPr>
            </w:pPr>
            <w:r w:rsidRPr="00EA5155">
              <w:rPr>
                <w:b/>
                <w:sz w:val="26"/>
                <w:szCs w:val="26"/>
                <w:lang w:val="it-IT"/>
              </w:rPr>
              <w:t>PHÓ CHÁNH VĂN PHÒNG</w:t>
            </w:r>
          </w:p>
          <w:p w:rsidR="00FC05EB" w:rsidRPr="00EA5155" w:rsidRDefault="00FC05EB" w:rsidP="00344E34">
            <w:pPr>
              <w:widowControl w:val="0"/>
              <w:jc w:val="center"/>
              <w:rPr>
                <w:noProof/>
                <w:sz w:val="102"/>
                <w:szCs w:val="120"/>
                <w:lang w:val="it-IT"/>
              </w:rPr>
            </w:pPr>
          </w:p>
          <w:p w:rsidR="00FC05EB" w:rsidRPr="00EA5155" w:rsidRDefault="00FC05EB" w:rsidP="00344E34">
            <w:pPr>
              <w:widowControl w:val="0"/>
              <w:jc w:val="center"/>
              <w:rPr>
                <w:b/>
                <w:sz w:val="27"/>
                <w:szCs w:val="27"/>
              </w:rPr>
            </w:pPr>
            <w:r w:rsidRPr="00EA5155">
              <w:rPr>
                <w:b/>
                <w:sz w:val="28"/>
                <w:szCs w:val="28"/>
              </w:rPr>
              <w:t>Nguyễn Văn Tiến</w:t>
            </w:r>
          </w:p>
        </w:tc>
      </w:tr>
    </w:tbl>
    <w:p w:rsidR="00C90B88" w:rsidRDefault="00FC05EB" w:rsidP="00FC05EB">
      <w:pPr>
        <w:widowControl w:val="0"/>
        <w:spacing w:before="40"/>
        <w:ind w:firstLine="567"/>
        <w:jc w:val="both"/>
        <w:rPr>
          <w:sz w:val="27"/>
          <w:szCs w:val="27"/>
        </w:rPr>
      </w:pPr>
      <w:r w:rsidRPr="00C96623">
        <w:rPr>
          <w:sz w:val="27"/>
          <w:szCs w:val="27"/>
        </w:rPr>
        <w:t xml:space="preserve"> </w:t>
      </w:r>
    </w:p>
    <w:p w:rsidR="002C2754" w:rsidRPr="00C96623" w:rsidRDefault="002C2754" w:rsidP="00FC05EB">
      <w:pPr>
        <w:widowControl w:val="0"/>
        <w:spacing w:before="40"/>
        <w:ind w:firstLine="567"/>
        <w:jc w:val="both"/>
        <w:rPr>
          <w:sz w:val="27"/>
          <w:szCs w:val="27"/>
        </w:rPr>
      </w:pPr>
      <w:bookmarkStart w:id="1" w:name="_GoBack"/>
      <w:bookmarkEnd w:id="1"/>
      <w:r w:rsidRPr="00EA5155">
        <w:rPr>
          <w:noProof/>
          <w:sz w:val="3"/>
          <w:szCs w:val="27"/>
          <w:highlight w:val="yellow"/>
        </w:rPr>
        <mc:AlternateContent>
          <mc:Choice Requires="wps">
            <w:drawing>
              <wp:anchor distT="0" distB="0" distL="114300" distR="114300" simplePos="0" relativeHeight="251662848" behindDoc="0" locked="0" layoutInCell="1" allowOverlap="1" wp14:anchorId="2668BA15" wp14:editId="1AB778BF">
                <wp:simplePos x="0" y="0"/>
                <wp:positionH relativeFrom="margin">
                  <wp:posOffset>0</wp:posOffset>
                </wp:positionH>
                <wp:positionV relativeFrom="paragraph">
                  <wp:posOffset>0</wp:posOffset>
                </wp:positionV>
                <wp:extent cx="3486150" cy="102721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3486150" cy="10272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C2754" w:rsidRPr="00711C78" w:rsidRDefault="002C2754" w:rsidP="002C2754">
                            <w:pPr>
                              <w:rPr>
                                <w:color w:val="FFFFFF" w:themeColor="background1"/>
                                <w:sz w:val="22"/>
                              </w:rPr>
                            </w:pPr>
                            <w:r w:rsidRPr="00711C78">
                              <w:rPr>
                                <w:color w:val="FFFFFF" w:themeColor="background1"/>
                                <w:sz w:val="22"/>
                              </w:rPr>
                              <w:t>Trưởng ca trực</w:t>
                            </w:r>
                            <w:r w:rsidRPr="00711C78">
                              <w:rPr>
                                <w:color w:val="FFFFFF" w:themeColor="background1"/>
                                <w:sz w:val="22"/>
                              </w:rPr>
                              <w:tab/>
                              <w:t>:</w:t>
                            </w:r>
                            <w:r w:rsidRPr="00711C78">
                              <w:rPr>
                                <w:color w:val="FFFFFF" w:themeColor="background1"/>
                                <w:sz w:val="22"/>
                              </w:rPr>
                              <w:tab/>
                            </w:r>
                            <w:r w:rsidRPr="00711C78">
                              <w:rPr>
                                <w:color w:val="FFFFFF" w:themeColor="background1"/>
                                <w:sz w:val="22"/>
                              </w:rPr>
                              <w:tab/>
                            </w:r>
                            <w:r w:rsidRPr="00711C78">
                              <w:rPr>
                                <w:color w:val="FFFFFF" w:themeColor="background1"/>
                                <w:sz w:val="22"/>
                              </w:rPr>
                              <w:t>Lê Quang Tuấn</w:t>
                            </w:r>
                          </w:p>
                          <w:p w:rsidR="002C2754" w:rsidRPr="00711C78" w:rsidRDefault="002C2754" w:rsidP="002C2754">
                            <w:pPr>
                              <w:spacing w:before="100"/>
                              <w:rPr>
                                <w:color w:val="FFFFFF" w:themeColor="background1"/>
                                <w:sz w:val="22"/>
                              </w:rPr>
                            </w:pPr>
                            <w:r w:rsidRPr="00711C78">
                              <w:rPr>
                                <w:color w:val="FFFFFF" w:themeColor="background1"/>
                                <w:sz w:val="22"/>
                              </w:rPr>
                              <w:t xml:space="preserve">Trực 1: </w:t>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Đào Văn Minh</w:t>
                            </w:r>
                          </w:p>
                          <w:p w:rsidR="002C2754" w:rsidRPr="00711C78" w:rsidRDefault="002C2754" w:rsidP="002C2754">
                            <w:pPr>
                              <w:spacing w:before="100"/>
                              <w:rPr>
                                <w:color w:val="FFFFFF" w:themeColor="background1"/>
                                <w:sz w:val="22"/>
                              </w:rPr>
                            </w:pPr>
                            <w:r w:rsidRPr="00711C78">
                              <w:rPr>
                                <w:color w:val="FFFFFF" w:themeColor="background1"/>
                                <w:sz w:val="22"/>
                              </w:rPr>
                              <w:t xml:space="preserve">Trực 2: </w:t>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Đàm Bình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BA15" id="Rectangle 6" o:spid="_x0000_s1026" style="position:absolute;left:0;text-align:left;margin-left:0;margin-top:0;width:274.5pt;height:80.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b0hwIAAJEFAAAOAAAAZHJzL2Uyb0RvYy54bWysVEtv2zAMvg/YfxB0Xx1nadoFdYqgRYcB&#10;RRu0HXpWZCkRJomapMTOfv0o2XEfy6nYRRbNj69PJC8uW6PJTvigwFa0PBlRIiyHWtl1RX8+3Xw5&#10;p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" fillcolor="white [3212]" strokecolor="white [3212]" strokeweight="1pt">
                <v:textbox>
                  <w:txbxContent>
                    <w:p w:rsidR="002C2754" w:rsidRPr="00711C78" w:rsidRDefault="002C2754" w:rsidP="002C2754">
                      <w:pPr>
                        <w:rPr>
                          <w:color w:val="FFFFFF" w:themeColor="background1"/>
                          <w:sz w:val="22"/>
                        </w:rPr>
                      </w:pPr>
                      <w:r w:rsidRPr="00711C78">
                        <w:rPr>
                          <w:color w:val="FFFFFF" w:themeColor="background1"/>
                          <w:sz w:val="22"/>
                        </w:rPr>
                        <w:t>Trưởng ca trực</w:t>
                      </w:r>
                      <w:r w:rsidRPr="00711C78">
                        <w:rPr>
                          <w:color w:val="FFFFFF" w:themeColor="background1"/>
                          <w:sz w:val="22"/>
                        </w:rPr>
                        <w:tab/>
                        <w:t>:</w:t>
                      </w:r>
                      <w:r w:rsidRPr="00711C78">
                        <w:rPr>
                          <w:color w:val="FFFFFF" w:themeColor="background1"/>
                          <w:sz w:val="22"/>
                        </w:rPr>
                        <w:tab/>
                      </w:r>
                      <w:r w:rsidRPr="00711C78">
                        <w:rPr>
                          <w:color w:val="FFFFFF" w:themeColor="background1"/>
                          <w:sz w:val="22"/>
                        </w:rPr>
                        <w:tab/>
                      </w:r>
                      <w:r w:rsidRPr="00711C78">
                        <w:rPr>
                          <w:color w:val="FFFFFF" w:themeColor="background1"/>
                          <w:sz w:val="22"/>
                        </w:rPr>
                        <w:t>Lê Quang Tuấn</w:t>
                      </w:r>
                    </w:p>
                    <w:p w:rsidR="002C2754" w:rsidRPr="00711C78" w:rsidRDefault="002C2754" w:rsidP="002C2754">
                      <w:pPr>
                        <w:spacing w:before="100"/>
                        <w:rPr>
                          <w:color w:val="FFFFFF" w:themeColor="background1"/>
                          <w:sz w:val="22"/>
                        </w:rPr>
                      </w:pPr>
                      <w:r w:rsidRPr="00711C78">
                        <w:rPr>
                          <w:color w:val="FFFFFF" w:themeColor="background1"/>
                          <w:sz w:val="22"/>
                        </w:rPr>
                        <w:t xml:space="preserve">Trực 1: </w:t>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Đào Văn Minh</w:t>
                      </w:r>
                    </w:p>
                    <w:p w:rsidR="002C2754" w:rsidRPr="00711C78" w:rsidRDefault="002C2754" w:rsidP="002C2754">
                      <w:pPr>
                        <w:spacing w:before="100"/>
                        <w:rPr>
                          <w:color w:val="FFFFFF" w:themeColor="background1"/>
                          <w:sz w:val="22"/>
                        </w:rPr>
                      </w:pPr>
                      <w:r w:rsidRPr="00711C78">
                        <w:rPr>
                          <w:color w:val="FFFFFF" w:themeColor="background1"/>
                          <w:sz w:val="22"/>
                        </w:rPr>
                        <w:t xml:space="preserve">Trực 2: </w:t>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ab/>
                      </w:r>
                      <w:r w:rsidRPr="00711C78">
                        <w:rPr>
                          <w:color w:val="FFFFFF" w:themeColor="background1"/>
                          <w:sz w:val="22"/>
                        </w:rPr>
                        <w:t>Đàm Bình Minh</w:t>
                      </w:r>
                    </w:p>
                  </w:txbxContent>
                </v:textbox>
                <w10:wrap anchorx="margin"/>
              </v:rect>
            </w:pict>
          </mc:Fallback>
        </mc:AlternateContent>
      </w:r>
    </w:p>
    <w:sectPr w:rsidR="002C2754" w:rsidRPr="00C96623" w:rsidSect="00896D47">
      <w:headerReference w:type="default" r:id="rId6"/>
      <w:pgSz w:w="11907" w:h="16840" w:code="9"/>
      <w:pgMar w:top="964"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4F" w:rsidRDefault="0021594F">
      <w:r>
        <w:separator/>
      </w:r>
    </w:p>
  </w:endnote>
  <w:endnote w:type="continuationSeparator" w:id="0">
    <w:p w:rsidR="0021594F" w:rsidRDefault="0021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4F" w:rsidRDefault="0021594F">
      <w:r>
        <w:separator/>
      </w:r>
    </w:p>
  </w:footnote>
  <w:footnote w:type="continuationSeparator" w:id="0">
    <w:p w:rsidR="0021594F" w:rsidRDefault="00215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86529"/>
      <w:docPartObj>
        <w:docPartGallery w:val="Page Numbers (Top of Page)"/>
        <w:docPartUnique/>
      </w:docPartObj>
    </w:sdtPr>
    <w:sdtEndPr>
      <w:rPr>
        <w:noProof/>
      </w:rPr>
    </w:sdtEndPr>
    <w:sdtContent>
      <w:p w:rsidR="00A4428D" w:rsidRDefault="00EF0117">
        <w:pPr>
          <w:pStyle w:val="Header"/>
          <w:jc w:val="center"/>
        </w:pPr>
        <w:r>
          <w:fldChar w:fldCharType="begin"/>
        </w:r>
        <w:r>
          <w:instrText xml:space="preserve"> PAGE   \* MERGEFORMAT </w:instrText>
        </w:r>
        <w:r>
          <w:fldChar w:fldCharType="separate"/>
        </w:r>
        <w:r w:rsidR="00711C78">
          <w:rPr>
            <w:noProof/>
          </w:rPr>
          <w:t>2</w:t>
        </w:r>
        <w:r>
          <w:rPr>
            <w:noProof/>
          </w:rPr>
          <w:fldChar w:fldCharType="end"/>
        </w:r>
      </w:p>
    </w:sdtContent>
  </w:sdt>
  <w:p w:rsidR="00A4428D" w:rsidRDefault="00BD7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527A"/>
    <w:rsid w:val="00017F9D"/>
    <w:rsid w:val="00021BAE"/>
    <w:rsid w:val="0002688F"/>
    <w:rsid w:val="00050F5B"/>
    <w:rsid w:val="000527AD"/>
    <w:rsid w:val="00052E32"/>
    <w:rsid w:val="000652E7"/>
    <w:rsid w:val="00066151"/>
    <w:rsid w:val="00067D22"/>
    <w:rsid w:val="00072EA5"/>
    <w:rsid w:val="00076002"/>
    <w:rsid w:val="00080331"/>
    <w:rsid w:val="00083C80"/>
    <w:rsid w:val="00096292"/>
    <w:rsid w:val="000A5D22"/>
    <w:rsid w:val="000A64D0"/>
    <w:rsid w:val="000A7FD3"/>
    <w:rsid w:val="000E6577"/>
    <w:rsid w:val="000F20EF"/>
    <w:rsid w:val="000F32D8"/>
    <w:rsid w:val="000F5B7A"/>
    <w:rsid w:val="00113AB1"/>
    <w:rsid w:val="00116FAD"/>
    <w:rsid w:val="00117484"/>
    <w:rsid w:val="00121B45"/>
    <w:rsid w:val="001232D0"/>
    <w:rsid w:val="001366D0"/>
    <w:rsid w:val="00143506"/>
    <w:rsid w:val="001445ED"/>
    <w:rsid w:val="001512BA"/>
    <w:rsid w:val="00161135"/>
    <w:rsid w:val="00161531"/>
    <w:rsid w:val="0016252E"/>
    <w:rsid w:val="0016687F"/>
    <w:rsid w:val="00175AC6"/>
    <w:rsid w:val="001826FB"/>
    <w:rsid w:val="001B05DA"/>
    <w:rsid w:val="001B7C08"/>
    <w:rsid w:val="001E04DC"/>
    <w:rsid w:val="001E73DF"/>
    <w:rsid w:val="00205138"/>
    <w:rsid w:val="00207805"/>
    <w:rsid w:val="0021594F"/>
    <w:rsid w:val="00233149"/>
    <w:rsid w:val="0025720C"/>
    <w:rsid w:val="0026548D"/>
    <w:rsid w:val="002868CD"/>
    <w:rsid w:val="002928B8"/>
    <w:rsid w:val="002955B9"/>
    <w:rsid w:val="002A3FC4"/>
    <w:rsid w:val="002A5D4B"/>
    <w:rsid w:val="002B1C5A"/>
    <w:rsid w:val="002B5301"/>
    <w:rsid w:val="002C2754"/>
    <w:rsid w:val="002C53B0"/>
    <w:rsid w:val="002C544F"/>
    <w:rsid w:val="002C68BE"/>
    <w:rsid w:val="002D1AC5"/>
    <w:rsid w:val="002D4F63"/>
    <w:rsid w:val="002F2D2E"/>
    <w:rsid w:val="002F3B90"/>
    <w:rsid w:val="002F422A"/>
    <w:rsid w:val="00300D4C"/>
    <w:rsid w:val="003170F8"/>
    <w:rsid w:val="00337B8C"/>
    <w:rsid w:val="00341F42"/>
    <w:rsid w:val="0034771E"/>
    <w:rsid w:val="00355718"/>
    <w:rsid w:val="003600D1"/>
    <w:rsid w:val="00361E0C"/>
    <w:rsid w:val="0036352F"/>
    <w:rsid w:val="003640FE"/>
    <w:rsid w:val="003721A8"/>
    <w:rsid w:val="00374FDC"/>
    <w:rsid w:val="00391B1D"/>
    <w:rsid w:val="003A42C6"/>
    <w:rsid w:val="003A500D"/>
    <w:rsid w:val="003A708E"/>
    <w:rsid w:val="003B395D"/>
    <w:rsid w:val="003C0918"/>
    <w:rsid w:val="003C33CF"/>
    <w:rsid w:val="003C684C"/>
    <w:rsid w:val="003D35B8"/>
    <w:rsid w:val="003D3C82"/>
    <w:rsid w:val="003E11B6"/>
    <w:rsid w:val="003E2A74"/>
    <w:rsid w:val="003E6ECB"/>
    <w:rsid w:val="003F132A"/>
    <w:rsid w:val="0040596C"/>
    <w:rsid w:val="004110B1"/>
    <w:rsid w:val="00420BA6"/>
    <w:rsid w:val="004326AD"/>
    <w:rsid w:val="00453F49"/>
    <w:rsid w:val="00455B47"/>
    <w:rsid w:val="004745A0"/>
    <w:rsid w:val="00481BD9"/>
    <w:rsid w:val="004A6F75"/>
    <w:rsid w:val="004B66D6"/>
    <w:rsid w:val="004C51A9"/>
    <w:rsid w:val="004E67E2"/>
    <w:rsid w:val="004F4D69"/>
    <w:rsid w:val="00500BFE"/>
    <w:rsid w:val="00504888"/>
    <w:rsid w:val="0050713D"/>
    <w:rsid w:val="00507DF0"/>
    <w:rsid w:val="005175F0"/>
    <w:rsid w:val="00532E01"/>
    <w:rsid w:val="005334B5"/>
    <w:rsid w:val="00534764"/>
    <w:rsid w:val="00536874"/>
    <w:rsid w:val="005565FF"/>
    <w:rsid w:val="0056717F"/>
    <w:rsid w:val="00574B3B"/>
    <w:rsid w:val="005928B0"/>
    <w:rsid w:val="00595D77"/>
    <w:rsid w:val="00597326"/>
    <w:rsid w:val="00597854"/>
    <w:rsid w:val="005A0B39"/>
    <w:rsid w:val="005A1CBA"/>
    <w:rsid w:val="005A5597"/>
    <w:rsid w:val="005A67B1"/>
    <w:rsid w:val="005A6852"/>
    <w:rsid w:val="005B7E2C"/>
    <w:rsid w:val="005E2CAF"/>
    <w:rsid w:val="006020F3"/>
    <w:rsid w:val="00603113"/>
    <w:rsid w:val="006106B9"/>
    <w:rsid w:val="006166A1"/>
    <w:rsid w:val="00622664"/>
    <w:rsid w:val="006319AB"/>
    <w:rsid w:val="006340ED"/>
    <w:rsid w:val="00651E2E"/>
    <w:rsid w:val="00660ED2"/>
    <w:rsid w:val="006647CF"/>
    <w:rsid w:val="00671C9F"/>
    <w:rsid w:val="00681325"/>
    <w:rsid w:val="006837C0"/>
    <w:rsid w:val="00683D01"/>
    <w:rsid w:val="00697840"/>
    <w:rsid w:val="006A32B6"/>
    <w:rsid w:val="006A5441"/>
    <w:rsid w:val="006A5883"/>
    <w:rsid w:val="006B07F9"/>
    <w:rsid w:val="006C495F"/>
    <w:rsid w:val="006C6D57"/>
    <w:rsid w:val="006E1958"/>
    <w:rsid w:val="006E3D6B"/>
    <w:rsid w:val="006E7917"/>
    <w:rsid w:val="006E7A07"/>
    <w:rsid w:val="006F66A5"/>
    <w:rsid w:val="00703840"/>
    <w:rsid w:val="00711C78"/>
    <w:rsid w:val="0071267A"/>
    <w:rsid w:val="00722CCF"/>
    <w:rsid w:val="007265DF"/>
    <w:rsid w:val="0073396D"/>
    <w:rsid w:val="00733FFA"/>
    <w:rsid w:val="0073428A"/>
    <w:rsid w:val="0073797E"/>
    <w:rsid w:val="00740419"/>
    <w:rsid w:val="00740E0D"/>
    <w:rsid w:val="0075464B"/>
    <w:rsid w:val="00757AB5"/>
    <w:rsid w:val="00761620"/>
    <w:rsid w:val="007668FC"/>
    <w:rsid w:val="00773ADD"/>
    <w:rsid w:val="00773C15"/>
    <w:rsid w:val="00775407"/>
    <w:rsid w:val="00780F31"/>
    <w:rsid w:val="007847C5"/>
    <w:rsid w:val="00794BB6"/>
    <w:rsid w:val="00796250"/>
    <w:rsid w:val="007A26C7"/>
    <w:rsid w:val="007B569C"/>
    <w:rsid w:val="007B7123"/>
    <w:rsid w:val="007D335D"/>
    <w:rsid w:val="007F0F1D"/>
    <w:rsid w:val="007F42AE"/>
    <w:rsid w:val="007F588D"/>
    <w:rsid w:val="00805239"/>
    <w:rsid w:val="008117D0"/>
    <w:rsid w:val="00811DCE"/>
    <w:rsid w:val="00815BA2"/>
    <w:rsid w:val="00820F8E"/>
    <w:rsid w:val="00825955"/>
    <w:rsid w:val="00826200"/>
    <w:rsid w:val="008330D0"/>
    <w:rsid w:val="008348E9"/>
    <w:rsid w:val="00834F8B"/>
    <w:rsid w:val="00836761"/>
    <w:rsid w:val="008368C5"/>
    <w:rsid w:val="00887C2A"/>
    <w:rsid w:val="00892E71"/>
    <w:rsid w:val="00896D47"/>
    <w:rsid w:val="008B1CAD"/>
    <w:rsid w:val="008B45A4"/>
    <w:rsid w:val="008B7C9D"/>
    <w:rsid w:val="008D27E8"/>
    <w:rsid w:val="008E16A2"/>
    <w:rsid w:val="008F15AC"/>
    <w:rsid w:val="008F1BEB"/>
    <w:rsid w:val="00906195"/>
    <w:rsid w:val="00915F82"/>
    <w:rsid w:val="0091787E"/>
    <w:rsid w:val="00933152"/>
    <w:rsid w:val="0095285F"/>
    <w:rsid w:val="009600C7"/>
    <w:rsid w:val="00965E60"/>
    <w:rsid w:val="00971524"/>
    <w:rsid w:val="009736BB"/>
    <w:rsid w:val="00986189"/>
    <w:rsid w:val="00986A8E"/>
    <w:rsid w:val="009A48FD"/>
    <w:rsid w:val="009A697B"/>
    <w:rsid w:val="009C0BE9"/>
    <w:rsid w:val="009C1C83"/>
    <w:rsid w:val="009C4D5F"/>
    <w:rsid w:val="009D2335"/>
    <w:rsid w:val="009D49C2"/>
    <w:rsid w:val="009E2F49"/>
    <w:rsid w:val="009E4932"/>
    <w:rsid w:val="009E5FB9"/>
    <w:rsid w:val="009F5DE9"/>
    <w:rsid w:val="00A00F0B"/>
    <w:rsid w:val="00A02C85"/>
    <w:rsid w:val="00A23133"/>
    <w:rsid w:val="00A23A9D"/>
    <w:rsid w:val="00A267CE"/>
    <w:rsid w:val="00A35542"/>
    <w:rsid w:val="00A3675A"/>
    <w:rsid w:val="00A37A05"/>
    <w:rsid w:val="00A45EDF"/>
    <w:rsid w:val="00A57077"/>
    <w:rsid w:val="00A65DC8"/>
    <w:rsid w:val="00A7301A"/>
    <w:rsid w:val="00A85FCB"/>
    <w:rsid w:val="00A925AF"/>
    <w:rsid w:val="00AA5ABA"/>
    <w:rsid w:val="00AA5BB5"/>
    <w:rsid w:val="00AA6B33"/>
    <w:rsid w:val="00AB5753"/>
    <w:rsid w:val="00AE0106"/>
    <w:rsid w:val="00AE3C32"/>
    <w:rsid w:val="00AF298E"/>
    <w:rsid w:val="00AF2C8B"/>
    <w:rsid w:val="00AF78C1"/>
    <w:rsid w:val="00B05BA5"/>
    <w:rsid w:val="00B07DF7"/>
    <w:rsid w:val="00B32696"/>
    <w:rsid w:val="00B34B06"/>
    <w:rsid w:val="00B50E43"/>
    <w:rsid w:val="00B511B8"/>
    <w:rsid w:val="00B52E3E"/>
    <w:rsid w:val="00B61806"/>
    <w:rsid w:val="00B62AB6"/>
    <w:rsid w:val="00B75D50"/>
    <w:rsid w:val="00B80001"/>
    <w:rsid w:val="00BB181D"/>
    <w:rsid w:val="00BC6057"/>
    <w:rsid w:val="00BC70A2"/>
    <w:rsid w:val="00BD6022"/>
    <w:rsid w:val="00BD696E"/>
    <w:rsid w:val="00BE0611"/>
    <w:rsid w:val="00BE47E0"/>
    <w:rsid w:val="00BF1F57"/>
    <w:rsid w:val="00BF3AB3"/>
    <w:rsid w:val="00BF5AD9"/>
    <w:rsid w:val="00C0629E"/>
    <w:rsid w:val="00C06946"/>
    <w:rsid w:val="00C20232"/>
    <w:rsid w:val="00C32677"/>
    <w:rsid w:val="00C420BE"/>
    <w:rsid w:val="00C44372"/>
    <w:rsid w:val="00C44CEA"/>
    <w:rsid w:val="00C505F3"/>
    <w:rsid w:val="00C56433"/>
    <w:rsid w:val="00C56D77"/>
    <w:rsid w:val="00C5742A"/>
    <w:rsid w:val="00C76296"/>
    <w:rsid w:val="00C866CC"/>
    <w:rsid w:val="00C90B88"/>
    <w:rsid w:val="00C96623"/>
    <w:rsid w:val="00CB6750"/>
    <w:rsid w:val="00CC50C9"/>
    <w:rsid w:val="00CE27F4"/>
    <w:rsid w:val="00D05656"/>
    <w:rsid w:val="00D21C9F"/>
    <w:rsid w:val="00D242A7"/>
    <w:rsid w:val="00D46C8E"/>
    <w:rsid w:val="00D53D94"/>
    <w:rsid w:val="00D577F7"/>
    <w:rsid w:val="00D60C5C"/>
    <w:rsid w:val="00D701B8"/>
    <w:rsid w:val="00D746EE"/>
    <w:rsid w:val="00D838C7"/>
    <w:rsid w:val="00DA0DAB"/>
    <w:rsid w:val="00DA1917"/>
    <w:rsid w:val="00DA58D0"/>
    <w:rsid w:val="00DA65EA"/>
    <w:rsid w:val="00DA78BB"/>
    <w:rsid w:val="00DB5D16"/>
    <w:rsid w:val="00DB758F"/>
    <w:rsid w:val="00DC7935"/>
    <w:rsid w:val="00DE4EAB"/>
    <w:rsid w:val="00DE793E"/>
    <w:rsid w:val="00DE7A07"/>
    <w:rsid w:val="00DF4B35"/>
    <w:rsid w:val="00E057CB"/>
    <w:rsid w:val="00E05FF3"/>
    <w:rsid w:val="00E07BC2"/>
    <w:rsid w:val="00E07D10"/>
    <w:rsid w:val="00E204FB"/>
    <w:rsid w:val="00E31647"/>
    <w:rsid w:val="00E3370C"/>
    <w:rsid w:val="00E47A9B"/>
    <w:rsid w:val="00E62751"/>
    <w:rsid w:val="00E778FC"/>
    <w:rsid w:val="00E9529A"/>
    <w:rsid w:val="00EA5368"/>
    <w:rsid w:val="00EB4778"/>
    <w:rsid w:val="00EC7507"/>
    <w:rsid w:val="00ED045F"/>
    <w:rsid w:val="00ED4FB8"/>
    <w:rsid w:val="00ED657F"/>
    <w:rsid w:val="00EF0117"/>
    <w:rsid w:val="00EF1BD6"/>
    <w:rsid w:val="00EF7C04"/>
    <w:rsid w:val="00F11C4E"/>
    <w:rsid w:val="00F27CB6"/>
    <w:rsid w:val="00F75CF8"/>
    <w:rsid w:val="00F978DA"/>
    <w:rsid w:val="00FA29FF"/>
    <w:rsid w:val="00FA6159"/>
    <w:rsid w:val="00FC05EB"/>
    <w:rsid w:val="00FC2F1A"/>
    <w:rsid w:val="00FD7A9C"/>
    <w:rsid w:val="00FE3EE5"/>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E94E"/>
  <w15:docId w15:val="{78AD630B-CF68-4FEF-9E76-47041E60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60F60-1EF8-4769-90D3-F5D9586DF813}"/>
</file>

<file path=customXml/itemProps2.xml><?xml version="1.0" encoding="utf-8"?>
<ds:datastoreItem xmlns:ds="http://schemas.openxmlformats.org/officeDocument/2006/customXml" ds:itemID="{72DD4B01-19D9-4177-9FE3-909B545D330A}"/>
</file>

<file path=customXml/itemProps3.xml><?xml version="1.0" encoding="utf-8"?>
<ds:datastoreItem xmlns:ds="http://schemas.openxmlformats.org/officeDocument/2006/customXml" ds:itemID="{294B2FE5-EBD1-4B47-A4C1-75CF9F840171}"/>
</file>

<file path=docProps/app.xml><?xml version="1.0" encoding="utf-8"?>
<Properties xmlns="http://schemas.openxmlformats.org/officeDocument/2006/extended-properties" xmlns:vt="http://schemas.openxmlformats.org/officeDocument/2006/docPropsVTypes">
  <Template>Normal</Template>
  <TotalTime>642</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58</cp:revision>
  <cp:lastPrinted>2022-10-24T01:13:00Z</cp:lastPrinted>
  <dcterms:created xsi:type="dcterms:W3CDTF">2022-10-23T13:31:00Z</dcterms:created>
  <dcterms:modified xsi:type="dcterms:W3CDTF">2022-10-24T01:24:00Z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