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126AC" w:rsidRPr="009126AC" w:rsidTr="00606511">
        <w:trPr>
          <w:trHeight w:val="1418"/>
          <w:jc w:val="center"/>
        </w:trPr>
        <w:tc>
          <w:tcPr>
            <w:tcW w:w="3948" w:type="dxa"/>
            <w:shd w:val="clear" w:color="auto" w:fill="auto"/>
          </w:tcPr>
          <w:p w:rsidR="00D53F19" w:rsidRPr="009126AC" w:rsidRDefault="00E96FFA" w:rsidP="007F4F9B">
            <w:pPr>
              <w:widowControl w:val="0"/>
              <w:shd w:val="clear" w:color="auto" w:fill="FFFFFF" w:themeFill="background1"/>
              <w:spacing w:after="0"/>
              <w:jc w:val="center"/>
              <w:rPr>
                <w:color w:val="000000" w:themeColor="text1"/>
                <w:sz w:val="26"/>
                <w:szCs w:val="26"/>
              </w:rPr>
            </w:pPr>
            <w:r w:rsidRPr="009126AC">
              <w:rPr>
                <w:color w:val="000000" w:themeColor="text1"/>
                <w:sz w:val="26"/>
                <w:szCs w:val="26"/>
              </w:rPr>
              <w:t xml:space="preserve"> </w:t>
            </w:r>
            <w:r w:rsidR="00D53F19" w:rsidRPr="009126AC">
              <w:rPr>
                <w:color w:val="000000" w:themeColor="text1"/>
                <w:sz w:val="26"/>
                <w:szCs w:val="26"/>
              </w:rPr>
              <w:t>BAN CHỈ ĐẠO QUỐC GIA</w:t>
            </w:r>
          </w:p>
          <w:p w:rsidR="00D53F19" w:rsidRPr="009126AC" w:rsidRDefault="00D53F19" w:rsidP="007F4F9B">
            <w:pPr>
              <w:widowControl w:val="0"/>
              <w:shd w:val="clear" w:color="auto" w:fill="FFFFFF" w:themeFill="background1"/>
              <w:tabs>
                <w:tab w:val="left" w:pos="3219"/>
              </w:tabs>
              <w:spacing w:after="0"/>
              <w:ind w:left="-108" w:right="-108"/>
              <w:jc w:val="center"/>
              <w:rPr>
                <w:color w:val="000000" w:themeColor="text1"/>
                <w:sz w:val="26"/>
                <w:szCs w:val="26"/>
              </w:rPr>
            </w:pPr>
            <w:r w:rsidRPr="009126AC">
              <w:rPr>
                <w:color w:val="000000" w:themeColor="text1"/>
                <w:sz w:val="26"/>
                <w:szCs w:val="26"/>
              </w:rPr>
              <w:t>VỀ PHÒNG, CHỐNG THIÊN TAI</w:t>
            </w:r>
          </w:p>
          <w:p w:rsidR="00D53F19" w:rsidRPr="009126AC" w:rsidRDefault="00E754FA" w:rsidP="007F4F9B">
            <w:pPr>
              <w:widowControl w:val="0"/>
              <w:shd w:val="clear" w:color="auto" w:fill="FFFFFF" w:themeFill="background1"/>
              <w:tabs>
                <w:tab w:val="left" w:pos="3219"/>
              </w:tabs>
              <w:spacing w:after="0"/>
              <w:ind w:left="-108" w:right="-108"/>
              <w:jc w:val="center"/>
              <w:rPr>
                <w:b/>
                <w:color w:val="000000" w:themeColor="text1"/>
                <w:sz w:val="26"/>
                <w:szCs w:val="26"/>
              </w:rPr>
            </w:pPr>
            <w:r w:rsidRPr="009126AC">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7FE884D4" wp14:editId="163CB300">
                      <wp:simplePos x="0" y="0"/>
                      <wp:positionH relativeFrom="column">
                        <wp:posOffset>520065</wp:posOffset>
                      </wp:positionH>
                      <wp:positionV relativeFrom="paragraph">
                        <wp:posOffset>211455</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5F2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0.95pt,16.65pt" to="14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"/>
                  </w:pict>
                </mc:Fallback>
              </mc:AlternateContent>
            </w:r>
            <w:r w:rsidR="00D53F19" w:rsidRPr="009126AC">
              <w:rPr>
                <w:b/>
                <w:color w:val="000000" w:themeColor="text1"/>
                <w:sz w:val="26"/>
                <w:szCs w:val="26"/>
              </w:rPr>
              <w:t>VĂN PHÒNG THƯỜNG TRỰC</w:t>
            </w:r>
          </w:p>
          <w:p w:rsidR="00D53F19" w:rsidRPr="009126AC" w:rsidRDefault="00D53F19" w:rsidP="007F4F9B">
            <w:pPr>
              <w:widowControl w:val="0"/>
              <w:shd w:val="clear" w:color="auto" w:fill="FFFFFF" w:themeFill="background1"/>
              <w:tabs>
                <w:tab w:val="left" w:pos="3219"/>
              </w:tabs>
              <w:spacing w:before="120" w:after="0"/>
              <w:ind w:left="-108" w:right="-108"/>
              <w:jc w:val="center"/>
              <w:rPr>
                <w:b/>
                <w:color w:val="000000" w:themeColor="text1"/>
                <w:sz w:val="28"/>
                <w:szCs w:val="28"/>
              </w:rPr>
            </w:pPr>
            <w:r w:rsidRPr="009126AC">
              <w:rPr>
                <w:color w:val="000000" w:themeColor="text1"/>
                <w:sz w:val="28"/>
                <w:szCs w:val="28"/>
              </w:rPr>
              <w:t>Số:             /BC-VPTT</w:t>
            </w:r>
          </w:p>
        </w:tc>
        <w:tc>
          <w:tcPr>
            <w:tcW w:w="5713" w:type="dxa"/>
            <w:shd w:val="clear" w:color="auto" w:fill="auto"/>
          </w:tcPr>
          <w:p w:rsidR="00D53F19" w:rsidRPr="009126AC" w:rsidRDefault="00D53F19" w:rsidP="007F4F9B">
            <w:pPr>
              <w:widowControl w:val="0"/>
              <w:shd w:val="clear" w:color="auto" w:fill="FFFFFF" w:themeFill="background1"/>
              <w:spacing w:after="0" w:line="320" w:lineRule="exact"/>
              <w:jc w:val="center"/>
              <w:rPr>
                <w:b/>
                <w:color w:val="000000" w:themeColor="text1"/>
                <w:sz w:val="26"/>
                <w:szCs w:val="26"/>
              </w:rPr>
            </w:pPr>
            <w:r w:rsidRPr="009126AC">
              <w:rPr>
                <w:b/>
                <w:color w:val="000000" w:themeColor="text1"/>
                <w:sz w:val="26"/>
                <w:szCs w:val="26"/>
              </w:rPr>
              <w:t>CỘNG HÒA XÃ HỘI CHỦ NGHĨA VIỆT NAM</w:t>
            </w:r>
          </w:p>
          <w:p w:rsidR="00D53F19" w:rsidRPr="009126AC" w:rsidRDefault="00D53F19" w:rsidP="007F4F9B">
            <w:pPr>
              <w:pStyle w:val="Heading2"/>
              <w:keepNext w:val="0"/>
              <w:widowControl w:val="0"/>
              <w:shd w:val="clear" w:color="auto" w:fill="FFFFFF" w:themeFill="background1"/>
              <w:spacing w:before="0" w:after="0" w:line="320" w:lineRule="exact"/>
              <w:rPr>
                <w:color w:val="000000" w:themeColor="text1"/>
                <w:sz w:val="28"/>
                <w:szCs w:val="28"/>
              </w:rPr>
            </w:pPr>
            <w:r w:rsidRPr="009126AC">
              <w:rPr>
                <w:color w:val="000000" w:themeColor="text1"/>
                <w:sz w:val="28"/>
                <w:szCs w:val="28"/>
              </w:rPr>
              <w:t>Độc lập - Tự do - Hạnh phúc</w:t>
            </w:r>
          </w:p>
          <w:p w:rsidR="00D53F19" w:rsidRPr="009126AC" w:rsidRDefault="00D53F19" w:rsidP="007F4F9B">
            <w:pPr>
              <w:widowControl w:val="0"/>
              <w:shd w:val="clear" w:color="auto" w:fill="FFFFFF" w:themeFill="background1"/>
              <w:spacing w:after="0" w:line="320" w:lineRule="exact"/>
              <w:jc w:val="center"/>
              <w:rPr>
                <w:i/>
                <w:color w:val="000000" w:themeColor="text1"/>
                <w:sz w:val="28"/>
                <w:szCs w:val="28"/>
              </w:rPr>
            </w:pPr>
            <w:r w:rsidRPr="009126AC">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1ABD5C0" wp14:editId="2833FCEB">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1F11"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9126AC" w:rsidRDefault="00D53F19" w:rsidP="009126AC">
            <w:pPr>
              <w:widowControl w:val="0"/>
              <w:shd w:val="clear" w:color="auto" w:fill="FFFFFF" w:themeFill="background1"/>
              <w:spacing w:before="120" w:after="0"/>
              <w:jc w:val="center"/>
              <w:rPr>
                <w:i/>
                <w:color w:val="000000" w:themeColor="text1"/>
                <w:sz w:val="28"/>
                <w:szCs w:val="28"/>
              </w:rPr>
            </w:pPr>
            <w:r w:rsidRPr="009126AC">
              <w:rPr>
                <w:i/>
                <w:color w:val="000000" w:themeColor="text1"/>
                <w:sz w:val="28"/>
                <w:szCs w:val="28"/>
              </w:rPr>
              <w:t xml:space="preserve">Hà Nội, ngày </w:t>
            </w:r>
            <w:r w:rsidR="00EF0760" w:rsidRPr="009126AC">
              <w:rPr>
                <w:i/>
                <w:color w:val="000000" w:themeColor="text1"/>
                <w:sz w:val="28"/>
                <w:szCs w:val="28"/>
              </w:rPr>
              <w:t>2</w:t>
            </w:r>
            <w:r w:rsidR="009126AC" w:rsidRPr="009126AC">
              <w:rPr>
                <w:i/>
                <w:color w:val="000000" w:themeColor="text1"/>
                <w:sz w:val="28"/>
                <w:szCs w:val="28"/>
              </w:rPr>
              <w:t>4</w:t>
            </w:r>
            <w:r w:rsidRPr="009126AC">
              <w:rPr>
                <w:i/>
                <w:color w:val="000000" w:themeColor="text1"/>
                <w:sz w:val="28"/>
                <w:szCs w:val="28"/>
              </w:rPr>
              <w:t xml:space="preserve"> tháng 7 năm 2022</w:t>
            </w:r>
          </w:p>
        </w:tc>
      </w:tr>
    </w:tbl>
    <w:p w:rsidR="00D53F19" w:rsidRPr="005F62ED" w:rsidRDefault="00D53F19" w:rsidP="007F4F9B">
      <w:pPr>
        <w:widowControl w:val="0"/>
        <w:shd w:val="clear" w:color="auto" w:fill="FFFFFF" w:themeFill="background1"/>
        <w:spacing w:before="240" w:after="0"/>
        <w:jc w:val="center"/>
        <w:rPr>
          <w:b/>
          <w:color w:val="000000" w:themeColor="text1"/>
          <w:sz w:val="27"/>
          <w:szCs w:val="27"/>
        </w:rPr>
      </w:pPr>
      <w:r w:rsidRPr="005F62ED">
        <w:rPr>
          <w:b/>
          <w:color w:val="000000" w:themeColor="text1"/>
          <w:sz w:val="27"/>
          <w:szCs w:val="27"/>
        </w:rPr>
        <w:t>BÁO CÁO NHANH</w:t>
      </w:r>
    </w:p>
    <w:bookmarkStart w:id="0" w:name="_Hlk79051078"/>
    <w:bookmarkStart w:id="1" w:name="_Hlk79051091"/>
    <w:p w:rsidR="00252583" w:rsidRPr="005F62ED" w:rsidRDefault="00D53F19" w:rsidP="007F4F9B">
      <w:pPr>
        <w:widowControl w:val="0"/>
        <w:shd w:val="clear" w:color="auto" w:fill="FFFFFF" w:themeFill="background1"/>
        <w:spacing w:after="360"/>
        <w:jc w:val="center"/>
        <w:rPr>
          <w:i/>
          <w:color w:val="000000" w:themeColor="text1"/>
          <w:sz w:val="27"/>
          <w:szCs w:val="27"/>
        </w:rPr>
      </w:pPr>
      <w:r w:rsidRPr="005F62ED">
        <w:rPr>
          <w:b/>
          <w:noProof/>
          <w:color w:val="000000" w:themeColor="text1"/>
          <w:sz w:val="27"/>
          <w:szCs w:val="27"/>
        </w:rPr>
        <mc:AlternateContent>
          <mc:Choice Requires="wps">
            <w:drawing>
              <wp:anchor distT="4294967288" distB="4294967288" distL="114300" distR="114300" simplePos="0" relativeHeight="251664384" behindDoc="0" locked="0" layoutInCell="1" allowOverlap="1" wp14:anchorId="6D7A98DD" wp14:editId="134739CB">
                <wp:simplePos x="0" y="0"/>
                <wp:positionH relativeFrom="margin">
                  <wp:posOffset>2155825</wp:posOffset>
                </wp:positionH>
                <wp:positionV relativeFrom="paragraph">
                  <wp:posOffset>243840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0675"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75pt,19.2pt" to="283.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">
                <w10:wrap anchorx="margin"/>
              </v:line>
            </w:pict>
          </mc:Fallback>
        </mc:AlternateContent>
      </w:r>
      <w:r w:rsidRPr="005F62ED">
        <w:rPr>
          <w:b/>
          <w:color w:val="000000" w:themeColor="text1"/>
          <w:sz w:val="27"/>
          <w:szCs w:val="27"/>
        </w:rPr>
        <w:t xml:space="preserve">Công tác phòng, chống thiên tai ngày </w:t>
      </w:r>
      <w:r w:rsidR="00EF0760" w:rsidRPr="005F62ED">
        <w:rPr>
          <w:b/>
          <w:color w:val="000000" w:themeColor="text1"/>
          <w:sz w:val="27"/>
          <w:szCs w:val="27"/>
        </w:rPr>
        <w:t>2</w:t>
      </w:r>
      <w:r w:rsidR="009126AC" w:rsidRPr="005F62ED">
        <w:rPr>
          <w:b/>
          <w:color w:val="000000" w:themeColor="text1"/>
          <w:sz w:val="27"/>
          <w:szCs w:val="27"/>
        </w:rPr>
        <w:t>3</w:t>
      </w:r>
      <w:r w:rsidRPr="005F62ED">
        <w:rPr>
          <w:b/>
          <w:color w:val="000000" w:themeColor="text1"/>
          <w:sz w:val="27"/>
          <w:szCs w:val="27"/>
        </w:rPr>
        <w:t>/7/202</w:t>
      </w:r>
      <w:bookmarkEnd w:id="0"/>
      <w:r w:rsidRPr="005F62ED">
        <w:rPr>
          <w:b/>
          <w:color w:val="000000" w:themeColor="text1"/>
          <w:sz w:val="27"/>
          <w:szCs w:val="27"/>
        </w:rPr>
        <w:t>2</w:t>
      </w:r>
      <w:bookmarkEnd w:id="1"/>
    </w:p>
    <w:p w:rsidR="009126AC" w:rsidRPr="00A01673" w:rsidRDefault="009126AC" w:rsidP="005F62ED">
      <w:pPr>
        <w:widowControl w:val="0"/>
        <w:spacing w:before="20" w:after="20" w:line="264" w:lineRule="auto"/>
        <w:ind w:firstLine="567"/>
        <w:jc w:val="both"/>
        <w:rPr>
          <w:b/>
          <w:color w:val="000000" w:themeColor="text1"/>
          <w:sz w:val="27"/>
          <w:szCs w:val="27"/>
          <w:lang w:eastAsia="x-none"/>
        </w:rPr>
      </w:pPr>
      <w:r w:rsidRPr="00A01673">
        <w:rPr>
          <w:b/>
          <w:color w:val="000000" w:themeColor="text1"/>
          <w:sz w:val="27"/>
          <w:szCs w:val="27"/>
          <w:lang w:eastAsia="x-none"/>
        </w:rPr>
        <w:t>I. TÌNH HÌNH THỜI TIẾT</w:t>
      </w:r>
    </w:p>
    <w:p w:rsidR="00ED2231" w:rsidRPr="00ED2231" w:rsidRDefault="00ED2231" w:rsidP="005F62ED">
      <w:pPr>
        <w:widowControl w:val="0"/>
        <w:spacing w:before="20" w:after="20" w:line="264" w:lineRule="auto"/>
        <w:ind w:firstLine="567"/>
        <w:jc w:val="both"/>
        <w:rPr>
          <w:color w:val="000000" w:themeColor="text1"/>
          <w:sz w:val="27"/>
          <w:szCs w:val="27"/>
          <w:lang w:eastAsia="x-none"/>
        </w:rPr>
      </w:pPr>
      <w:r w:rsidRPr="00ED2231">
        <w:rPr>
          <w:color w:val="000000" w:themeColor="text1"/>
          <w:sz w:val="27"/>
          <w:szCs w:val="27"/>
          <w:lang w:eastAsia="x-none"/>
        </w:rPr>
        <w:t>- Phía Tây Bắc Bắc Bộ Có mây, ngày nắng, có nơi nắng nóng; chiều tối và đêm có mưa rào và dông vài nơi, riêng khu Tây Bắc có mưa rào và dông rải rác.</w:t>
      </w:r>
    </w:p>
    <w:p w:rsidR="009126AC" w:rsidRPr="00ED2231" w:rsidRDefault="00ED2231" w:rsidP="005F62ED">
      <w:pPr>
        <w:widowControl w:val="0"/>
        <w:spacing w:before="20" w:after="20" w:line="264" w:lineRule="auto"/>
        <w:ind w:firstLine="567"/>
        <w:jc w:val="both"/>
        <w:rPr>
          <w:color w:val="000000" w:themeColor="text1"/>
          <w:sz w:val="27"/>
          <w:szCs w:val="27"/>
          <w:lang w:eastAsia="x-none"/>
        </w:rPr>
      </w:pPr>
      <w:r w:rsidRPr="00ED2231">
        <w:rPr>
          <w:color w:val="000000" w:themeColor="text1"/>
          <w:sz w:val="27"/>
          <w:szCs w:val="27"/>
          <w:lang w:eastAsia="x-none"/>
        </w:rPr>
        <w:t>- Phía Đông Bắc Bộ</w:t>
      </w:r>
      <w:r w:rsidR="009126AC" w:rsidRPr="00ED2231">
        <w:rPr>
          <w:color w:val="000000" w:themeColor="text1"/>
          <w:sz w:val="27"/>
          <w:szCs w:val="27"/>
          <w:lang w:eastAsia="x-none"/>
        </w:rPr>
        <w:t xml:space="preserve">: </w:t>
      </w:r>
      <w:r w:rsidRPr="00ED2231">
        <w:rPr>
          <w:color w:val="000000" w:themeColor="text1"/>
          <w:sz w:val="27"/>
          <w:szCs w:val="27"/>
          <w:lang w:eastAsia="x-none"/>
        </w:rPr>
        <w:t>Có mây, ngày nắng, có nơi nắng nóng, chiều tối và đêm có mưa rào và dông vài nơi.</w:t>
      </w:r>
    </w:p>
    <w:p w:rsidR="009126AC" w:rsidRPr="00ED2231" w:rsidRDefault="009126AC" w:rsidP="005F62ED">
      <w:pPr>
        <w:widowControl w:val="0"/>
        <w:spacing w:before="20" w:after="20" w:line="264" w:lineRule="auto"/>
        <w:ind w:firstLine="567"/>
        <w:jc w:val="both"/>
        <w:rPr>
          <w:color w:val="000000" w:themeColor="text1"/>
          <w:sz w:val="27"/>
          <w:szCs w:val="27"/>
          <w:lang w:eastAsia="x-none"/>
        </w:rPr>
      </w:pPr>
      <w:r w:rsidRPr="00ED2231">
        <w:rPr>
          <w:color w:val="000000" w:themeColor="text1"/>
          <w:sz w:val="27"/>
          <w:szCs w:val="27"/>
          <w:lang w:eastAsia="x-none"/>
        </w:rPr>
        <w:t>-</w:t>
      </w:r>
      <w:r w:rsidR="00ED2231" w:rsidRPr="00ED2231">
        <w:rPr>
          <w:color w:val="000000" w:themeColor="text1"/>
          <w:sz w:val="27"/>
          <w:szCs w:val="27"/>
          <w:lang w:eastAsia="x-none"/>
        </w:rPr>
        <w:t xml:space="preserve"> Thanh Hóa - Thừa Thiên Huế và</w:t>
      </w:r>
      <w:r w:rsidRPr="00ED2231">
        <w:rPr>
          <w:color w:val="000000" w:themeColor="text1"/>
          <w:sz w:val="27"/>
          <w:szCs w:val="27"/>
          <w:lang w:eastAsia="x-none"/>
        </w:rPr>
        <w:t xml:space="preserve"> Đà Nẵng - Bình Thuận: </w:t>
      </w:r>
      <w:r w:rsidR="00ED2231" w:rsidRPr="00ED2231">
        <w:rPr>
          <w:color w:val="000000" w:themeColor="text1"/>
          <w:sz w:val="27"/>
          <w:szCs w:val="27"/>
          <w:lang w:eastAsia="x-none"/>
        </w:rPr>
        <w:t>Có mây, ngày nắng, chiều tối và đêm có mưa rào và dông vài nơi.</w:t>
      </w:r>
    </w:p>
    <w:p w:rsidR="009126AC" w:rsidRPr="00ED2231" w:rsidRDefault="009126AC" w:rsidP="005F62ED">
      <w:pPr>
        <w:widowControl w:val="0"/>
        <w:spacing w:before="20" w:after="20" w:line="264" w:lineRule="auto"/>
        <w:ind w:firstLine="567"/>
        <w:jc w:val="both"/>
        <w:rPr>
          <w:color w:val="000000" w:themeColor="text1"/>
          <w:sz w:val="27"/>
          <w:szCs w:val="27"/>
          <w:lang w:eastAsia="x-none"/>
        </w:rPr>
      </w:pPr>
      <w:r w:rsidRPr="00ED2231">
        <w:rPr>
          <w:color w:val="000000" w:themeColor="text1"/>
          <w:sz w:val="27"/>
          <w:szCs w:val="27"/>
          <w:lang w:eastAsia="x-none"/>
        </w:rPr>
        <w:t xml:space="preserve">- Tây Nguyên và Nam Bộ: </w:t>
      </w:r>
      <w:r w:rsidR="00ED2231" w:rsidRPr="00ED2231">
        <w:rPr>
          <w:color w:val="000000" w:themeColor="text1"/>
          <w:sz w:val="27"/>
          <w:szCs w:val="27"/>
          <w:lang w:eastAsia="x-none"/>
        </w:rPr>
        <w:t>Có mây, có mưa rào và dông vài nơi; riêng chiều tối và tối có mưa rào và dông rải rác, cục bộ có mưa to.</w:t>
      </w:r>
    </w:p>
    <w:p w:rsidR="009126AC" w:rsidRPr="00A01673" w:rsidRDefault="009126AC" w:rsidP="005F62ED">
      <w:pPr>
        <w:widowControl w:val="0"/>
        <w:spacing w:before="20" w:after="20" w:line="264" w:lineRule="auto"/>
        <w:ind w:firstLine="567"/>
        <w:jc w:val="both"/>
        <w:rPr>
          <w:b/>
          <w:color w:val="000000" w:themeColor="text1"/>
          <w:spacing w:val="-4"/>
          <w:sz w:val="27"/>
          <w:szCs w:val="27"/>
        </w:rPr>
      </w:pPr>
      <w:r w:rsidRPr="00A01673">
        <w:rPr>
          <w:b/>
          <w:color w:val="000000" w:themeColor="text1"/>
          <w:spacing w:val="-4"/>
          <w:sz w:val="27"/>
          <w:szCs w:val="27"/>
        </w:rPr>
        <w:t>II. TÌNH HÌNH MƯA</w:t>
      </w:r>
    </w:p>
    <w:p w:rsidR="0010575F" w:rsidRPr="00A01673" w:rsidRDefault="00B11EC4" w:rsidP="005F62ED">
      <w:pPr>
        <w:widowControl w:val="0"/>
        <w:spacing w:before="20" w:after="20" w:line="264" w:lineRule="auto"/>
        <w:ind w:firstLine="567"/>
        <w:jc w:val="both"/>
        <w:rPr>
          <w:color w:val="000000" w:themeColor="text1"/>
          <w:sz w:val="27"/>
          <w:szCs w:val="27"/>
        </w:rPr>
      </w:pPr>
      <w:r w:rsidRPr="00A01673">
        <w:rPr>
          <w:color w:val="000000" w:themeColor="text1"/>
          <w:spacing w:val="-4"/>
          <w:sz w:val="27"/>
          <w:szCs w:val="27"/>
        </w:rPr>
        <w:t>- Mưa ngày (19h/</w:t>
      </w:r>
      <w:r w:rsidR="0010575F" w:rsidRPr="00A01673">
        <w:rPr>
          <w:color w:val="000000" w:themeColor="text1"/>
          <w:spacing w:val="-4"/>
          <w:sz w:val="27"/>
          <w:szCs w:val="27"/>
        </w:rPr>
        <w:t>2</w:t>
      </w:r>
      <w:r w:rsidR="009126AC" w:rsidRPr="00A01673">
        <w:rPr>
          <w:color w:val="000000" w:themeColor="text1"/>
          <w:spacing w:val="-4"/>
          <w:sz w:val="27"/>
          <w:szCs w:val="27"/>
        </w:rPr>
        <w:t>2</w:t>
      </w:r>
      <w:r w:rsidR="00E03B51" w:rsidRPr="00A01673">
        <w:rPr>
          <w:color w:val="000000" w:themeColor="text1"/>
          <w:spacing w:val="-4"/>
          <w:sz w:val="27"/>
          <w:szCs w:val="27"/>
        </w:rPr>
        <w:t>/7-19h/</w:t>
      </w:r>
      <w:r w:rsidR="00687D1F" w:rsidRPr="00A01673">
        <w:rPr>
          <w:color w:val="000000" w:themeColor="text1"/>
          <w:spacing w:val="-4"/>
          <w:sz w:val="27"/>
          <w:szCs w:val="27"/>
        </w:rPr>
        <w:t>2</w:t>
      </w:r>
      <w:r w:rsidR="009126AC" w:rsidRPr="00A01673">
        <w:rPr>
          <w:color w:val="000000" w:themeColor="text1"/>
          <w:spacing w:val="-4"/>
          <w:sz w:val="27"/>
          <w:szCs w:val="27"/>
        </w:rPr>
        <w:t>3</w:t>
      </w:r>
      <w:r w:rsidR="00E03B51" w:rsidRPr="00A01673">
        <w:rPr>
          <w:color w:val="000000" w:themeColor="text1"/>
          <w:spacing w:val="-4"/>
          <w:sz w:val="27"/>
          <w:szCs w:val="27"/>
        </w:rPr>
        <w:t xml:space="preserve">/7): </w:t>
      </w:r>
      <w:r w:rsidR="004A267B" w:rsidRPr="00A01673">
        <w:rPr>
          <w:color w:val="000000" w:themeColor="text1"/>
          <w:spacing w:val="-4"/>
          <w:sz w:val="27"/>
          <w:szCs w:val="27"/>
        </w:rPr>
        <w:t xml:space="preserve">Khu vực Bắc Trung Bộ, Tây Nguyên rải rác có mưa vừa, mưa to, phổ biến 30-50mm. Một số trạm có lượng mưa lớn như: </w:t>
      </w:r>
      <w:r w:rsidR="006D19CF" w:rsidRPr="00A01673">
        <w:rPr>
          <w:color w:val="000000" w:themeColor="text1"/>
          <w:spacing w:val="-4"/>
          <w:sz w:val="27"/>
          <w:szCs w:val="27"/>
        </w:rPr>
        <w:t>Lam Sơn (Thanh Hóa) 71mm;</w:t>
      </w:r>
      <w:r w:rsidR="006D19CF" w:rsidRPr="00A01673">
        <w:rPr>
          <w:color w:val="000000" w:themeColor="text1"/>
          <w:spacing w:val="-4"/>
          <w:sz w:val="27"/>
          <w:szCs w:val="27"/>
        </w:rPr>
        <w:t xml:space="preserve"> </w:t>
      </w:r>
      <w:r w:rsidR="004A267B" w:rsidRPr="00A01673">
        <w:rPr>
          <w:color w:val="000000" w:themeColor="text1"/>
          <w:spacing w:val="-4"/>
          <w:sz w:val="27"/>
          <w:szCs w:val="27"/>
        </w:rPr>
        <w:t>Hương Điền (Hà Tĩnh) 99mm; Cát Tiên (Lâm Đồng) 72mm.</w:t>
      </w:r>
    </w:p>
    <w:p w:rsidR="00091FF2" w:rsidRPr="00A01673" w:rsidRDefault="003B73AD" w:rsidP="005F62ED">
      <w:pPr>
        <w:widowControl w:val="0"/>
        <w:shd w:val="clear" w:color="auto" w:fill="FFFFFF" w:themeFill="background1"/>
        <w:spacing w:before="20" w:after="20" w:line="264" w:lineRule="auto"/>
        <w:ind w:firstLine="567"/>
        <w:jc w:val="both"/>
        <w:rPr>
          <w:color w:val="000000" w:themeColor="text1"/>
          <w:spacing w:val="2"/>
          <w:sz w:val="27"/>
          <w:szCs w:val="27"/>
        </w:rPr>
      </w:pPr>
      <w:r w:rsidRPr="00A01673">
        <w:rPr>
          <w:color w:val="000000" w:themeColor="text1"/>
          <w:spacing w:val="2"/>
          <w:sz w:val="27"/>
          <w:szCs w:val="27"/>
        </w:rPr>
        <w:t>- Mưa đêm (19h/</w:t>
      </w:r>
      <w:r w:rsidR="001E201C" w:rsidRPr="00A01673">
        <w:rPr>
          <w:color w:val="000000" w:themeColor="text1"/>
          <w:spacing w:val="2"/>
          <w:sz w:val="27"/>
          <w:szCs w:val="27"/>
        </w:rPr>
        <w:t>2</w:t>
      </w:r>
      <w:r w:rsidR="009126AC" w:rsidRPr="00A01673">
        <w:rPr>
          <w:color w:val="000000" w:themeColor="text1"/>
          <w:spacing w:val="2"/>
          <w:sz w:val="27"/>
          <w:szCs w:val="27"/>
        </w:rPr>
        <w:t>3</w:t>
      </w:r>
      <w:r w:rsidR="00223D22" w:rsidRPr="00A01673">
        <w:rPr>
          <w:color w:val="000000" w:themeColor="text1"/>
          <w:spacing w:val="2"/>
          <w:sz w:val="27"/>
          <w:szCs w:val="27"/>
        </w:rPr>
        <w:t>/7-07h/</w:t>
      </w:r>
      <w:r w:rsidR="007B7B7E" w:rsidRPr="00A01673">
        <w:rPr>
          <w:color w:val="000000" w:themeColor="text1"/>
          <w:spacing w:val="2"/>
          <w:sz w:val="27"/>
          <w:szCs w:val="27"/>
        </w:rPr>
        <w:t>2</w:t>
      </w:r>
      <w:r w:rsidR="009126AC" w:rsidRPr="00A01673">
        <w:rPr>
          <w:color w:val="000000" w:themeColor="text1"/>
          <w:spacing w:val="2"/>
          <w:sz w:val="27"/>
          <w:szCs w:val="27"/>
        </w:rPr>
        <w:t>4</w:t>
      </w:r>
      <w:r w:rsidR="00E03B51" w:rsidRPr="00A01673">
        <w:rPr>
          <w:color w:val="000000" w:themeColor="text1"/>
          <w:spacing w:val="2"/>
          <w:sz w:val="27"/>
          <w:szCs w:val="27"/>
        </w:rPr>
        <w:t xml:space="preserve">/7): </w:t>
      </w:r>
      <w:r w:rsidR="00404889">
        <w:rPr>
          <w:color w:val="000000" w:themeColor="text1"/>
          <w:spacing w:val="2"/>
          <w:sz w:val="27"/>
          <w:szCs w:val="27"/>
        </w:rPr>
        <w:t xml:space="preserve">Khu vực Tây Bắc Bộ rải rác có mưa, </w:t>
      </w:r>
      <w:r w:rsidR="00197890">
        <w:rPr>
          <w:color w:val="000000" w:themeColor="text1"/>
          <w:spacing w:val="2"/>
          <w:sz w:val="27"/>
          <w:szCs w:val="27"/>
        </w:rPr>
        <w:t>phổ biến dưới 15mm; các khu vực khác mưa nhỏ hoặc không mưa.</w:t>
      </w:r>
    </w:p>
    <w:p w:rsidR="00A92575" w:rsidRPr="00A01673" w:rsidRDefault="00B116A5" w:rsidP="005F62ED">
      <w:pPr>
        <w:widowControl w:val="0"/>
        <w:spacing w:before="20" w:after="20" w:line="264" w:lineRule="auto"/>
        <w:ind w:firstLine="567"/>
        <w:jc w:val="both"/>
        <w:rPr>
          <w:color w:val="000000" w:themeColor="text1"/>
          <w:sz w:val="27"/>
          <w:szCs w:val="27"/>
        </w:rPr>
      </w:pPr>
      <w:r w:rsidRPr="00A01673">
        <w:rPr>
          <w:color w:val="000000" w:themeColor="text1"/>
          <w:sz w:val="27"/>
          <w:szCs w:val="27"/>
        </w:rPr>
        <w:t>- Mưa 3 ngày (19h/</w:t>
      </w:r>
      <w:r w:rsidR="009126AC" w:rsidRPr="00A01673">
        <w:rPr>
          <w:color w:val="000000" w:themeColor="text1"/>
          <w:sz w:val="27"/>
          <w:szCs w:val="27"/>
        </w:rPr>
        <w:t>20</w:t>
      </w:r>
      <w:r w:rsidR="00223D22" w:rsidRPr="00A01673">
        <w:rPr>
          <w:color w:val="000000" w:themeColor="text1"/>
          <w:sz w:val="27"/>
          <w:szCs w:val="27"/>
        </w:rPr>
        <w:t>/</w:t>
      </w:r>
      <w:r w:rsidR="006005FE" w:rsidRPr="00A01673">
        <w:rPr>
          <w:color w:val="000000" w:themeColor="text1"/>
          <w:sz w:val="27"/>
          <w:szCs w:val="27"/>
        </w:rPr>
        <w:t>7</w:t>
      </w:r>
      <w:r w:rsidR="00223D22" w:rsidRPr="00A01673">
        <w:rPr>
          <w:color w:val="000000" w:themeColor="text1"/>
          <w:sz w:val="27"/>
          <w:szCs w:val="27"/>
        </w:rPr>
        <w:t>-19h/</w:t>
      </w:r>
      <w:r w:rsidR="00A92575" w:rsidRPr="00A01673">
        <w:rPr>
          <w:color w:val="000000" w:themeColor="text1"/>
          <w:sz w:val="27"/>
          <w:szCs w:val="27"/>
        </w:rPr>
        <w:t>2</w:t>
      </w:r>
      <w:r w:rsidR="009126AC" w:rsidRPr="00A01673">
        <w:rPr>
          <w:color w:val="000000" w:themeColor="text1"/>
          <w:sz w:val="27"/>
          <w:szCs w:val="27"/>
        </w:rPr>
        <w:t>3</w:t>
      </w:r>
      <w:r w:rsidR="00E03B51" w:rsidRPr="00A01673">
        <w:rPr>
          <w:color w:val="000000" w:themeColor="text1"/>
          <w:sz w:val="27"/>
          <w:szCs w:val="27"/>
        </w:rPr>
        <w:t xml:space="preserve">/7): </w:t>
      </w:r>
      <w:r w:rsidR="00683EEC" w:rsidRPr="00A01673">
        <w:rPr>
          <w:color w:val="000000" w:themeColor="text1"/>
          <w:sz w:val="27"/>
          <w:szCs w:val="27"/>
        </w:rPr>
        <w:t>Khu vực Bắc Bộ, Bắc Trung Bộ có mưa, phổ biến 60-80mm. Một số trạm có lượng mưa lớn như: Xuân Hòa (Lào Cai) 153mm; Lục Yên (Yên Bái) 126mm; Phình Hồ (Quảng Ninh) 119mm; Tam Văn (Thanh Hóa) 117mm; Mường Lống (Nghệ An) 117mm; Phú Gia (Hà Tĩnh) 112mm.</w:t>
      </w:r>
    </w:p>
    <w:p w:rsidR="001A6B7F" w:rsidRPr="00A01673" w:rsidRDefault="001A6B7F" w:rsidP="005F62ED">
      <w:pPr>
        <w:widowControl w:val="0"/>
        <w:shd w:val="clear" w:color="auto" w:fill="FFFFFF" w:themeFill="background1"/>
        <w:spacing w:before="20" w:after="20" w:line="264" w:lineRule="auto"/>
        <w:ind w:firstLine="567"/>
        <w:jc w:val="both"/>
        <w:rPr>
          <w:b/>
          <w:color w:val="000000" w:themeColor="text1"/>
          <w:sz w:val="27"/>
          <w:szCs w:val="27"/>
          <w:lang w:eastAsia="x-none"/>
        </w:rPr>
      </w:pPr>
      <w:r w:rsidRPr="00A01673">
        <w:rPr>
          <w:b/>
          <w:color w:val="000000" w:themeColor="text1"/>
          <w:sz w:val="27"/>
          <w:szCs w:val="27"/>
          <w:lang w:eastAsia="x-none"/>
        </w:rPr>
        <w:t>I</w:t>
      </w:r>
      <w:r w:rsidR="00256347" w:rsidRPr="00A01673">
        <w:rPr>
          <w:b/>
          <w:color w:val="000000" w:themeColor="text1"/>
          <w:sz w:val="27"/>
          <w:szCs w:val="27"/>
          <w:lang w:eastAsia="x-none"/>
        </w:rPr>
        <w:t>I</w:t>
      </w:r>
      <w:r w:rsidRPr="00A01673">
        <w:rPr>
          <w:b/>
          <w:color w:val="000000" w:themeColor="text1"/>
          <w:sz w:val="27"/>
          <w:szCs w:val="27"/>
          <w:lang w:eastAsia="x-none"/>
        </w:rPr>
        <w:t>I. TÌNH HÌNH THUỶ VĂN</w:t>
      </w:r>
    </w:p>
    <w:p w:rsidR="001A6B7F" w:rsidRPr="00A01673" w:rsidRDefault="005935F5" w:rsidP="005F62ED">
      <w:pPr>
        <w:widowControl w:val="0"/>
        <w:shd w:val="clear" w:color="auto" w:fill="FFFFFF" w:themeFill="background1"/>
        <w:spacing w:before="20" w:after="20" w:line="264" w:lineRule="auto"/>
        <w:ind w:firstLine="567"/>
        <w:jc w:val="both"/>
        <w:rPr>
          <w:b/>
          <w:color w:val="000000" w:themeColor="text1"/>
          <w:sz w:val="27"/>
          <w:szCs w:val="27"/>
          <w:lang w:eastAsia="x-none"/>
        </w:rPr>
      </w:pPr>
      <w:r w:rsidRPr="00A01673">
        <w:rPr>
          <w:b/>
          <w:color w:val="000000" w:themeColor="text1"/>
          <w:sz w:val="27"/>
          <w:szCs w:val="27"/>
          <w:lang w:eastAsia="x-none"/>
        </w:rPr>
        <w:t>1. Các sông khu vực Bắc Bộ</w:t>
      </w:r>
    </w:p>
    <w:p w:rsidR="001A6B7F" w:rsidRPr="00A01673" w:rsidRDefault="001A6B7F" w:rsidP="005F62ED">
      <w:pPr>
        <w:widowControl w:val="0"/>
        <w:spacing w:before="20" w:after="20" w:line="264" w:lineRule="auto"/>
        <w:ind w:firstLine="567"/>
        <w:jc w:val="both"/>
        <w:rPr>
          <w:bCs/>
          <w:iCs/>
          <w:color w:val="FF0000"/>
          <w:kern w:val="2"/>
          <w:sz w:val="27"/>
          <w:szCs w:val="27"/>
        </w:rPr>
      </w:pPr>
      <w:r w:rsidRPr="00A01673">
        <w:rPr>
          <w:bCs/>
          <w:iCs/>
          <w:color w:val="000000" w:themeColor="text1"/>
          <w:kern w:val="2"/>
          <w:sz w:val="27"/>
          <w:szCs w:val="27"/>
        </w:rPr>
        <w:t>Mực nước sông Hồng tại Hà Nội, sông Thái Bình tại Phả Lại biến đổi chậm</w:t>
      </w:r>
      <w:r w:rsidR="00437F39" w:rsidRPr="00A01673">
        <w:rPr>
          <w:bCs/>
          <w:iCs/>
          <w:color w:val="000000" w:themeColor="text1"/>
          <w:kern w:val="2"/>
          <w:sz w:val="27"/>
          <w:szCs w:val="27"/>
        </w:rPr>
        <w:t xml:space="preserve"> và chịu ảnh hưởng của thủy </w:t>
      </w:r>
      <w:r w:rsidR="00437F39" w:rsidRPr="001A7CB4">
        <w:rPr>
          <w:bCs/>
          <w:iCs/>
          <w:color w:val="000000" w:themeColor="text1"/>
          <w:kern w:val="2"/>
          <w:sz w:val="27"/>
          <w:szCs w:val="27"/>
        </w:rPr>
        <w:t>triều</w:t>
      </w:r>
      <w:r w:rsidRPr="001A7CB4">
        <w:rPr>
          <w:bCs/>
          <w:iCs/>
          <w:color w:val="000000" w:themeColor="text1"/>
          <w:kern w:val="2"/>
          <w:sz w:val="27"/>
          <w:szCs w:val="27"/>
        </w:rPr>
        <w:t>. Lúc 07h/</w:t>
      </w:r>
      <w:r w:rsidR="00BB24AA" w:rsidRPr="001A7CB4">
        <w:rPr>
          <w:bCs/>
          <w:iCs/>
          <w:color w:val="000000" w:themeColor="text1"/>
          <w:kern w:val="2"/>
          <w:sz w:val="27"/>
          <w:szCs w:val="27"/>
        </w:rPr>
        <w:t>2</w:t>
      </w:r>
      <w:r w:rsidR="00916F3F" w:rsidRPr="001A7CB4">
        <w:rPr>
          <w:bCs/>
          <w:iCs/>
          <w:color w:val="000000" w:themeColor="text1"/>
          <w:kern w:val="2"/>
          <w:sz w:val="27"/>
          <w:szCs w:val="27"/>
        </w:rPr>
        <w:t>4</w:t>
      </w:r>
      <w:r w:rsidRPr="001A7CB4">
        <w:rPr>
          <w:bCs/>
          <w:iCs/>
          <w:color w:val="000000" w:themeColor="text1"/>
          <w:kern w:val="2"/>
          <w:sz w:val="27"/>
          <w:szCs w:val="27"/>
        </w:rPr>
        <w:t xml:space="preserve">/7 mực nước trên sông Hồng tại trạm Hà Nội là </w:t>
      </w:r>
      <w:r w:rsidR="00F451CF" w:rsidRPr="001A7CB4">
        <w:rPr>
          <w:bCs/>
          <w:iCs/>
          <w:color w:val="000000" w:themeColor="text1"/>
          <w:kern w:val="2"/>
          <w:sz w:val="27"/>
          <w:szCs w:val="27"/>
        </w:rPr>
        <w:t>3,</w:t>
      </w:r>
      <w:r w:rsidR="00580400" w:rsidRPr="001A7CB4">
        <w:rPr>
          <w:bCs/>
          <w:iCs/>
          <w:color w:val="000000" w:themeColor="text1"/>
          <w:kern w:val="2"/>
          <w:sz w:val="27"/>
          <w:szCs w:val="27"/>
        </w:rPr>
        <w:t>5</w:t>
      </w:r>
      <w:r w:rsidR="001A7CB4" w:rsidRPr="001A7CB4">
        <w:rPr>
          <w:bCs/>
          <w:iCs/>
          <w:color w:val="000000" w:themeColor="text1"/>
          <w:kern w:val="2"/>
          <w:sz w:val="27"/>
          <w:szCs w:val="27"/>
        </w:rPr>
        <w:t>6</w:t>
      </w:r>
      <w:r w:rsidRPr="001A7CB4">
        <w:rPr>
          <w:bCs/>
          <w:iCs/>
          <w:color w:val="000000" w:themeColor="text1"/>
          <w:kern w:val="2"/>
          <w:sz w:val="27"/>
          <w:szCs w:val="27"/>
        </w:rPr>
        <w:t xml:space="preserve">m, trên sông Thái Bình </w:t>
      </w:r>
      <w:r w:rsidRPr="00A01673">
        <w:rPr>
          <w:bCs/>
          <w:iCs/>
          <w:color w:val="000000" w:themeColor="text1"/>
          <w:kern w:val="2"/>
          <w:sz w:val="27"/>
          <w:szCs w:val="27"/>
        </w:rPr>
        <w:t xml:space="preserve">tại trạm Phả Lại </w:t>
      </w:r>
      <w:r w:rsidRPr="00107BB5">
        <w:rPr>
          <w:bCs/>
          <w:iCs/>
          <w:color w:val="000000" w:themeColor="text1"/>
          <w:kern w:val="2"/>
          <w:sz w:val="27"/>
          <w:szCs w:val="27"/>
        </w:rPr>
        <w:t xml:space="preserve">là </w:t>
      </w:r>
      <w:r w:rsidR="00D94439" w:rsidRPr="00107BB5">
        <w:rPr>
          <w:bCs/>
          <w:iCs/>
          <w:color w:val="000000" w:themeColor="text1"/>
          <w:kern w:val="2"/>
          <w:sz w:val="27"/>
          <w:szCs w:val="27"/>
        </w:rPr>
        <w:t>1,</w:t>
      </w:r>
      <w:r w:rsidR="00543526" w:rsidRPr="00107BB5">
        <w:rPr>
          <w:bCs/>
          <w:iCs/>
          <w:color w:val="000000" w:themeColor="text1"/>
          <w:kern w:val="2"/>
          <w:sz w:val="27"/>
          <w:szCs w:val="27"/>
        </w:rPr>
        <w:t>18</w:t>
      </w:r>
      <w:r w:rsidR="00420417" w:rsidRPr="00107BB5">
        <w:rPr>
          <w:bCs/>
          <w:iCs/>
          <w:color w:val="000000" w:themeColor="text1"/>
          <w:kern w:val="2"/>
          <w:sz w:val="27"/>
          <w:szCs w:val="27"/>
        </w:rPr>
        <w:t>m</w:t>
      </w:r>
      <w:r w:rsidRPr="00107BB5">
        <w:rPr>
          <w:bCs/>
          <w:iCs/>
          <w:color w:val="000000" w:themeColor="text1"/>
          <w:kern w:val="2"/>
          <w:sz w:val="27"/>
          <w:szCs w:val="27"/>
        </w:rPr>
        <w:t xml:space="preserve">. Dự </w:t>
      </w:r>
      <w:r w:rsidRPr="00A01673">
        <w:rPr>
          <w:bCs/>
          <w:iCs/>
          <w:color w:val="000000" w:themeColor="text1"/>
          <w:kern w:val="2"/>
          <w:sz w:val="27"/>
          <w:szCs w:val="27"/>
        </w:rPr>
        <w:t>báo: Đến 7h/</w:t>
      </w:r>
      <w:r w:rsidR="00BB24AA" w:rsidRPr="00A01673">
        <w:rPr>
          <w:bCs/>
          <w:iCs/>
          <w:color w:val="000000" w:themeColor="text1"/>
          <w:kern w:val="2"/>
          <w:sz w:val="27"/>
          <w:szCs w:val="27"/>
        </w:rPr>
        <w:t>2</w:t>
      </w:r>
      <w:r w:rsidR="00916F3F" w:rsidRPr="00A01673">
        <w:rPr>
          <w:bCs/>
          <w:iCs/>
          <w:color w:val="000000" w:themeColor="text1"/>
          <w:kern w:val="2"/>
          <w:sz w:val="27"/>
          <w:szCs w:val="27"/>
        </w:rPr>
        <w:t>5</w:t>
      </w:r>
      <w:r w:rsidRPr="00A01673">
        <w:rPr>
          <w:bCs/>
          <w:iCs/>
          <w:color w:val="000000" w:themeColor="text1"/>
          <w:kern w:val="2"/>
          <w:sz w:val="27"/>
          <w:szCs w:val="27"/>
        </w:rPr>
        <w:t xml:space="preserve">/7 mực nước tại trạm Hà Nội có khả năng </w:t>
      </w:r>
      <w:r w:rsidR="00836CEF" w:rsidRPr="00A01673">
        <w:rPr>
          <w:bCs/>
          <w:iCs/>
          <w:color w:val="000000" w:themeColor="text1"/>
          <w:kern w:val="2"/>
          <w:sz w:val="27"/>
          <w:szCs w:val="27"/>
        </w:rPr>
        <w:t xml:space="preserve">mức </w:t>
      </w:r>
      <w:r w:rsidR="00FA657D" w:rsidRPr="00A01673">
        <w:rPr>
          <w:bCs/>
          <w:iCs/>
          <w:color w:val="000000" w:themeColor="text1"/>
          <w:kern w:val="2"/>
          <w:sz w:val="27"/>
          <w:szCs w:val="27"/>
        </w:rPr>
        <w:t>3</w:t>
      </w:r>
      <w:r w:rsidR="00C7252C" w:rsidRPr="00A01673">
        <w:rPr>
          <w:bCs/>
          <w:iCs/>
          <w:color w:val="000000" w:themeColor="text1"/>
          <w:kern w:val="2"/>
          <w:sz w:val="27"/>
          <w:szCs w:val="27"/>
        </w:rPr>
        <w:t>,</w:t>
      </w:r>
      <w:r w:rsidR="00916F3F" w:rsidRPr="00A01673">
        <w:rPr>
          <w:bCs/>
          <w:iCs/>
          <w:color w:val="000000" w:themeColor="text1"/>
          <w:kern w:val="2"/>
          <w:sz w:val="27"/>
          <w:szCs w:val="27"/>
        </w:rPr>
        <w:t>9</w:t>
      </w:r>
      <w:r w:rsidRPr="00A01673">
        <w:rPr>
          <w:bCs/>
          <w:iCs/>
          <w:color w:val="000000" w:themeColor="text1"/>
          <w:kern w:val="2"/>
          <w:sz w:val="27"/>
          <w:szCs w:val="27"/>
        </w:rPr>
        <w:t>m; đến 19h/</w:t>
      </w:r>
      <w:r w:rsidR="00BB24AA" w:rsidRPr="00A01673">
        <w:rPr>
          <w:bCs/>
          <w:iCs/>
          <w:color w:val="000000" w:themeColor="text1"/>
          <w:kern w:val="2"/>
          <w:sz w:val="27"/>
          <w:szCs w:val="27"/>
        </w:rPr>
        <w:t>2</w:t>
      </w:r>
      <w:r w:rsidR="00916F3F" w:rsidRPr="00A01673">
        <w:rPr>
          <w:bCs/>
          <w:iCs/>
          <w:color w:val="000000" w:themeColor="text1"/>
          <w:kern w:val="2"/>
          <w:sz w:val="27"/>
          <w:szCs w:val="27"/>
        </w:rPr>
        <w:t>4</w:t>
      </w:r>
      <w:r w:rsidRPr="00A01673">
        <w:rPr>
          <w:bCs/>
          <w:iCs/>
          <w:color w:val="000000" w:themeColor="text1"/>
          <w:kern w:val="2"/>
          <w:sz w:val="27"/>
          <w:szCs w:val="27"/>
        </w:rPr>
        <w:t xml:space="preserve">/7, mực nước tại trạm Phả Lại có khả năng ở </w:t>
      </w:r>
      <w:r w:rsidR="00DD15A9" w:rsidRPr="00A01673">
        <w:rPr>
          <w:bCs/>
          <w:iCs/>
          <w:color w:val="000000" w:themeColor="text1"/>
          <w:kern w:val="2"/>
          <w:sz w:val="27"/>
          <w:szCs w:val="27"/>
        </w:rPr>
        <w:t xml:space="preserve">mức </w:t>
      </w:r>
      <w:r w:rsidR="00C55A2C" w:rsidRPr="00A01673">
        <w:rPr>
          <w:bCs/>
          <w:iCs/>
          <w:color w:val="000000" w:themeColor="text1"/>
          <w:kern w:val="2"/>
          <w:sz w:val="27"/>
          <w:szCs w:val="27"/>
        </w:rPr>
        <w:t>1,</w:t>
      </w:r>
      <w:r w:rsidR="00916F3F" w:rsidRPr="00A01673">
        <w:rPr>
          <w:bCs/>
          <w:iCs/>
          <w:color w:val="000000" w:themeColor="text1"/>
          <w:kern w:val="2"/>
          <w:sz w:val="27"/>
          <w:szCs w:val="27"/>
        </w:rPr>
        <w:t>35</w:t>
      </w:r>
      <w:r w:rsidRPr="00A01673">
        <w:rPr>
          <w:bCs/>
          <w:iCs/>
          <w:color w:val="000000" w:themeColor="text1"/>
          <w:kern w:val="2"/>
          <w:sz w:val="27"/>
          <w:szCs w:val="27"/>
        </w:rPr>
        <w:t>m.</w:t>
      </w:r>
    </w:p>
    <w:p w:rsidR="001A6B7F" w:rsidRPr="00A01673" w:rsidRDefault="001A6B7F" w:rsidP="005F62ED">
      <w:pPr>
        <w:widowControl w:val="0"/>
        <w:spacing w:before="20" w:after="20" w:line="264" w:lineRule="auto"/>
        <w:ind w:firstLine="567"/>
        <w:jc w:val="both"/>
        <w:rPr>
          <w:bCs/>
          <w:iCs/>
          <w:color w:val="FF0000"/>
          <w:kern w:val="2"/>
          <w:sz w:val="27"/>
          <w:szCs w:val="27"/>
        </w:rPr>
      </w:pPr>
      <w:r w:rsidRPr="00A01673">
        <w:rPr>
          <w:bCs/>
          <w:iCs/>
          <w:color w:val="000000" w:themeColor="text1"/>
          <w:kern w:val="2"/>
          <w:sz w:val="27"/>
          <w:szCs w:val="27"/>
        </w:rPr>
        <w:t>(Trạm Kẻng Mỏ</w:t>
      </w:r>
      <w:r w:rsidR="00E75AEE" w:rsidRPr="00A01673">
        <w:rPr>
          <w:bCs/>
          <w:iCs/>
          <w:color w:val="000000" w:themeColor="text1"/>
          <w:kern w:val="2"/>
          <w:sz w:val="27"/>
          <w:szCs w:val="27"/>
        </w:rPr>
        <w:t>:</w:t>
      </w:r>
      <w:r w:rsidRPr="00A01673">
        <w:rPr>
          <w:bCs/>
          <w:iCs/>
          <w:color w:val="000000" w:themeColor="text1"/>
          <w:kern w:val="2"/>
          <w:sz w:val="27"/>
          <w:szCs w:val="27"/>
        </w:rPr>
        <w:t xml:space="preserve"> lưu lượng dòng chảy về lúc 0</w:t>
      </w:r>
      <w:r w:rsidR="00543526" w:rsidRPr="00A01673">
        <w:rPr>
          <w:bCs/>
          <w:iCs/>
          <w:color w:val="000000" w:themeColor="text1"/>
          <w:kern w:val="2"/>
          <w:sz w:val="27"/>
          <w:szCs w:val="27"/>
        </w:rPr>
        <w:t>6</w:t>
      </w:r>
      <w:r w:rsidRPr="00A01673">
        <w:rPr>
          <w:bCs/>
          <w:iCs/>
          <w:color w:val="000000" w:themeColor="text1"/>
          <w:kern w:val="2"/>
          <w:sz w:val="27"/>
          <w:szCs w:val="27"/>
        </w:rPr>
        <w:t>h/</w:t>
      </w:r>
      <w:r w:rsidR="00BB24AA" w:rsidRPr="00A01673">
        <w:rPr>
          <w:bCs/>
          <w:iCs/>
          <w:color w:val="000000" w:themeColor="text1"/>
          <w:kern w:val="2"/>
          <w:sz w:val="27"/>
          <w:szCs w:val="27"/>
        </w:rPr>
        <w:t>2</w:t>
      </w:r>
      <w:r w:rsidR="00916F3F" w:rsidRPr="00A01673">
        <w:rPr>
          <w:bCs/>
          <w:iCs/>
          <w:color w:val="000000" w:themeColor="text1"/>
          <w:kern w:val="2"/>
          <w:sz w:val="27"/>
          <w:szCs w:val="27"/>
        </w:rPr>
        <w:t>4</w:t>
      </w:r>
      <w:r w:rsidRPr="00A01673">
        <w:rPr>
          <w:bCs/>
          <w:iCs/>
          <w:color w:val="000000" w:themeColor="text1"/>
          <w:kern w:val="2"/>
          <w:sz w:val="27"/>
          <w:szCs w:val="27"/>
        </w:rPr>
        <w:t>/</w:t>
      </w:r>
      <w:r w:rsidRPr="001A7CB4">
        <w:rPr>
          <w:bCs/>
          <w:iCs/>
          <w:color w:val="000000" w:themeColor="text1"/>
          <w:kern w:val="2"/>
          <w:sz w:val="27"/>
          <w:szCs w:val="27"/>
        </w:rPr>
        <w:t xml:space="preserve">7 là </w:t>
      </w:r>
      <w:r w:rsidR="00543526" w:rsidRPr="001A7CB4">
        <w:rPr>
          <w:bCs/>
          <w:iCs/>
          <w:color w:val="000000" w:themeColor="text1"/>
          <w:kern w:val="2"/>
          <w:sz w:val="27"/>
          <w:szCs w:val="27"/>
        </w:rPr>
        <w:t>12</w:t>
      </w:r>
      <w:r w:rsidR="001A7CB4" w:rsidRPr="001A7CB4">
        <w:rPr>
          <w:bCs/>
          <w:iCs/>
          <w:color w:val="000000" w:themeColor="text1"/>
          <w:kern w:val="2"/>
          <w:sz w:val="27"/>
          <w:szCs w:val="27"/>
        </w:rPr>
        <w:t>5</w:t>
      </w:r>
      <w:r w:rsidR="00543526" w:rsidRPr="001A7CB4">
        <w:rPr>
          <w:bCs/>
          <w:iCs/>
          <w:color w:val="000000" w:themeColor="text1"/>
          <w:kern w:val="2"/>
          <w:sz w:val="27"/>
          <w:szCs w:val="27"/>
        </w:rPr>
        <w:t xml:space="preserve"> </w:t>
      </w:r>
      <w:r w:rsidRPr="001A7CB4">
        <w:rPr>
          <w:bCs/>
          <w:iCs/>
          <w:color w:val="000000" w:themeColor="text1"/>
          <w:kern w:val="2"/>
          <w:sz w:val="27"/>
          <w:szCs w:val="27"/>
        </w:rPr>
        <w:t>m</w:t>
      </w:r>
      <w:r w:rsidR="00E75AEE" w:rsidRPr="001A7CB4">
        <w:rPr>
          <w:bCs/>
          <w:iCs/>
          <w:color w:val="000000" w:themeColor="text1"/>
          <w:kern w:val="2"/>
          <w:sz w:val="27"/>
          <w:szCs w:val="27"/>
        </w:rPr>
        <w:t>3</w:t>
      </w:r>
      <w:r w:rsidRPr="001A7CB4">
        <w:rPr>
          <w:bCs/>
          <w:iCs/>
          <w:color w:val="000000" w:themeColor="text1"/>
          <w:kern w:val="2"/>
          <w:sz w:val="27"/>
          <w:szCs w:val="27"/>
        </w:rPr>
        <w:t xml:space="preserve">/s, </w:t>
      </w:r>
      <w:r w:rsidR="00C11E4E" w:rsidRPr="001A7CB4">
        <w:rPr>
          <w:bCs/>
          <w:iCs/>
          <w:color w:val="000000" w:themeColor="text1"/>
          <w:kern w:val="2"/>
          <w:sz w:val="27"/>
          <w:szCs w:val="27"/>
        </w:rPr>
        <w:t>giảm</w:t>
      </w:r>
      <w:r w:rsidR="00D00AE4" w:rsidRPr="001A7CB4">
        <w:rPr>
          <w:bCs/>
          <w:iCs/>
          <w:color w:val="000000" w:themeColor="text1"/>
          <w:kern w:val="2"/>
          <w:sz w:val="27"/>
          <w:szCs w:val="27"/>
        </w:rPr>
        <w:t xml:space="preserve"> </w:t>
      </w:r>
      <w:r w:rsidR="001A7CB4" w:rsidRPr="001A7CB4">
        <w:rPr>
          <w:bCs/>
          <w:iCs/>
          <w:color w:val="000000" w:themeColor="text1"/>
          <w:kern w:val="2"/>
          <w:sz w:val="27"/>
          <w:szCs w:val="27"/>
        </w:rPr>
        <w:t>3</w:t>
      </w:r>
      <w:r w:rsidR="00EA7788" w:rsidRPr="001A7CB4">
        <w:rPr>
          <w:bCs/>
          <w:iCs/>
          <w:color w:val="000000" w:themeColor="text1"/>
          <w:kern w:val="2"/>
          <w:sz w:val="27"/>
          <w:szCs w:val="27"/>
        </w:rPr>
        <w:t xml:space="preserve">m3/s </w:t>
      </w:r>
      <w:r w:rsidR="00EA7788" w:rsidRPr="00A01673">
        <w:rPr>
          <w:bCs/>
          <w:iCs/>
          <w:color w:val="000000" w:themeColor="text1"/>
          <w:kern w:val="2"/>
          <w:sz w:val="27"/>
          <w:szCs w:val="27"/>
        </w:rPr>
        <w:t>so với lưu lượng lúc 0</w:t>
      </w:r>
      <w:r w:rsidR="00543526" w:rsidRPr="00A01673">
        <w:rPr>
          <w:bCs/>
          <w:iCs/>
          <w:color w:val="000000" w:themeColor="text1"/>
          <w:kern w:val="2"/>
          <w:sz w:val="27"/>
          <w:szCs w:val="27"/>
        </w:rPr>
        <w:t>6</w:t>
      </w:r>
      <w:r w:rsidR="00EA7788" w:rsidRPr="00A01673">
        <w:rPr>
          <w:bCs/>
          <w:iCs/>
          <w:color w:val="000000" w:themeColor="text1"/>
          <w:kern w:val="2"/>
          <w:sz w:val="27"/>
          <w:szCs w:val="27"/>
        </w:rPr>
        <w:t>h/</w:t>
      </w:r>
      <w:r w:rsidR="003F540F" w:rsidRPr="00A01673">
        <w:rPr>
          <w:bCs/>
          <w:iCs/>
          <w:color w:val="000000" w:themeColor="text1"/>
          <w:kern w:val="2"/>
          <w:sz w:val="27"/>
          <w:szCs w:val="27"/>
        </w:rPr>
        <w:t>2</w:t>
      </w:r>
      <w:r w:rsidR="00916F3F" w:rsidRPr="00A01673">
        <w:rPr>
          <w:bCs/>
          <w:iCs/>
          <w:color w:val="000000" w:themeColor="text1"/>
          <w:kern w:val="2"/>
          <w:sz w:val="27"/>
          <w:szCs w:val="27"/>
        </w:rPr>
        <w:t>3</w:t>
      </w:r>
      <w:r w:rsidR="00EA7788" w:rsidRPr="00A01673">
        <w:rPr>
          <w:bCs/>
          <w:iCs/>
          <w:color w:val="000000" w:themeColor="text1"/>
          <w:kern w:val="2"/>
          <w:sz w:val="27"/>
          <w:szCs w:val="27"/>
        </w:rPr>
        <w:t>/7</w:t>
      </w:r>
      <w:r w:rsidRPr="00A01673">
        <w:rPr>
          <w:bCs/>
          <w:iCs/>
          <w:color w:val="000000" w:themeColor="text1"/>
          <w:kern w:val="2"/>
          <w:sz w:val="27"/>
          <w:szCs w:val="27"/>
        </w:rPr>
        <w:t>).</w:t>
      </w:r>
    </w:p>
    <w:p w:rsidR="001A6B7F" w:rsidRPr="00A01673" w:rsidRDefault="001A6B7F" w:rsidP="005F62ED">
      <w:pPr>
        <w:widowControl w:val="0"/>
        <w:spacing w:before="20" w:after="20" w:line="264" w:lineRule="auto"/>
        <w:ind w:firstLine="567"/>
        <w:jc w:val="both"/>
        <w:rPr>
          <w:b/>
          <w:bCs/>
          <w:iCs/>
          <w:color w:val="000000" w:themeColor="text1"/>
          <w:kern w:val="2"/>
          <w:sz w:val="27"/>
          <w:szCs w:val="27"/>
        </w:rPr>
      </w:pPr>
      <w:r w:rsidRPr="00A01673">
        <w:rPr>
          <w:b/>
          <w:bCs/>
          <w:iCs/>
          <w:color w:val="000000" w:themeColor="text1"/>
          <w:kern w:val="2"/>
          <w:sz w:val="27"/>
          <w:szCs w:val="27"/>
        </w:rPr>
        <w:t>2. Các sông</w:t>
      </w:r>
      <w:r w:rsidR="00E75AEE" w:rsidRPr="00A01673">
        <w:rPr>
          <w:b/>
          <w:bCs/>
          <w:iCs/>
          <w:color w:val="000000" w:themeColor="text1"/>
          <w:kern w:val="2"/>
          <w:sz w:val="27"/>
          <w:szCs w:val="27"/>
        </w:rPr>
        <w:t xml:space="preserve"> khu vực Trung Bộ và Tây Nguyên</w:t>
      </w:r>
    </w:p>
    <w:p w:rsidR="001A6B7F" w:rsidRPr="00A01673" w:rsidRDefault="001A6B7F" w:rsidP="005F62ED">
      <w:pPr>
        <w:widowControl w:val="0"/>
        <w:spacing w:before="20" w:after="20" w:line="276" w:lineRule="auto"/>
        <w:ind w:firstLine="567"/>
        <w:jc w:val="both"/>
        <w:rPr>
          <w:bCs/>
          <w:iCs/>
          <w:color w:val="000000" w:themeColor="text1"/>
          <w:kern w:val="2"/>
          <w:sz w:val="27"/>
          <w:szCs w:val="27"/>
        </w:rPr>
      </w:pPr>
      <w:r w:rsidRPr="00A01673">
        <w:rPr>
          <w:bCs/>
          <w:iCs/>
          <w:color w:val="000000" w:themeColor="text1"/>
          <w:kern w:val="2"/>
          <w:sz w:val="27"/>
          <w:szCs w:val="27"/>
        </w:rPr>
        <w:t>Mực nước các sông biến đổi chậm, mực nước hạ lưu các sông dao động theo thủy triều và điều tiết hồ chứa.</w:t>
      </w:r>
    </w:p>
    <w:p w:rsidR="001A6B7F" w:rsidRPr="00A01673" w:rsidRDefault="00E75AEE" w:rsidP="005F62ED">
      <w:pPr>
        <w:widowControl w:val="0"/>
        <w:shd w:val="clear" w:color="auto" w:fill="FFFFFF" w:themeFill="background1"/>
        <w:spacing w:before="20" w:after="20" w:line="276" w:lineRule="auto"/>
        <w:ind w:firstLine="567"/>
        <w:jc w:val="both"/>
        <w:rPr>
          <w:b/>
          <w:bCs/>
          <w:iCs/>
          <w:color w:val="000000" w:themeColor="text1"/>
          <w:kern w:val="2"/>
          <w:sz w:val="27"/>
          <w:szCs w:val="27"/>
        </w:rPr>
      </w:pPr>
      <w:r w:rsidRPr="00A01673">
        <w:rPr>
          <w:b/>
          <w:bCs/>
          <w:iCs/>
          <w:color w:val="000000" w:themeColor="text1"/>
          <w:kern w:val="2"/>
          <w:sz w:val="27"/>
          <w:szCs w:val="27"/>
        </w:rPr>
        <w:t>3. Các sông Nam Bộ</w:t>
      </w:r>
    </w:p>
    <w:p w:rsidR="006F0B2B" w:rsidRPr="00A01673" w:rsidRDefault="00E018A0" w:rsidP="005F62ED">
      <w:pPr>
        <w:widowControl w:val="0"/>
        <w:shd w:val="clear" w:color="auto" w:fill="FFFFFF" w:themeFill="background1"/>
        <w:spacing w:before="20" w:after="20" w:line="276" w:lineRule="auto"/>
        <w:ind w:firstLine="567"/>
        <w:jc w:val="both"/>
        <w:rPr>
          <w:bCs/>
          <w:iCs/>
          <w:color w:val="FF0000"/>
          <w:kern w:val="2"/>
          <w:sz w:val="27"/>
          <w:szCs w:val="27"/>
        </w:rPr>
      </w:pPr>
      <w:r w:rsidRPr="00A01673">
        <w:rPr>
          <w:bCs/>
          <w:iCs/>
          <w:color w:val="000000" w:themeColor="text1"/>
          <w:kern w:val="2"/>
          <w:sz w:val="27"/>
          <w:szCs w:val="27"/>
        </w:rPr>
        <w:t>- Mực nước lúc 07h/</w:t>
      </w:r>
      <w:r w:rsidR="00BB24AA" w:rsidRPr="00107BB5">
        <w:rPr>
          <w:bCs/>
          <w:iCs/>
          <w:color w:val="000000" w:themeColor="text1"/>
          <w:kern w:val="2"/>
          <w:sz w:val="27"/>
          <w:szCs w:val="27"/>
        </w:rPr>
        <w:t>2</w:t>
      </w:r>
      <w:r w:rsidR="00916F3F" w:rsidRPr="00107BB5">
        <w:rPr>
          <w:bCs/>
          <w:iCs/>
          <w:color w:val="000000" w:themeColor="text1"/>
          <w:kern w:val="2"/>
          <w:sz w:val="27"/>
          <w:szCs w:val="27"/>
        </w:rPr>
        <w:t>4</w:t>
      </w:r>
      <w:r w:rsidR="006F0B2B" w:rsidRPr="00107BB5">
        <w:rPr>
          <w:bCs/>
          <w:iCs/>
          <w:color w:val="000000" w:themeColor="text1"/>
          <w:kern w:val="2"/>
          <w:sz w:val="27"/>
          <w:szCs w:val="27"/>
        </w:rPr>
        <w:t>/7 trên sông Mê Kông</w:t>
      </w:r>
      <w:r w:rsidR="00456257" w:rsidRPr="00107BB5">
        <w:rPr>
          <w:bCs/>
          <w:iCs/>
          <w:color w:val="000000" w:themeColor="text1"/>
          <w:kern w:val="2"/>
          <w:sz w:val="27"/>
          <w:szCs w:val="27"/>
        </w:rPr>
        <w:t xml:space="preserve"> tại Kratie (Campuchia) là </w:t>
      </w:r>
      <w:r w:rsidR="00B119FD" w:rsidRPr="00107BB5">
        <w:rPr>
          <w:bCs/>
          <w:iCs/>
          <w:color w:val="000000" w:themeColor="text1"/>
          <w:kern w:val="2"/>
          <w:sz w:val="27"/>
          <w:szCs w:val="27"/>
        </w:rPr>
        <w:t>14</w:t>
      </w:r>
      <w:r w:rsidR="003E17E7" w:rsidRPr="00107BB5">
        <w:rPr>
          <w:bCs/>
          <w:iCs/>
          <w:color w:val="000000" w:themeColor="text1"/>
          <w:kern w:val="2"/>
          <w:sz w:val="27"/>
          <w:szCs w:val="27"/>
        </w:rPr>
        <w:t>,</w:t>
      </w:r>
      <w:r w:rsidR="00107BB5" w:rsidRPr="00107BB5">
        <w:rPr>
          <w:bCs/>
          <w:iCs/>
          <w:color w:val="000000" w:themeColor="text1"/>
          <w:kern w:val="2"/>
          <w:sz w:val="27"/>
          <w:szCs w:val="27"/>
        </w:rPr>
        <w:t>8</w:t>
      </w:r>
      <w:r w:rsidRPr="00107BB5">
        <w:rPr>
          <w:bCs/>
          <w:iCs/>
          <w:color w:val="000000" w:themeColor="text1"/>
          <w:kern w:val="2"/>
          <w:sz w:val="27"/>
          <w:szCs w:val="27"/>
        </w:rPr>
        <w:t xml:space="preserve">m </w:t>
      </w:r>
      <w:r w:rsidR="00456257" w:rsidRPr="00107BB5">
        <w:rPr>
          <w:bCs/>
          <w:iCs/>
          <w:color w:val="000000" w:themeColor="text1"/>
          <w:kern w:val="2"/>
          <w:sz w:val="27"/>
          <w:szCs w:val="27"/>
        </w:rPr>
        <w:t>(</w:t>
      </w:r>
      <w:r w:rsidR="001F2822" w:rsidRPr="00107BB5">
        <w:rPr>
          <w:bCs/>
          <w:iCs/>
          <w:color w:val="000000" w:themeColor="text1"/>
          <w:kern w:val="2"/>
          <w:sz w:val="27"/>
          <w:szCs w:val="27"/>
        </w:rPr>
        <w:t>tăng</w:t>
      </w:r>
      <w:r w:rsidR="00456257" w:rsidRPr="00107BB5">
        <w:rPr>
          <w:bCs/>
          <w:iCs/>
          <w:color w:val="000000" w:themeColor="text1"/>
          <w:kern w:val="2"/>
          <w:sz w:val="27"/>
          <w:szCs w:val="27"/>
        </w:rPr>
        <w:t xml:space="preserve"> </w:t>
      </w:r>
      <w:r w:rsidR="00444379" w:rsidRPr="00107BB5">
        <w:rPr>
          <w:bCs/>
          <w:iCs/>
          <w:color w:val="000000" w:themeColor="text1"/>
          <w:kern w:val="2"/>
          <w:sz w:val="27"/>
          <w:szCs w:val="27"/>
        </w:rPr>
        <w:t>0,</w:t>
      </w:r>
      <w:r w:rsidR="001F2822" w:rsidRPr="00107BB5">
        <w:rPr>
          <w:bCs/>
          <w:iCs/>
          <w:color w:val="000000" w:themeColor="text1"/>
          <w:kern w:val="2"/>
          <w:sz w:val="27"/>
          <w:szCs w:val="27"/>
        </w:rPr>
        <w:t>3</w:t>
      </w:r>
      <w:r w:rsidR="00107BB5" w:rsidRPr="00107BB5">
        <w:rPr>
          <w:bCs/>
          <w:iCs/>
          <w:color w:val="000000" w:themeColor="text1"/>
          <w:kern w:val="2"/>
          <w:sz w:val="27"/>
          <w:szCs w:val="27"/>
        </w:rPr>
        <w:t>0</w:t>
      </w:r>
      <w:r w:rsidR="009302B6" w:rsidRPr="00107BB5">
        <w:rPr>
          <w:bCs/>
          <w:iCs/>
          <w:color w:val="000000" w:themeColor="text1"/>
          <w:kern w:val="2"/>
          <w:sz w:val="27"/>
          <w:szCs w:val="27"/>
        </w:rPr>
        <w:t>m so với 7h/</w:t>
      </w:r>
      <w:r w:rsidR="003871AD" w:rsidRPr="00107BB5">
        <w:rPr>
          <w:bCs/>
          <w:iCs/>
          <w:color w:val="000000" w:themeColor="text1"/>
          <w:kern w:val="2"/>
          <w:sz w:val="27"/>
          <w:szCs w:val="27"/>
        </w:rPr>
        <w:t>2</w:t>
      </w:r>
      <w:r w:rsidR="00107BB5" w:rsidRPr="00107BB5">
        <w:rPr>
          <w:bCs/>
          <w:iCs/>
          <w:color w:val="000000" w:themeColor="text1"/>
          <w:kern w:val="2"/>
          <w:sz w:val="27"/>
          <w:szCs w:val="27"/>
        </w:rPr>
        <w:t>3</w:t>
      </w:r>
      <w:r w:rsidR="0029327B" w:rsidRPr="00107BB5">
        <w:rPr>
          <w:bCs/>
          <w:iCs/>
          <w:color w:val="000000" w:themeColor="text1"/>
          <w:kern w:val="2"/>
          <w:sz w:val="27"/>
          <w:szCs w:val="27"/>
        </w:rPr>
        <w:t>/7).</w:t>
      </w:r>
    </w:p>
    <w:p w:rsidR="00FF4102" w:rsidRPr="00A01673" w:rsidRDefault="006F0B2B" w:rsidP="00A01673">
      <w:pPr>
        <w:widowControl w:val="0"/>
        <w:shd w:val="clear" w:color="auto" w:fill="FFFFFF" w:themeFill="background1"/>
        <w:spacing w:before="20" w:after="60" w:line="276" w:lineRule="auto"/>
        <w:ind w:firstLine="567"/>
        <w:jc w:val="both"/>
        <w:rPr>
          <w:bCs/>
          <w:iCs/>
          <w:color w:val="FF0000"/>
          <w:spacing w:val="-4"/>
          <w:kern w:val="2"/>
          <w:sz w:val="27"/>
          <w:szCs w:val="27"/>
        </w:rPr>
      </w:pPr>
      <w:r w:rsidRPr="00A01673">
        <w:rPr>
          <w:bCs/>
          <w:iCs/>
          <w:color w:val="000000" w:themeColor="text1"/>
          <w:spacing w:val="-4"/>
          <w:kern w:val="2"/>
          <w:sz w:val="27"/>
          <w:szCs w:val="27"/>
        </w:rPr>
        <w:lastRenderedPageBreak/>
        <w:t xml:space="preserve">- </w:t>
      </w:r>
      <w:r w:rsidR="0030625F" w:rsidRPr="00A01673">
        <w:rPr>
          <w:bCs/>
          <w:iCs/>
          <w:color w:val="000000" w:themeColor="text1"/>
          <w:spacing w:val="-4"/>
          <w:kern w:val="2"/>
          <w:sz w:val="27"/>
          <w:szCs w:val="27"/>
        </w:rPr>
        <w:t xml:space="preserve">Mực nước cao nhất ngày </w:t>
      </w:r>
      <w:r w:rsidR="00524174" w:rsidRPr="00A01673">
        <w:rPr>
          <w:bCs/>
          <w:iCs/>
          <w:color w:val="000000" w:themeColor="text1"/>
          <w:spacing w:val="-4"/>
          <w:kern w:val="2"/>
          <w:sz w:val="27"/>
          <w:szCs w:val="27"/>
        </w:rPr>
        <w:t>2</w:t>
      </w:r>
      <w:r w:rsidR="00916F3F" w:rsidRPr="00A01673">
        <w:rPr>
          <w:bCs/>
          <w:iCs/>
          <w:color w:val="000000" w:themeColor="text1"/>
          <w:spacing w:val="-4"/>
          <w:kern w:val="2"/>
          <w:sz w:val="27"/>
          <w:szCs w:val="27"/>
        </w:rPr>
        <w:t>3</w:t>
      </w:r>
      <w:r w:rsidR="00B119FD" w:rsidRPr="00A01673">
        <w:rPr>
          <w:bCs/>
          <w:iCs/>
          <w:color w:val="000000" w:themeColor="text1"/>
          <w:spacing w:val="-4"/>
          <w:kern w:val="2"/>
          <w:sz w:val="27"/>
          <w:szCs w:val="27"/>
        </w:rPr>
        <w:t xml:space="preserve">/7 trên sông Tiền tại Tân Châu </w:t>
      </w:r>
      <w:r w:rsidR="005234E1" w:rsidRPr="00A01673">
        <w:rPr>
          <w:bCs/>
          <w:iCs/>
          <w:color w:val="000000" w:themeColor="text1"/>
          <w:spacing w:val="-4"/>
          <w:kern w:val="2"/>
          <w:sz w:val="27"/>
          <w:szCs w:val="27"/>
        </w:rPr>
        <w:t>1,</w:t>
      </w:r>
      <w:r w:rsidR="00107BB5">
        <w:rPr>
          <w:bCs/>
          <w:iCs/>
          <w:color w:val="000000" w:themeColor="text1"/>
          <w:spacing w:val="-4"/>
          <w:kern w:val="2"/>
          <w:sz w:val="27"/>
          <w:szCs w:val="27"/>
        </w:rPr>
        <w:t>63</w:t>
      </w:r>
      <w:r w:rsidR="00B119FD" w:rsidRPr="00A01673">
        <w:rPr>
          <w:bCs/>
          <w:iCs/>
          <w:color w:val="000000" w:themeColor="text1"/>
          <w:spacing w:val="-4"/>
          <w:kern w:val="2"/>
          <w:sz w:val="27"/>
          <w:szCs w:val="27"/>
        </w:rPr>
        <w:t>m</w:t>
      </w:r>
      <w:r w:rsidR="00B119FD" w:rsidRPr="00107BB5">
        <w:rPr>
          <w:bCs/>
          <w:iCs/>
          <w:color w:val="000000" w:themeColor="text1"/>
          <w:spacing w:val="-4"/>
          <w:kern w:val="2"/>
          <w:sz w:val="27"/>
          <w:szCs w:val="27"/>
        </w:rPr>
        <w:t>;</w:t>
      </w:r>
      <w:r w:rsidR="005234E1" w:rsidRPr="00107BB5">
        <w:rPr>
          <w:bCs/>
          <w:iCs/>
          <w:color w:val="000000" w:themeColor="text1"/>
          <w:spacing w:val="-4"/>
          <w:kern w:val="2"/>
          <w:sz w:val="27"/>
          <w:szCs w:val="27"/>
        </w:rPr>
        <w:t xml:space="preserve"> trên sông Hậu tại Châu Đốc 1,</w:t>
      </w:r>
      <w:r w:rsidR="00107BB5" w:rsidRPr="00107BB5">
        <w:rPr>
          <w:bCs/>
          <w:iCs/>
          <w:color w:val="000000" w:themeColor="text1"/>
          <w:spacing w:val="-4"/>
          <w:kern w:val="2"/>
          <w:sz w:val="27"/>
          <w:szCs w:val="27"/>
        </w:rPr>
        <w:t>60</w:t>
      </w:r>
      <w:r w:rsidR="00B119FD" w:rsidRPr="00107BB5">
        <w:rPr>
          <w:bCs/>
          <w:iCs/>
          <w:color w:val="000000" w:themeColor="text1"/>
          <w:spacing w:val="-4"/>
          <w:kern w:val="2"/>
          <w:sz w:val="27"/>
          <w:szCs w:val="27"/>
        </w:rPr>
        <w:t>m.</w:t>
      </w:r>
      <w:r w:rsidR="00E018A0" w:rsidRPr="00107BB5">
        <w:rPr>
          <w:bCs/>
          <w:iCs/>
          <w:color w:val="000000" w:themeColor="text1"/>
          <w:spacing w:val="-4"/>
          <w:kern w:val="2"/>
          <w:sz w:val="27"/>
          <w:szCs w:val="27"/>
        </w:rPr>
        <w:t xml:space="preserve"> Mực nước </w:t>
      </w:r>
      <w:r w:rsidR="00324F00" w:rsidRPr="00107BB5">
        <w:rPr>
          <w:bCs/>
          <w:iCs/>
          <w:color w:val="000000" w:themeColor="text1"/>
          <w:spacing w:val="-4"/>
          <w:kern w:val="2"/>
          <w:sz w:val="27"/>
          <w:szCs w:val="27"/>
        </w:rPr>
        <w:t>0</w:t>
      </w:r>
      <w:r w:rsidR="00E018A0" w:rsidRPr="00107BB5">
        <w:rPr>
          <w:bCs/>
          <w:iCs/>
          <w:color w:val="000000" w:themeColor="text1"/>
          <w:spacing w:val="-4"/>
          <w:kern w:val="2"/>
          <w:sz w:val="27"/>
          <w:szCs w:val="27"/>
        </w:rPr>
        <w:t>7h</w:t>
      </w:r>
      <w:r w:rsidR="0029327B" w:rsidRPr="00107BB5">
        <w:rPr>
          <w:bCs/>
          <w:iCs/>
          <w:color w:val="000000" w:themeColor="text1"/>
          <w:spacing w:val="-4"/>
          <w:kern w:val="2"/>
          <w:sz w:val="27"/>
          <w:szCs w:val="27"/>
        </w:rPr>
        <w:t>/</w:t>
      </w:r>
      <w:r w:rsidR="00BB24AA" w:rsidRPr="00107BB5">
        <w:rPr>
          <w:bCs/>
          <w:iCs/>
          <w:color w:val="000000" w:themeColor="text1"/>
          <w:spacing w:val="-4"/>
          <w:kern w:val="2"/>
          <w:sz w:val="27"/>
          <w:szCs w:val="27"/>
        </w:rPr>
        <w:t>2</w:t>
      </w:r>
      <w:r w:rsidR="00A97FBE">
        <w:rPr>
          <w:bCs/>
          <w:iCs/>
          <w:color w:val="000000" w:themeColor="text1"/>
          <w:spacing w:val="-4"/>
          <w:kern w:val="2"/>
          <w:sz w:val="27"/>
          <w:szCs w:val="27"/>
        </w:rPr>
        <w:t>4</w:t>
      </w:r>
      <w:r w:rsidR="00FF4102" w:rsidRPr="00107BB5">
        <w:rPr>
          <w:bCs/>
          <w:iCs/>
          <w:color w:val="000000" w:themeColor="text1"/>
          <w:spacing w:val="-4"/>
          <w:kern w:val="2"/>
          <w:sz w:val="27"/>
          <w:szCs w:val="27"/>
        </w:rPr>
        <w:t xml:space="preserve">/7: tại Tân </w:t>
      </w:r>
      <w:r w:rsidR="00E018A0" w:rsidRPr="00107BB5">
        <w:rPr>
          <w:bCs/>
          <w:iCs/>
          <w:color w:val="000000" w:themeColor="text1"/>
          <w:spacing w:val="-4"/>
          <w:kern w:val="2"/>
          <w:sz w:val="27"/>
          <w:szCs w:val="27"/>
        </w:rPr>
        <w:t>Châ</w:t>
      </w:r>
      <w:r w:rsidR="005234E1" w:rsidRPr="00107BB5">
        <w:rPr>
          <w:bCs/>
          <w:iCs/>
          <w:color w:val="000000" w:themeColor="text1"/>
          <w:spacing w:val="-4"/>
          <w:kern w:val="2"/>
          <w:sz w:val="27"/>
          <w:szCs w:val="27"/>
        </w:rPr>
        <w:t>u 1,</w:t>
      </w:r>
      <w:r w:rsidR="00A97FBE">
        <w:rPr>
          <w:bCs/>
          <w:iCs/>
          <w:color w:val="000000" w:themeColor="text1"/>
          <w:spacing w:val="-4"/>
          <w:kern w:val="2"/>
          <w:sz w:val="27"/>
          <w:szCs w:val="27"/>
        </w:rPr>
        <w:t>54</w:t>
      </w:r>
      <w:r w:rsidR="005234E1" w:rsidRPr="00107BB5">
        <w:rPr>
          <w:bCs/>
          <w:iCs/>
          <w:color w:val="000000" w:themeColor="text1"/>
          <w:spacing w:val="-4"/>
          <w:kern w:val="2"/>
          <w:sz w:val="27"/>
          <w:szCs w:val="27"/>
        </w:rPr>
        <w:t>m, tại Châu Đốc 1,</w:t>
      </w:r>
      <w:r w:rsidR="00A97FBE">
        <w:rPr>
          <w:bCs/>
          <w:iCs/>
          <w:color w:val="000000" w:themeColor="text1"/>
          <w:spacing w:val="-4"/>
          <w:kern w:val="2"/>
          <w:sz w:val="27"/>
          <w:szCs w:val="27"/>
        </w:rPr>
        <w:t>44</w:t>
      </w:r>
      <w:r w:rsidR="00456257" w:rsidRPr="00107BB5">
        <w:rPr>
          <w:bCs/>
          <w:iCs/>
          <w:color w:val="000000" w:themeColor="text1"/>
          <w:spacing w:val="-4"/>
          <w:kern w:val="2"/>
          <w:sz w:val="27"/>
          <w:szCs w:val="27"/>
        </w:rPr>
        <w:t>m.</w:t>
      </w:r>
    </w:p>
    <w:p w:rsidR="00FF4102" w:rsidRPr="00A01673" w:rsidRDefault="00FF4102" w:rsidP="00A01673">
      <w:pPr>
        <w:widowControl w:val="0"/>
        <w:spacing w:before="20" w:after="60" w:line="276" w:lineRule="auto"/>
        <w:ind w:firstLine="567"/>
        <w:jc w:val="both"/>
        <w:rPr>
          <w:bCs/>
          <w:iCs/>
          <w:color w:val="000000" w:themeColor="text1"/>
          <w:spacing w:val="-2"/>
          <w:kern w:val="2"/>
          <w:sz w:val="27"/>
          <w:szCs w:val="27"/>
        </w:rPr>
      </w:pPr>
      <w:r w:rsidRPr="002D4D44">
        <w:rPr>
          <w:bCs/>
          <w:iCs/>
          <w:color w:val="000000" w:themeColor="text1"/>
          <w:spacing w:val="-2"/>
          <w:kern w:val="2"/>
          <w:sz w:val="27"/>
          <w:szCs w:val="27"/>
        </w:rPr>
        <w:t xml:space="preserve">Dự báo: </w:t>
      </w:r>
      <w:r w:rsidR="00177E3D" w:rsidRPr="002D4D44">
        <w:rPr>
          <w:bCs/>
          <w:iCs/>
          <w:color w:val="000000" w:themeColor="text1"/>
          <w:spacing w:val="-2"/>
          <w:kern w:val="2"/>
          <w:sz w:val="27"/>
          <w:szCs w:val="27"/>
        </w:rPr>
        <w:t>Mực nước đầu nguồn sông Cửu Long biến đổi theo triều. Đến ngày 2</w:t>
      </w:r>
      <w:r w:rsidR="00916F3F" w:rsidRPr="002D4D44">
        <w:rPr>
          <w:bCs/>
          <w:iCs/>
          <w:color w:val="000000" w:themeColor="text1"/>
          <w:spacing w:val="-2"/>
          <w:kern w:val="2"/>
          <w:sz w:val="27"/>
          <w:szCs w:val="27"/>
        </w:rPr>
        <w:t>7</w:t>
      </w:r>
      <w:r w:rsidR="00177E3D" w:rsidRPr="002D4D44">
        <w:rPr>
          <w:bCs/>
          <w:iCs/>
          <w:color w:val="000000" w:themeColor="text1"/>
          <w:spacing w:val="-2"/>
          <w:kern w:val="2"/>
          <w:sz w:val="27"/>
          <w:szCs w:val="27"/>
        </w:rPr>
        <w:t>/7 mực nước cao nhất ngày tại Tân Châu ở mức 1,7</w:t>
      </w:r>
      <w:r w:rsidR="00916F3F" w:rsidRPr="002D4D44">
        <w:rPr>
          <w:bCs/>
          <w:iCs/>
          <w:color w:val="000000" w:themeColor="text1"/>
          <w:spacing w:val="-2"/>
          <w:kern w:val="2"/>
          <w:sz w:val="27"/>
          <w:szCs w:val="27"/>
        </w:rPr>
        <w:t>5</w:t>
      </w:r>
      <w:r w:rsidR="00177E3D" w:rsidRPr="002D4D44">
        <w:rPr>
          <w:bCs/>
          <w:iCs/>
          <w:color w:val="000000" w:themeColor="text1"/>
          <w:spacing w:val="-2"/>
          <w:kern w:val="2"/>
          <w:sz w:val="27"/>
          <w:szCs w:val="27"/>
        </w:rPr>
        <w:t xml:space="preserve">m; tại Châu Đốc ở mức </w:t>
      </w:r>
      <w:r w:rsidR="00177E3D" w:rsidRPr="00A01673">
        <w:rPr>
          <w:bCs/>
          <w:iCs/>
          <w:color w:val="000000" w:themeColor="text1"/>
          <w:spacing w:val="-2"/>
          <w:kern w:val="2"/>
          <w:sz w:val="27"/>
          <w:szCs w:val="27"/>
        </w:rPr>
        <w:t>1,7</w:t>
      </w:r>
      <w:r w:rsidR="00916F3F" w:rsidRPr="00A01673">
        <w:rPr>
          <w:bCs/>
          <w:iCs/>
          <w:color w:val="000000" w:themeColor="text1"/>
          <w:spacing w:val="-2"/>
          <w:kern w:val="2"/>
          <w:sz w:val="27"/>
          <w:szCs w:val="27"/>
        </w:rPr>
        <w:t>7</w:t>
      </w:r>
      <w:r w:rsidR="00177E3D" w:rsidRPr="00A01673">
        <w:rPr>
          <w:bCs/>
          <w:iCs/>
          <w:color w:val="000000" w:themeColor="text1"/>
          <w:spacing w:val="-2"/>
          <w:kern w:val="2"/>
          <w:sz w:val="27"/>
          <w:szCs w:val="27"/>
        </w:rPr>
        <w:t>m</w:t>
      </w:r>
      <w:r w:rsidRPr="00A01673">
        <w:rPr>
          <w:bCs/>
          <w:iCs/>
          <w:color w:val="000000" w:themeColor="text1"/>
          <w:spacing w:val="-2"/>
          <w:kern w:val="2"/>
          <w:sz w:val="27"/>
          <w:szCs w:val="27"/>
        </w:rPr>
        <w:t>.</w:t>
      </w:r>
    </w:p>
    <w:p w:rsidR="001A6B7F" w:rsidRPr="00A01673" w:rsidRDefault="00256347" w:rsidP="00A01673">
      <w:pPr>
        <w:widowControl w:val="0"/>
        <w:shd w:val="clear" w:color="auto" w:fill="FFFFFF" w:themeFill="background1"/>
        <w:spacing w:before="20" w:after="60" w:line="276" w:lineRule="auto"/>
        <w:ind w:firstLine="567"/>
        <w:jc w:val="both"/>
        <w:rPr>
          <w:b/>
          <w:bCs/>
          <w:iCs/>
          <w:color w:val="000000" w:themeColor="text1"/>
          <w:kern w:val="2"/>
          <w:sz w:val="27"/>
          <w:szCs w:val="27"/>
        </w:rPr>
      </w:pPr>
      <w:r w:rsidRPr="00A01673">
        <w:rPr>
          <w:b/>
          <w:bCs/>
          <w:iCs/>
          <w:color w:val="000000" w:themeColor="text1"/>
          <w:kern w:val="2"/>
          <w:sz w:val="27"/>
          <w:szCs w:val="27"/>
        </w:rPr>
        <w:t>IV</w:t>
      </w:r>
      <w:r w:rsidR="001A6B7F" w:rsidRPr="00A01673">
        <w:rPr>
          <w:b/>
          <w:bCs/>
          <w:iCs/>
          <w:color w:val="000000" w:themeColor="text1"/>
          <w:kern w:val="2"/>
          <w:sz w:val="27"/>
          <w:szCs w:val="27"/>
        </w:rPr>
        <w:t>. TÌNH HÌNH HỒ CHỨA, ĐÊ ĐIỀU</w:t>
      </w:r>
    </w:p>
    <w:p w:rsidR="001A6B7F" w:rsidRPr="00A01673" w:rsidRDefault="001A6B7F" w:rsidP="00A01673">
      <w:pPr>
        <w:widowControl w:val="0"/>
        <w:shd w:val="clear" w:color="auto" w:fill="FFFFFF" w:themeFill="background1"/>
        <w:spacing w:before="20" w:after="60" w:line="276" w:lineRule="auto"/>
        <w:ind w:firstLine="567"/>
        <w:jc w:val="both"/>
        <w:rPr>
          <w:b/>
          <w:bCs/>
          <w:iCs/>
          <w:color w:val="000000" w:themeColor="text1"/>
          <w:kern w:val="2"/>
          <w:sz w:val="27"/>
          <w:szCs w:val="27"/>
        </w:rPr>
      </w:pPr>
      <w:r w:rsidRPr="00A01673">
        <w:rPr>
          <w:b/>
          <w:bCs/>
          <w:iCs/>
          <w:color w:val="000000" w:themeColor="text1"/>
          <w:kern w:val="2"/>
          <w:sz w:val="27"/>
          <w:szCs w:val="27"/>
        </w:rPr>
        <w:t xml:space="preserve">1. </w:t>
      </w:r>
      <w:r w:rsidR="00E75AEE" w:rsidRPr="00A01673">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728"/>
        <w:gridCol w:w="816"/>
        <w:gridCol w:w="1040"/>
        <w:gridCol w:w="1254"/>
        <w:gridCol w:w="1143"/>
        <w:gridCol w:w="1254"/>
        <w:gridCol w:w="2009"/>
      </w:tblGrid>
      <w:tr w:rsidR="001A7CB4" w:rsidRPr="001A7CB4" w:rsidTr="00147C3D">
        <w:trPr>
          <w:cantSplit/>
          <w:trHeight w:val="602"/>
          <w:tblHeader/>
          <w:jc w:val="center"/>
        </w:trPr>
        <w:tc>
          <w:tcPr>
            <w:tcW w:w="695" w:type="pct"/>
            <w:shd w:val="clear" w:color="auto" w:fill="auto"/>
            <w:vAlign w:val="center"/>
          </w:tcPr>
          <w:p w:rsidR="001A6B7F" w:rsidRPr="001A7CB4" w:rsidRDefault="001A6B7F" w:rsidP="00A01673">
            <w:pPr>
              <w:widowControl w:val="0"/>
              <w:spacing w:before="20" w:after="20" w:line="276" w:lineRule="auto"/>
              <w:jc w:val="center"/>
              <w:rPr>
                <w:b/>
                <w:noProof/>
                <w:color w:val="000000" w:themeColor="text1"/>
                <w:sz w:val="27"/>
                <w:szCs w:val="27"/>
                <w:lang w:val="vi-VN"/>
              </w:rPr>
            </w:pPr>
            <w:r w:rsidRPr="001A7CB4">
              <w:rPr>
                <w:b/>
                <w:noProof/>
                <w:color w:val="000000" w:themeColor="text1"/>
                <w:sz w:val="27"/>
                <w:szCs w:val="27"/>
                <w:lang w:val="vi-VN"/>
              </w:rPr>
              <w:t>Tên hồ</w:t>
            </w:r>
          </w:p>
        </w:tc>
        <w:tc>
          <w:tcPr>
            <w:tcW w:w="806" w:type="pct"/>
            <w:gridSpan w:val="2"/>
            <w:shd w:val="clear" w:color="auto" w:fill="auto"/>
            <w:vAlign w:val="center"/>
          </w:tcPr>
          <w:p w:rsidR="001A6B7F" w:rsidRPr="001A7CB4" w:rsidRDefault="001A6B7F" w:rsidP="00A01673">
            <w:pPr>
              <w:widowControl w:val="0"/>
              <w:spacing w:before="20" w:after="20" w:line="276" w:lineRule="auto"/>
              <w:jc w:val="center"/>
              <w:rPr>
                <w:b/>
                <w:noProof/>
                <w:color w:val="000000" w:themeColor="text1"/>
                <w:sz w:val="27"/>
                <w:szCs w:val="27"/>
                <w:lang w:val="vi-VN"/>
              </w:rPr>
            </w:pPr>
            <w:r w:rsidRPr="001A7CB4">
              <w:rPr>
                <w:b/>
                <w:noProof/>
                <w:color w:val="000000" w:themeColor="text1"/>
                <w:sz w:val="27"/>
                <w:szCs w:val="27"/>
                <w:lang w:val="vi-VN"/>
              </w:rPr>
              <w:t>Thời gian</w:t>
            </w:r>
          </w:p>
        </w:tc>
        <w:tc>
          <w:tcPr>
            <w:tcW w:w="543" w:type="pct"/>
            <w:shd w:val="clear" w:color="auto" w:fill="auto"/>
            <w:vAlign w:val="center"/>
          </w:tcPr>
          <w:p w:rsidR="001A6B7F" w:rsidRPr="001A7CB4" w:rsidRDefault="001A6B7F" w:rsidP="00A01673">
            <w:pPr>
              <w:widowControl w:val="0"/>
              <w:spacing w:before="20" w:after="20" w:line="276" w:lineRule="auto"/>
              <w:ind w:firstLine="3"/>
              <w:jc w:val="center"/>
              <w:rPr>
                <w:b/>
                <w:noProof/>
                <w:color w:val="000000" w:themeColor="text1"/>
                <w:sz w:val="27"/>
                <w:szCs w:val="27"/>
                <w:lang w:val="vi-VN"/>
              </w:rPr>
            </w:pPr>
            <w:r w:rsidRPr="001A7CB4">
              <w:rPr>
                <w:b/>
                <w:noProof/>
                <w:color w:val="000000" w:themeColor="text1"/>
                <w:sz w:val="27"/>
                <w:szCs w:val="27"/>
                <w:lang w:val="vi-VN"/>
              </w:rPr>
              <w:t>H</w:t>
            </w:r>
            <w:r w:rsidRPr="001A7CB4">
              <w:rPr>
                <w:b/>
                <w:noProof/>
                <w:color w:val="000000" w:themeColor="text1"/>
                <w:sz w:val="27"/>
                <w:szCs w:val="27"/>
                <w:vertAlign w:val="subscript"/>
                <w:lang w:val="vi-VN"/>
              </w:rPr>
              <w:t xml:space="preserve">tl </w:t>
            </w:r>
            <w:r w:rsidRPr="001A7CB4">
              <w:rPr>
                <w:noProof/>
                <w:color w:val="000000" w:themeColor="text1"/>
                <w:sz w:val="27"/>
                <w:szCs w:val="27"/>
                <w:lang w:val="vi-VN"/>
              </w:rPr>
              <w:t>(m)</w:t>
            </w:r>
          </w:p>
        </w:tc>
        <w:tc>
          <w:tcPr>
            <w:tcW w:w="655" w:type="pct"/>
            <w:shd w:val="clear" w:color="auto" w:fill="auto"/>
            <w:vAlign w:val="center"/>
          </w:tcPr>
          <w:p w:rsidR="001A6B7F" w:rsidRPr="001A7CB4" w:rsidRDefault="001A6B7F" w:rsidP="00A01673">
            <w:pPr>
              <w:widowControl w:val="0"/>
              <w:spacing w:before="20" w:after="20" w:line="276" w:lineRule="auto"/>
              <w:jc w:val="center"/>
              <w:rPr>
                <w:b/>
                <w:noProof/>
                <w:color w:val="000000" w:themeColor="text1"/>
                <w:sz w:val="27"/>
                <w:szCs w:val="27"/>
                <w:lang w:val="vi-VN"/>
              </w:rPr>
            </w:pPr>
            <w:r w:rsidRPr="001A7CB4">
              <w:rPr>
                <w:b/>
                <w:noProof/>
                <w:color w:val="000000" w:themeColor="text1"/>
                <w:sz w:val="27"/>
                <w:szCs w:val="27"/>
                <w:lang w:val="vi-VN"/>
              </w:rPr>
              <w:t>H</w:t>
            </w:r>
            <w:r w:rsidRPr="001A7CB4">
              <w:rPr>
                <w:b/>
                <w:noProof/>
                <w:color w:val="000000" w:themeColor="text1"/>
                <w:sz w:val="27"/>
                <w:szCs w:val="27"/>
                <w:vertAlign w:val="subscript"/>
                <w:lang w:val="vi-VN"/>
              </w:rPr>
              <w:t>hl</w:t>
            </w:r>
            <w:r w:rsidRPr="001A7CB4">
              <w:rPr>
                <w:b/>
                <w:noProof/>
                <w:color w:val="000000" w:themeColor="text1"/>
                <w:sz w:val="27"/>
                <w:szCs w:val="27"/>
                <w:lang w:val="vi-VN"/>
              </w:rPr>
              <w:t xml:space="preserve"> </w:t>
            </w:r>
            <w:r w:rsidRPr="001A7CB4">
              <w:rPr>
                <w:noProof/>
                <w:color w:val="000000" w:themeColor="text1"/>
                <w:sz w:val="27"/>
                <w:szCs w:val="27"/>
                <w:lang w:val="vi-VN"/>
              </w:rPr>
              <w:t>(m)</w:t>
            </w:r>
          </w:p>
        </w:tc>
        <w:tc>
          <w:tcPr>
            <w:tcW w:w="597" w:type="pct"/>
            <w:shd w:val="clear" w:color="auto" w:fill="auto"/>
            <w:vAlign w:val="center"/>
          </w:tcPr>
          <w:p w:rsidR="001A6B7F" w:rsidRPr="001A7CB4" w:rsidRDefault="001A6B7F" w:rsidP="00A01673">
            <w:pPr>
              <w:widowControl w:val="0"/>
              <w:spacing w:before="20" w:after="20" w:line="276" w:lineRule="auto"/>
              <w:jc w:val="center"/>
              <w:rPr>
                <w:b/>
                <w:noProof/>
                <w:color w:val="000000" w:themeColor="text1"/>
                <w:sz w:val="27"/>
                <w:szCs w:val="27"/>
                <w:lang w:val="vi-VN"/>
              </w:rPr>
            </w:pPr>
            <w:r w:rsidRPr="001A7CB4">
              <w:rPr>
                <w:b/>
                <w:noProof/>
                <w:color w:val="000000" w:themeColor="text1"/>
                <w:sz w:val="27"/>
                <w:szCs w:val="27"/>
                <w:lang w:val="vi-VN"/>
              </w:rPr>
              <w:t>Q</w:t>
            </w:r>
            <w:r w:rsidRPr="001A7CB4">
              <w:rPr>
                <w:b/>
                <w:noProof/>
                <w:color w:val="000000" w:themeColor="text1"/>
                <w:sz w:val="27"/>
                <w:szCs w:val="27"/>
                <w:vertAlign w:val="subscript"/>
                <w:lang w:val="vi-VN"/>
              </w:rPr>
              <w:t xml:space="preserve">vào </w:t>
            </w:r>
            <w:r w:rsidRPr="001A7CB4">
              <w:rPr>
                <w:noProof/>
                <w:color w:val="000000" w:themeColor="text1"/>
                <w:sz w:val="27"/>
                <w:szCs w:val="27"/>
                <w:lang w:val="vi-VN"/>
              </w:rPr>
              <w:t>(m</w:t>
            </w:r>
            <w:r w:rsidRPr="001A7CB4">
              <w:rPr>
                <w:noProof/>
                <w:color w:val="000000" w:themeColor="text1"/>
                <w:sz w:val="27"/>
                <w:szCs w:val="27"/>
                <w:vertAlign w:val="superscript"/>
                <w:lang w:val="vi-VN"/>
              </w:rPr>
              <w:t>3</w:t>
            </w:r>
            <w:r w:rsidRPr="001A7CB4">
              <w:rPr>
                <w:noProof/>
                <w:color w:val="000000" w:themeColor="text1"/>
                <w:sz w:val="27"/>
                <w:szCs w:val="27"/>
                <w:lang w:val="vi-VN"/>
              </w:rPr>
              <w:t>/s)</w:t>
            </w:r>
          </w:p>
        </w:tc>
        <w:tc>
          <w:tcPr>
            <w:tcW w:w="655" w:type="pct"/>
            <w:shd w:val="clear" w:color="auto" w:fill="auto"/>
            <w:vAlign w:val="center"/>
          </w:tcPr>
          <w:p w:rsidR="001A6B7F" w:rsidRPr="001A7CB4" w:rsidRDefault="001A6B7F" w:rsidP="00A01673">
            <w:pPr>
              <w:widowControl w:val="0"/>
              <w:spacing w:before="20" w:after="20" w:line="276" w:lineRule="auto"/>
              <w:jc w:val="center"/>
              <w:rPr>
                <w:b/>
                <w:noProof/>
                <w:color w:val="000000" w:themeColor="text1"/>
                <w:sz w:val="27"/>
                <w:szCs w:val="27"/>
                <w:lang w:val="vi-VN"/>
              </w:rPr>
            </w:pPr>
            <w:r w:rsidRPr="001A7CB4">
              <w:rPr>
                <w:b/>
                <w:noProof/>
                <w:color w:val="000000" w:themeColor="text1"/>
                <w:sz w:val="27"/>
                <w:szCs w:val="27"/>
                <w:lang w:val="vi-VN"/>
              </w:rPr>
              <w:t>Q</w:t>
            </w:r>
            <w:r w:rsidRPr="001A7CB4">
              <w:rPr>
                <w:b/>
                <w:noProof/>
                <w:color w:val="000000" w:themeColor="text1"/>
                <w:sz w:val="27"/>
                <w:szCs w:val="27"/>
                <w:vertAlign w:val="subscript"/>
                <w:lang w:val="vi-VN"/>
              </w:rPr>
              <w:t>ra</w:t>
            </w:r>
            <w:r w:rsidRPr="001A7CB4">
              <w:rPr>
                <w:b/>
                <w:noProof/>
                <w:color w:val="000000" w:themeColor="text1"/>
                <w:sz w:val="27"/>
                <w:szCs w:val="27"/>
                <w:lang w:val="vi-VN"/>
              </w:rPr>
              <w:t xml:space="preserve"> </w:t>
            </w:r>
            <w:r w:rsidRPr="001A7CB4">
              <w:rPr>
                <w:noProof/>
                <w:color w:val="000000" w:themeColor="text1"/>
                <w:sz w:val="27"/>
                <w:szCs w:val="27"/>
                <w:lang w:val="vi-VN"/>
              </w:rPr>
              <w:t>(m</w:t>
            </w:r>
            <w:r w:rsidRPr="001A7CB4">
              <w:rPr>
                <w:noProof/>
                <w:color w:val="000000" w:themeColor="text1"/>
                <w:sz w:val="27"/>
                <w:szCs w:val="27"/>
                <w:vertAlign w:val="superscript"/>
                <w:lang w:val="vi-VN"/>
              </w:rPr>
              <w:t>3</w:t>
            </w:r>
            <w:r w:rsidRPr="001A7CB4">
              <w:rPr>
                <w:noProof/>
                <w:color w:val="000000" w:themeColor="text1"/>
                <w:sz w:val="27"/>
                <w:szCs w:val="27"/>
                <w:lang w:val="vi-VN"/>
              </w:rPr>
              <w:t>/s)</w:t>
            </w:r>
          </w:p>
        </w:tc>
        <w:tc>
          <w:tcPr>
            <w:tcW w:w="1049" w:type="pct"/>
            <w:shd w:val="clear" w:color="auto" w:fill="auto"/>
            <w:vAlign w:val="center"/>
          </w:tcPr>
          <w:p w:rsidR="001A6B7F" w:rsidRPr="001A7CB4" w:rsidRDefault="001A6B7F" w:rsidP="00A01673">
            <w:pPr>
              <w:widowControl w:val="0"/>
              <w:spacing w:before="20" w:after="20" w:line="276" w:lineRule="auto"/>
              <w:jc w:val="center"/>
              <w:rPr>
                <w:noProof/>
                <w:color w:val="000000" w:themeColor="text1"/>
                <w:sz w:val="27"/>
                <w:szCs w:val="27"/>
              </w:rPr>
            </w:pPr>
            <w:r w:rsidRPr="001A7CB4">
              <w:rPr>
                <w:b/>
                <w:noProof/>
                <w:color w:val="000000" w:themeColor="text1"/>
                <w:sz w:val="27"/>
                <w:szCs w:val="27"/>
                <w:lang w:val="vi-VN"/>
              </w:rPr>
              <w:t>H</w:t>
            </w:r>
            <w:r w:rsidRPr="001A7CB4">
              <w:rPr>
                <w:b/>
                <w:noProof/>
                <w:color w:val="000000" w:themeColor="text1"/>
                <w:sz w:val="27"/>
                <w:szCs w:val="27"/>
                <w:vertAlign w:val="subscript"/>
              </w:rPr>
              <w:t>CP</w:t>
            </w:r>
            <w:r w:rsidRPr="001A7CB4">
              <w:rPr>
                <w:noProof/>
                <w:color w:val="000000" w:themeColor="text1"/>
                <w:sz w:val="27"/>
                <w:szCs w:val="27"/>
                <w:lang w:val="vi-VN"/>
              </w:rPr>
              <w:t>(m)</w:t>
            </w:r>
          </w:p>
          <w:p w:rsidR="001A6B7F" w:rsidRPr="001A7CB4" w:rsidRDefault="001A6B7F" w:rsidP="00A01673">
            <w:pPr>
              <w:widowControl w:val="0"/>
              <w:spacing w:before="20" w:after="20" w:line="276" w:lineRule="auto"/>
              <w:ind w:left="-57" w:right="-57"/>
              <w:jc w:val="center"/>
              <w:rPr>
                <w:b/>
                <w:noProof/>
                <w:color w:val="000000" w:themeColor="text1"/>
                <w:sz w:val="27"/>
                <w:szCs w:val="27"/>
              </w:rPr>
            </w:pPr>
            <w:r w:rsidRPr="001A7CB4">
              <w:rPr>
                <w:noProof/>
                <w:color w:val="000000" w:themeColor="text1"/>
                <w:sz w:val="27"/>
                <w:szCs w:val="27"/>
              </w:rPr>
              <w:t xml:space="preserve">(từ </w:t>
            </w:r>
            <w:r w:rsidR="00E27390" w:rsidRPr="001A7CB4">
              <w:rPr>
                <w:noProof/>
                <w:color w:val="000000" w:themeColor="text1"/>
                <w:sz w:val="27"/>
                <w:szCs w:val="27"/>
              </w:rPr>
              <w:t>20</w:t>
            </w:r>
            <w:r w:rsidRPr="001A7CB4">
              <w:rPr>
                <w:noProof/>
                <w:color w:val="000000" w:themeColor="text1"/>
                <w:sz w:val="27"/>
                <w:szCs w:val="27"/>
              </w:rPr>
              <w:t>/</w:t>
            </w:r>
            <w:r w:rsidR="00E27390" w:rsidRPr="001A7CB4">
              <w:rPr>
                <w:noProof/>
                <w:color w:val="000000" w:themeColor="text1"/>
                <w:sz w:val="27"/>
                <w:szCs w:val="27"/>
              </w:rPr>
              <w:t>7</w:t>
            </w:r>
            <w:r w:rsidRPr="001A7CB4">
              <w:rPr>
                <w:noProof/>
                <w:color w:val="000000" w:themeColor="text1"/>
                <w:sz w:val="27"/>
                <w:szCs w:val="27"/>
              </w:rPr>
              <w:t xml:space="preserve"> ÷ </w:t>
            </w:r>
            <w:r w:rsidR="00E27390" w:rsidRPr="001A7CB4">
              <w:rPr>
                <w:noProof/>
                <w:color w:val="000000" w:themeColor="text1"/>
                <w:sz w:val="27"/>
                <w:szCs w:val="27"/>
              </w:rPr>
              <w:t>21</w:t>
            </w:r>
            <w:r w:rsidRPr="001A7CB4">
              <w:rPr>
                <w:noProof/>
                <w:color w:val="000000" w:themeColor="text1"/>
                <w:sz w:val="27"/>
                <w:szCs w:val="27"/>
              </w:rPr>
              <w:t>/</w:t>
            </w:r>
            <w:r w:rsidR="00E27390" w:rsidRPr="001A7CB4">
              <w:rPr>
                <w:noProof/>
                <w:color w:val="000000" w:themeColor="text1"/>
                <w:sz w:val="27"/>
                <w:szCs w:val="27"/>
              </w:rPr>
              <w:t>8</w:t>
            </w:r>
            <w:r w:rsidRPr="001A7CB4">
              <w:rPr>
                <w:noProof/>
                <w:color w:val="000000" w:themeColor="text1"/>
                <w:sz w:val="27"/>
                <w:szCs w:val="27"/>
              </w:rPr>
              <w:t>)</w:t>
            </w:r>
          </w:p>
        </w:tc>
      </w:tr>
      <w:tr w:rsidR="001A7CB4" w:rsidRPr="001A7CB4" w:rsidTr="00207892">
        <w:trPr>
          <w:cantSplit/>
          <w:trHeight w:val="377"/>
          <w:jc w:val="center"/>
        </w:trPr>
        <w:tc>
          <w:tcPr>
            <w:tcW w:w="695"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Sơn La</w:t>
            </w:r>
          </w:p>
        </w:tc>
        <w:tc>
          <w:tcPr>
            <w:tcW w:w="380"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7h</w:t>
            </w:r>
          </w:p>
        </w:tc>
        <w:tc>
          <w:tcPr>
            <w:tcW w:w="426" w:type="pc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23/7</w:t>
            </w:r>
          </w:p>
        </w:tc>
        <w:tc>
          <w:tcPr>
            <w:tcW w:w="543"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197,46</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115,72</w:t>
            </w:r>
          </w:p>
        </w:tc>
        <w:tc>
          <w:tcPr>
            <w:tcW w:w="597"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2.017</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1.461</w:t>
            </w:r>
          </w:p>
        </w:tc>
        <w:tc>
          <w:tcPr>
            <w:tcW w:w="1049"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197,3</w:t>
            </w:r>
          </w:p>
        </w:tc>
      </w:tr>
      <w:tr w:rsidR="001A7CB4" w:rsidRPr="001A7CB4" w:rsidTr="00147C3D">
        <w:trPr>
          <w:cantSplit/>
          <w:trHeight w:val="78"/>
          <w:jc w:val="center"/>
        </w:trPr>
        <w:tc>
          <w:tcPr>
            <w:tcW w:w="695"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380"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426" w:type="pct"/>
            <w:shd w:val="clear" w:color="auto" w:fill="auto"/>
            <w:vAlign w:val="center"/>
          </w:tcPr>
          <w:p w:rsidR="009126AC" w:rsidRPr="001A7CB4" w:rsidRDefault="00567905"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24/7</w:t>
            </w:r>
          </w:p>
        </w:tc>
        <w:tc>
          <w:tcPr>
            <w:tcW w:w="543"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197,63</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115,30</w:t>
            </w:r>
          </w:p>
        </w:tc>
        <w:tc>
          <w:tcPr>
            <w:tcW w:w="597"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2.328</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1.076</w:t>
            </w:r>
          </w:p>
        </w:tc>
        <w:tc>
          <w:tcPr>
            <w:tcW w:w="1049"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r>
      <w:tr w:rsidR="001A7CB4" w:rsidRPr="001A7CB4" w:rsidTr="00C47AC3">
        <w:trPr>
          <w:cantSplit/>
          <w:trHeight w:val="231"/>
          <w:jc w:val="center"/>
        </w:trPr>
        <w:tc>
          <w:tcPr>
            <w:tcW w:w="695"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Hòa Bình</w:t>
            </w:r>
          </w:p>
        </w:tc>
        <w:tc>
          <w:tcPr>
            <w:tcW w:w="380"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7h</w:t>
            </w:r>
          </w:p>
        </w:tc>
        <w:tc>
          <w:tcPr>
            <w:tcW w:w="426" w:type="pc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23/7</w:t>
            </w:r>
          </w:p>
        </w:tc>
        <w:tc>
          <w:tcPr>
            <w:tcW w:w="543"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102,41</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13,80</w:t>
            </w:r>
          </w:p>
        </w:tc>
        <w:tc>
          <w:tcPr>
            <w:tcW w:w="597"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1.940</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3.940</w:t>
            </w:r>
          </w:p>
        </w:tc>
        <w:tc>
          <w:tcPr>
            <w:tcW w:w="1049"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101</w:t>
            </w:r>
          </w:p>
        </w:tc>
      </w:tr>
      <w:tr w:rsidR="001A7CB4" w:rsidRPr="001A7CB4" w:rsidTr="00147C3D">
        <w:trPr>
          <w:cantSplit/>
          <w:trHeight w:val="238"/>
          <w:jc w:val="center"/>
        </w:trPr>
        <w:tc>
          <w:tcPr>
            <w:tcW w:w="695"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380"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426" w:type="pct"/>
            <w:shd w:val="clear" w:color="auto" w:fill="auto"/>
            <w:vAlign w:val="center"/>
          </w:tcPr>
          <w:p w:rsidR="009126AC" w:rsidRPr="001A7CB4" w:rsidRDefault="00567905"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24/7</w:t>
            </w:r>
          </w:p>
        </w:tc>
        <w:tc>
          <w:tcPr>
            <w:tcW w:w="543"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101,40</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13,80</w:t>
            </w:r>
          </w:p>
        </w:tc>
        <w:tc>
          <w:tcPr>
            <w:tcW w:w="597"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1.494</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3.969</w:t>
            </w:r>
          </w:p>
        </w:tc>
        <w:tc>
          <w:tcPr>
            <w:tcW w:w="1049"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r>
      <w:tr w:rsidR="001A7CB4" w:rsidRPr="001A7CB4" w:rsidTr="003809E4">
        <w:trPr>
          <w:cantSplit/>
          <w:trHeight w:val="241"/>
          <w:jc w:val="center"/>
        </w:trPr>
        <w:tc>
          <w:tcPr>
            <w:tcW w:w="695"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Tuyên Quang</w:t>
            </w:r>
          </w:p>
        </w:tc>
        <w:tc>
          <w:tcPr>
            <w:tcW w:w="380"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7h</w:t>
            </w:r>
          </w:p>
        </w:tc>
        <w:tc>
          <w:tcPr>
            <w:tcW w:w="426" w:type="pc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23/7</w:t>
            </w:r>
          </w:p>
        </w:tc>
        <w:tc>
          <w:tcPr>
            <w:tcW w:w="543"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100,48</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50,67</w:t>
            </w:r>
          </w:p>
        </w:tc>
        <w:tc>
          <w:tcPr>
            <w:tcW w:w="597"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367</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731</w:t>
            </w:r>
          </w:p>
        </w:tc>
        <w:tc>
          <w:tcPr>
            <w:tcW w:w="1049"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105,2</w:t>
            </w:r>
          </w:p>
        </w:tc>
      </w:tr>
      <w:tr w:rsidR="001A7CB4" w:rsidRPr="001A7CB4" w:rsidTr="00147C3D">
        <w:trPr>
          <w:cantSplit/>
          <w:trHeight w:val="230"/>
          <w:jc w:val="center"/>
        </w:trPr>
        <w:tc>
          <w:tcPr>
            <w:tcW w:w="695"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380"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426" w:type="pct"/>
            <w:shd w:val="clear" w:color="auto" w:fill="auto"/>
            <w:vAlign w:val="center"/>
          </w:tcPr>
          <w:p w:rsidR="009126AC" w:rsidRPr="001A7CB4" w:rsidRDefault="00567905"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24/7</w:t>
            </w:r>
          </w:p>
        </w:tc>
        <w:tc>
          <w:tcPr>
            <w:tcW w:w="543"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99,83</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50,65</w:t>
            </w:r>
          </w:p>
        </w:tc>
        <w:tc>
          <w:tcPr>
            <w:tcW w:w="597"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361</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733</w:t>
            </w:r>
          </w:p>
        </w:tc>
        <w:tc>
          <w:tcPr>
            <w:tcW w:w="1049"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r>
      <w:tr w:rsidR="001A7CB4" w:rsidRPr="001A7CB4" w:rsidTr="009A7DC5">
        <w:trPr>
          <w:cantSplit/>
          <w:trHeight w:val="233"/>
          <w:jc w:val="center"/>
        </w:trPr>
        <w:tc>
          <w:tcPr>
            <w:tcW w:w="695"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Thác Bà</w:t>
            </w:r>
          </w:p>
        </w:tc>
        <w:tc>
          <w:tcPr>
            <w:tcW w:w="380"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7h</w:t>
            </w:r>
          </w:p>
        </w:tc>
        <w:tc>
          <w:tcPr>
            <w:tcW w:w="426" w:type="pc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23/7</w:t>
            </w:r>
          </w:p>
        </w:tc>
        <w:tc>
          <w:tcPr>
            <w:tcW w:w="543"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53,41</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20,75</w:t>
            </w:r>
          </w:p>
        </w:tc>
        <w:tc>
          <w:tcPr>
            <w:tcW w:w="597"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264</w:t>
            </w:r>
          </w:p>
        </w:tc>
        <w:tc>
          <w:tcPr>
            <w:tcW w:w="655" w:type="pct"/>
            <w:shd w:val="clear" w:color="auto" w:fill="auto"/>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0</w:t>
            </w:r>
          </w:p>
        </w:tc>
        <w:tc>
          <w:tcPr>
            <w:tcW w:w="1049" w:type="pct"/>
            <w:vMerge w:val="restart"/>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56</w:t>
            </w:r>
          </w:p>
        </w:tc>
      </w:tr>
      <w:tr w:rsidR="001A7CB4" w:rsidRPr="001A7CB4" w:rsidTr="00141C1E">
        <w:trPr>
          <w:cantSplit/>
          <w:trHeight w:val="223"/>
          <w:jc w:val="center"/>
        </w:trPr>
        <w:tc>
          <w:tcPr>
            <w:tcW w:w="695"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380"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c>
          <w:tcPr>
            <w:tcW w:w="426" w:type="pct"/>
            <w:shd w:val="clear" w:color="auto" w:fill="auto"/>
            <w:vAlign w:val="center"/>
          </w:tcPr>
          <w:p w:rsidR="009126AC" w:rsidRPr="001A7CB4" w:rsidRDefault="00567905"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24/7</w:t>
            </w:r>
          </w:p>
        </w:tc>
        <w:tc>
          <w:tcPr>
            <w:tcW w:w="543"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53,45</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20,75</w:t>
            </w:r>
          </w:p>
        </w:tc>
        <w:tc>
          <w:tcPr>
            <w:tcW w:w="597"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275</w:t>
            </w:r>
          </w:p>
        </w:tc>
        <w:tc>
          <w:tcPr>
            <w:tcW w:w="655" w:type="pct"/>
            <w:shd w:val="clear" w:color="auto" w:fill="auto"/>
          </w:tcPr>
          <w:p w:rsidR="009126AC" w:rsidRPr="001A7CB4" w:rsidRDefault="001A7CB4" w:rsidP="00A01673">
            <w:pPr>
              <w:widowControl w:val="0"/>
              <w:spacing w:before="20" w:after="20" w:line="276" w:lineRule="auto"/>
              <w:jc w:val="center"/>
              <w:rPr>
                <w:noProof/>
                <w:color w:val="000000" w:themeColor="text1"/>
                <w:sz w:val="27"/>
                <w:szCs w:val="27"/>
              </w:rPr>
            </w:pPr>
            <w:r w:rsidRPr="001A7CB4">
              <w:rPr>
                <w:noProof/>
                <w:color w:val="000000" w:themeColor="text1"/>
                <w:sz w:val="27"/>
                <w:szCs w:val="27"/>
              </w:rPr>
              <w:t>0</w:t>
            </w:r>
          </w:p>
        </w:tc>
        <w:tc>
          <w:tcPr>
            <w:tcW w:w="1049" w:type="pct"/>
            <w:vMerge/>
            <w:shd w:val="clear" w:color="auto" w:fill="auto"/>
            <w:vAlign w:val="center"/>
          </w:tcPr>
          <w:p w:rsidR="009126AC" w:rsidRPr="001A7CB4" w:rsidRDefault="009126AC" w:rsidP="00A01673">
            <w:pPr>
              <w:widowControl w:val="0"/>
              <w:spacing w:before="20" w:after="20" w:line="276" w:lineRule="auto"/>
              <w:jc w:val="center"/>
              <w:rPr>
                <w:noProof/>
                <w:color w:val="000000" w:themeColor="text1"/>
                <w:sz w:val="27"/>
                <w:szCs w:val="27"/>
              </w:rPr>
            </w:pPr>
          </w:p>
        </w:tc>
      </w:tr>
    </w:tbl>
    <w:p w:rsidR="001A56B0" w:rsidRPr="00A01673" w:rsidRDefault="001A56B0" w:rsidP="00386E4D">
      <w:pPr>
        <w:widowControl w:val="0"/>
        <w:shd w:val="clear" w:color="auto" w:fill="FFFFFF" w:themeFill="background1"/>
        <w:spacing w:before="20" w:after="40" w:line="276" w:lineRule="auto"/>
        <w:ind w:firstLine="567"/>
        <w:jc w:val="both"/>
        <w:rPr>
          <w:bCs/>
          <w:iCs/>
          <w:color w:val="000000" w:themeColor="text1"/>
          <w:kern w:val="2"/>
          <w:sz w:val="27"/>
          <w:szCs w:val="27"/>
        </w:rPr>
      </w:pPr>
      <w:r w:rsidRPr="00A01673">
        <w:rPr>
          <w:bCs/>
          <w:iCs/>
          <w:color w:val="000000" w:themeColor="text1"/>
          <w:kern w:val="2"/>
          <w:sz w:val="27"/>
          <w:szCs w:val="27"/>
        </w:rPr>
        <w:t xml:space="preserve">Hồ Hoà Bình </w:t>
      </w:r>
      <w:r w:rsidR="000C2C7B" w:rsidRPr="00A01673">
        <w:rPr>
          <w:bCs/>
          <w:iCs/>
          <w:color w:val="000000" w:themeColor="text1"/>
          <w:kern w:val="2"/>
          <w:sz w:val="27"/>
          <w:szCs w:val="27"/>
        </w:rPr>
        <w:t xml:space="preserve">đang vận hành </w:t>
      </w:r>
      <w:r w:rsidRPr="00A01673">
        <w:rPr>
          <w:bCs/>
          <w:iCs/>
          <w:color w:val="000000" w:themeColor="text1"/>
          <w:kern w:val="2"/>
          <w:sz w:val="27"/>
          <w:szCs w:val="27"/>
        </w:rPr>
        <w:t>mở 01 cửa xả đáy</w:t>
      </w:r>
      <w:r w:rsidR="00CD00B8">
        <w:rPr>
          <w:bCs/>
          <w:iCs/>
          <w:color w:val="000000" w:themeColor="text1"/>
          <w:kern w:val="2"/>
          <w:sz w:val="27"/>
          <w:szCs w:val="27"/>
        </w:rPr>
        <w:t xml:space="preserve"> và sẽ</w:t>
      </w:r>
      <w:r w:rsidR="00BC6529">
        <w:rPr>
          <w:bCs/>
          <w:iCs/>
          <w:color w:val="000000" w:themeColor="text1"/>
          <w:kern w:val="2"/>
          <w:sz w:val="27"/>
          <w:szCs w:val="27"/>
        </w:rPr>
        <w:t xml:space="preserve"> đóng 01 cửa vào hồi 14h00/24/7/2022.</w:t>
      </w:r>
    </w:p>
    <w:p w:rsidR="001F2551" w:rsidRPr="00A01673" w:rsidRDefault="00DA1210" w:rsidP="00386E4D">
      <w:pPr>
        <w:widowControl w:val="0"/>
        <w:spacing w:before="20" w:after="40" w:line="276" w:lineRule="auto"/>
        <w:ind w:firstLine="567"/>
        <w:jc w:val="both"/>
        <w:rPr>
          <w:bCs/>
          <w:iCs/>
          <w:color w:val="000000" w:themeColor="text1"/>
          <w:kern w:val="2"/>
          <w:sz w:val="27"/>
          <w:szCs w:val="27"/>
        </w:rPr>
      </w:pPr>
      <w:r w:rsidRPr="00A01673">
        <w:rPr>
          <w:b/>
          <w:bCs/>
          <w:iCs/>
          <w:color w:val="000000" w:themeColor="text1"/>
          <w:kern w:val="2"/>
          <w:sz w:val="27"/>
          <w:szCs w:val="27"/>
        </w:rPr>
        <w:t>2</w:t>
      </w:r>
      <w:r w:rsidR="006A642A" w:rsidRPr="00A01673">
        <w:rPr>
          <w:b/>
          <w:bCs/>
          <w:iCs/>
          <w:color w:val="000000" w:themeColor="text1"/>
          <w:kern w:val="2"/>
          <w:sz w:val="27"/>
          <w:szCs w:val="27"/>
        </w:rPr>
        <w:t xml:space="preserve">. </w:t>
      </w:r>
      <w:r w:rsidRPr="00A01673">
        <w:rPr>
          <w:b/>
          <w:bCs/>
          <w:iCs/>
          <w:color w:val="000000" w:themeColor="text1"/>
          <w:kern w:val="2"/>
          <w:sz w:val="27"/>
          <w:szCs w:val="27"/>
        </w:rPr>
        <w:t>Tình hình đê điều:</w:t>
      </w:r>
      <w:r w:rsidRPr="00A01673">
        <w:rPr>
          <w:bCs/>
          <w:iCs/>
          <w:color w:val="000000" w:themeColor="text1"/>
          <w:kern w:val="2"/>
          <w:sz w:val="27"/>
          <w:szCs w:val="27"/>
        </w:rPr>
        <w:t xml:space="preserve"> </w:t>
      </w:r>
    </w:p>
    <w:p w:rsidR="002E3F9E" w:rsidRPr="00A01673" w:rsidRDefault="001E488C" w:rsidP="00386E4D">
      <w:pPr>
        <w:widowControl w:val="0"/>
        <w:spacing w:before="20" w:after="40" w:line="276" w:lineRule="auto"/>
        <w:ind w:firstLine="567"/>
        <w:jc w:val="both"/>
        <w:rPr>
          <w:bCs/>
          <w:iCs/>
          <w:color w:val="000000" w:themeColor="text1"/>
          <w:kern w:val="2"/>
          <w:sz w:val="27"/>
          <w:szCs w:val="27"/>
        </w:rPr>
      </w:pPr>
      <w:r w:rsidRPr="00A01673">
        <w:rPr>
          <w:bCs/>
          <w:iCs/>
          <w:color w:val="000000" w:themeColor="text1"/>
          <w:kern w:val="2"/>
          <w:sz w:val="27"/>
          <w:szCs w:val="27"/>
        </w:rPr>
        <w:t>Trong ngày, trực ban không nhận được thông tin về sự cố đê điều xảy ra</w:t>
      </w:r>
      <w:r w:rsidR="00B46096" w:rsidRPr="00A01673">
        <w:rPr>
          <w:bCs/>
          <w:iCs/>
          <w:color w:val="000000" w:themeColor="text1"/>
          <w:kern w:val="2"/>
          <w:sz w:val="27"/>
          <w:szCs w:val="27"/>
        </w:rPr>
        <w:t>.</w:t>
      </w:r>
    </w:p>
    <w:p w:rsidR="00CB2A10" w:rsidRPr="00A01673" w:rsidRDefault="00CB2A10" w:rsidP="00386E4D">
      <w:pPr>
        <w:widowControl w:val="0"/>
        <w:spacing w:before="20" w:after="40" w:line="276" w:lineRule="auto"/>
        <w:ind w:firstLine="567"/>
        <w:jc w:val="both"/>
        <w:rPr>
          <w:b/>
          <w:bCs/>
          <w:iCs/>
          <w:color w:val="000000" w:themeColor="text1"/>
          <w:kern w:val="2"/>
          <w:sz w:val="27"/>
          <w:szCs w:val="27"/>
        </w:rPr>
      </w:pPr>
      <w:r w:rsidRPr="00A01673">
        <w:rPr>
          <w:b/>
          <w:bCs/>
          <w:iCs/>
          <w:color w:val="000000" w:themeColor="text1"/>
          <w:kern w:val="2"/>
          <w:sz w:val="27"/>
          <w:szCs w:val="27"/>
        </w:rPr>
        <w:t>V. TÌNH HÌNH THIỆT HẠI</w:t>
      </w:r>
      <w:r w:rsidR="00D23C78">
        <w:rPr>
          <w:b/>
          <w:bCs/>
          <w:iCs/>
          <w:color w:val="000000" w:themeColor="text1"/>
          <w:kern w:val="2"/>
          <w:sz w:val="27"/>
          <w:szCs w:val="27"/>
        </w:rPr>
        <w:t xml:space="preserve"> </w:t>
      </w:r>
    </w:p>
    <w:p w:rsidR="00097488" w:rsidRPr="00A01673" w:rsidRDefault="00DB0F05" w:rsidP="009B5442">
      <w:pPr>
        <w:widowControl w:val="0"/>
        <w:spacing w:before="20" w:after="40" w:line="276" w:lineRule="auto"/>
        <w:ind w:left="567" w:firstLine="567"/>
        <w:jc w:val="both"/>
        <w:rPr>
          <w:color w:val="000000" w:themeColor="text1"/>
          <w:sz w:val="27"/>
          <w:szCs w:val="27"/>
        </w:rPr>
      </w:pPr>
      <w:r w:rsidRPr="00A01673">
        <w:rPr>
          <w:color w:val="000000" w:themeColor="text1"/>
          <w:sz w:val="27"/>
          <w:szCs w:val="27"/>
        </w:rPr>
        <w:t xml:space="preserve">Theo báo cáo của VPTT BCH PCTT&amp;TKCN </w:t>
      </w:r>
      <w:r w:rsidR="00097488" w:rsidRPr="00A01673">
        <w:rPr>
          <w:color w:val="000000" w:themeColor="text1"/>
          <w:sz w:val="27"/>
          <w:szCs w:val="27"/>
        </w:rPr>
        <w:t>các tỉnh</w:t>
      </w:r>
      <w:r w:rsidR="00054CFF" w:rsidRPr="00054CFF">
        <w:rPr>
          <w:color w:val="000000" w:themeColor="text1"/>
          <w:sz w:val="27"/>
          <w:szCs w:val="27"/>
        </w:rPr>
        <w:t xml:space="preserve"> </w:t>
      </w:r>
      <w:r w:rsidR="00054CFF" w:rsidRPr="00A01673">
        <w:rPr>
          <w:color w:val="000000" w:themeColor="text1"/>
          <w:sz w:val="27"/>
          <w:szCs w:val="27"/>
        </w:rPr>
        <w:t>Lâm Đồng</w:t>
      </w:r>
      <w:r w:rsidR="00054CFF">
        <w:rPr>
          <w:color w:val="000000" w:themeColor="text1"/>
          <w:sz w:val="27"/>
          <w:szCs w:val="27"/>
        </w:rPr>
        <w:t>,</w:t>
      </w:r>
      <w:r w:rsidR="00097488" w:rsidRPr="00A01673">
        <w:rPr>
          <w:color w:val="000000" w:themeColor="text1"/>
          <w:sz w:val="27"/>
          <w:szCs w:val="27"/>
        </w:rPr>
        <w:t xml:space="preserve"> </w:t>
      </w:r>
      <w:r w:rsidR="00916F3F" w:rsidRPr="00A01673">
        <w:rPr>
          <w:color w:val="000000" w:themeColor="text1"/>
          <w:sz w:val="27"/>
          <w:szCs w:val="27"/>
        </w:rPr>
        <w:t xml:space="preserve">Tây Ninh, </w:t>
      </w:r>
      <w:r w:rsidR="00054CFF">
        <w:rPr>
          <w:color w:val="000000" w:themeColor="text1"/>
          <w:sz w:val="27"/>
          <w:szCs w:val="27"/>
        </w:rPr>
        <w:t xml:space="preserve">Long An </w:t>
      </w:r>
      <w:r w:rsidR="00097488" w:rsidRPr="00A01673">
        <w:rPr>
          <w:color w:val="000000" w:themeColor="text1"/>
          <w:sz w:val="27"/>
          <w:szCs w:val="27"/>
        </w:rPr>
        <w:t xml:space="preserve">mưa lớn kèm dông, lốc xảy ra </w:t>
      </w:r>
      <w:r w:rsidR="002D761E" w:rsidRPr="00A01673">
        <w:rPr>
          <w:color w:val="000000" w:themeColor="text1"/>
          <w:sz w:val="27"/>
          <w:szCs w:val="27"/>
        </w:rPr>
        <w:t xml:space="preserve">từ ngày </w:t>
      </w:r>
      <w:r w:rsidR="00E97903" w:rsidRPr="00A01673">
        <w:rPr>
          <w:color w:val="000000" w:themeColor="text1"/>
          <w:sz w:val="27"/>
          <w:szCs w:val="27"/>
        </w:rPr>
        <w:t>2</w:t>
      </w:r>
      <w:r w:rsidR="00174ECB" w:rsidRPr="00A01673">
        <w:rPr>
          <w:color w:val="000000" w:themeColor="text1"/>
          <w:sz w:val="27"/>
          <w:szCs w:val="27"/>
        </w:rPr>
        <w:t>0</w:t>
      </w:r>
      <w:r w:rsidR="002D761E" w:rsidRPr="00A01673">
        <w:rPr>
          <w:color w:val="000000" w:themeColor="text1"/>
          <w:sz w:val="27"/>
          <w:szCs w:val="27"/>
        </w:rPr>
        <w:t>-2</w:t>
      </w:r>
      <w:r w:rsidR="00916F3F" w:rsidRPr="00A01673">
        <w:rPr>
          <w:color w:val="000000" w:themeColor="text1"/>
          <w:sz w:val="27"/>
          <w:szCs w:val="27"/>
        </w:rPr>
        <w:t>3</w:t>
      </w:r>
      <w:r w:rsidR="002D761E" w:rsidRPr="00A01673">
        <w:rPr>
          <w:color w:val="000000" w:themeColor="text1"/>
          <w:sz w:val="27"/>
          <w:szCs w:val="27"/>
        </w:rPr>
        <w:t xml:space="preserve">/7 </w:t>
      </w:r>
      <w:r w:rsidR="00097488" w:rsidRPr="00A01673">
        <w:rPr>
          <w:color w:val="000000" w:themeColor="text1"/>
          <w:sz w:val="27"/>
          <w:szCs w:val="27"/>
        </w:rPr>
        <w:t>đã gây thiệt hại</w:t>
      </w:r>
      <w:r w:rsidR="002D761E" w:rsidRPr="00A01673">
        <w:rPr>
          <w:color w:val="000000" w:themeColor="text1"/>
          <w:sz w:val="27"/>
          <w:szCs w:val="27"/>
        </w:rPr>
        <w:t xml:space="preserve">: </w:t>
      </w:r>
    </w:p>
    <w:p w:rsidR="00567152" w:rsidRDefault="00567152" w:rsidP="009B5442">
      <w:pPr>
        <w:widowControl w:val="0"/>
        <w:spacing w:before="20" w:after="40" w:line="276" w:lineRule="auto"/>
        <w:ind w:left="567" w:firstLine="567"/>
        <w:jc w:val="both"/>
        <w:rPr>
          <w:spacing w:val="-2"/>
          <w:sz w:val="27"/>
          <w:szCs w:val="27"/>
          <w:lang w:val="nl-NL"/>
        </w:rPr>
      </w:pPr>
      <w:r w:rsidRPr="00A01673">
        <w:rPr>
          <w:color w:val="000000" w:themeColor="text1"/>
          <w:spacing w:val="-2"/>
          <w:sz w:val="27"/>
          <w:szCs w:val="27"/>
        </w:rPr>
        <w:t>-</w:t>
      </w:r>
      <w:r w:rsidR="00497B25">
        <w:rPr>
          <w:color w:val="000000" w:themeColor="text1"/>
          <w:spacing w:val="-2"/>
          <w:sz w:val="27"/>
          <w:szCs w:val="27"/>
        </w:rPr>
        <w:t xml:space="preserve"> </w:t>
      </w:r>
      <w:r>
        <w:rPr>
          <w:color w:val="000000" w:themeColor="text1"/>
          <w:spacing w:val="-2"/>
          <w:sz w:val="27"/>
          <w:szCs w:val="27"/>
        </w:rPr>
        <w:t>Tỉnh Lâm Đồng</w:t>
      </w:r>
      <w:r w:rsidRPr="00A01673">
        <w:rPr>
          <w:color w:val="000000" w:themeColor="text1"/>
          <w:spacing w:val="-2"/>
          <w:sz w:val="27"/>
          <w:szCs w:val="27"/>
        </w:rPr>
        <w:t xml:space="preserve">: </w:t>
      </w:r>
      <w:r w:rsidRPr="00A01673">
        <w:rPr>
          <w:spacing w:val="-2"/>
          <w:sz w:val="27"/>
          <w:szCs w:val="27"/>
          <w:lang w:val="nl-NL"/>
        </w:rPr>
        <w:t xml:space="preserve">01 ô tô con, 02 xe máy bị </w:t>
      </w:r>
      <w:r w:rsidR="00497B25">
        <w:rPr>
          <w:spacing w:val="-2"/>
          <w:sz w:val="27"/>
          <w:szCs w:val="27"/>
          <w:lang w:val="nl-NL"/>
        </w:rPr>
        <w:t xml:space="preserve">nước </w:t>
      </w:r>
      <w:r w:rsidRPr="00A01673">
        <w:rPr>
          <w:spacing w:val="-2"/>
          <w:sz w:val="27"/>
          <w:szCs w:val="27"/>
          <w:lang w:val="nl-NL"/>
        </w:rPr>
        <w:t>cuốn trôi</w:t>
      </w:r>
      <w:r w:rsidR="00497B25">
        <w:rPr>
          <w:spacing w:val="-2"/>
          <w:sz w:val="27"/>
          <w:szCs w:val="27"/>
          <w:lang w:val="nl-NL"/>
        </w:rPr>
        <w:t>, gây hư hỏng</w:t>
      </w:r>
      <w:r w:rsidRPr="00A01673">
        <w:rPr>
          <w:spacing w:val="-2"/>
          <w:sz w:val="27"/>
          <w:szCs w:val="27"/>
          <w:lang w:val="nl-NL"/>
        </w:rPr>
        <w:t>.</w:t>
      </w:r>
    </w:p>
    <w:p w:rsidR="00567152" w:rsidRDefault="00567152" w:rsidP="009B5442">
      <w:pPr>
        <w:widowControl w:val="0"/>
        <w:spacing w:before="20" w:after="40" w:line="276" w:lineRule="auto"/>
        <w:ind w:left="567" w:firstLine="567"/>
        <w:jc w:val="both"/>
        <w:rPr>
          <w:spacing w:val="-2"/>
          <w:sz w:val="27"/>
          <w:szCs w:val="27"/>
          <w:lang w:val="nl-NL"/>
        </w:rPr>
      </w:pPr>
      <w:r>
        <w:rPr>
          <w:spacing w:val="-2"/>
          <w:sz w:val="27"/>
          <w:szCs w:val="27"/>
          <w:lang w:val="nl-NL"/>
        </w:rPr>
        <w:t xml:space="preserve">- Tỉnh Tây Ninh: </w:t>
      </w:r>
      <w:r w:rsidR="00497B25" w:rsidRPr="00497B25">
        <w:rPr>
          <w:spacing w:val="-2"/>
          <w:sz w:val="27"/>
          <w:szCs w:val="27"/>
          <w:lang w:val="nl-NL"/>
        </w:rPr>
        <w:t xml:space="preserve">600ha </w:t>
      </w:r>
      <w:r w:rsidR="00D23222">
        <w:rPr>
          <w:spacing w:val="-2"/>
          <w:sz w:val="27"/>
          <w:szCs w:val="27"/>
          <w:lang w:val="nl-NL"/>
        </w:rPr>
        <w:t>diện tích lúa bị ngập từ 20-50cm.</w:t>
      </w:r>
    </w:p>
    <w:p w:rsidR="00054CFF" w:rsidRPr="00A01673" w:rsidRDefault="00054CFF" w:rsidP="009B5442">
      <w:pPr>
        <w:widowControl w:val="0"/>
        <w:spacing w:before="20" w:after="40" w:line="276" w:lineRule="auto"/>
        <w:ind w:left="567" w:firstLine="567"/>
        <w:jc w:val="both"/>
        <w:rPr>
          <w:color w:val="000000" w:themeColor="text1"/>
          <w:spacing w:val="-2"/>
          <w:sz w:val="27"/>
          <w:szCs w:val="27"/>
        </w:rPr>
      </w:pPr>
      <w:r>
        <w:rPr>
          <w:spacing w:val="-2"/>
          <w:sz w:val="27"/>
          <w:szCs w:val="27"/>
          <w:lang w:val="nl-NL"/>
        </w:rPr>
        <w:t xml:space="preserve">- Tỉnh Long An: Nguy cơ ngập úng 305ha </w:t>
      </w:r>
      <w:r w:rsidR="00A67353">
        <w:rPr>
          <w:spacing w:val="-2"/>
          <w:sz w:val="27"/>
          <w:szCs w:val="27"/>
          <w:lang w:val="nl-NL"/>
        </w:rPr>
        <w:t xml:space="preserve">lúa </w:t>
      </w:r>
      <w:r>
        <w:rPr>
          <w:spacing w:val="-2"/>
          <w:sz w:val="27"/>
          <w:szCs w:val="27"/>
          <w:lang w:val="nl-NL"/>
        </w:rPr>
        <w:t>tại các xã Thạnh Hưng, Vĩnh Lợi huyện Tân Hưng.</w:t>
      </w:r>
    </w:p>
    <w:p w:rsidR="00D1181F" w:rsidRPr="00A01673" w:rsidRDefault="00D1181F" w:rsidP="009B5442">
      <w:pPr>
        <w:widowControl w:val="0"/>
        <w:spacing w:before="20" w:after="40" w:line="276" w:lineRule="auto"/>
        <w:ind w:left="567" w:firstLine="567"/>
        <w:jc w:val="both"/>
        <w:rPr>
          <w:color w:val="000000" w:themeColor="text1"/>
          <w:sz w:val="27"/>
          <w:szCs w:val="27"/>
        </w:rPr>
      </w:pPr>
      <w:r w:rsidRPr="00A01673">
        <w:rPr>
          <w:color w:val="000000" w:themeColor="text1"/>
          <w:sz w:val="27"/>
          <w:szCs w:val="27"/>
        </w:rPr>
        <w:t>Ngay sau khi  thiên tai xảy ra, chính quyền địa phương đã huy động lực lượng tại chỗ hỗ trợ người dân khắc phục hậu quả, ổn định cuộc sống.</w:t>
      </w:r>
    </w:p>
    <w:p w:rsidR="00C4219C" w:rsidRPr="00A01673" w:rsidRDefault="00C4219C" w:rsidP="00386E4D">
      <w:pPr>
        <w:widowControl w:val="0"/>
        <w:spacing w:before="20" w:after="40" w:line="276" w:lineRule="auto"/>
        <w:ind w:firstLine="567"/>
        <w:jc w:val="both"/>
        <w:rPr>
          <w:b/>
          <w:color w:val="000000" w:themeColor="text1"/>
          <w:sz w:val="27"/>
          <w:szCs w:val="27"/>
        </w:rPr>
      </w:pPr>
      <w:r w:rsidRPr="00A01673">
        <w:rPr>
          <w:b/>
          <w:color w:val="000000" w:themeColor="text1"/>
          <w:sz w:val="27"/>
          <w:szCs w:val="27"/>
        </w:rPr>
        <w:t>V</w:t>
      </w:r>
      <w:r w:rsidR="00256347" w:rsidRPr="00A01673">
        <w:rPr>
          <w:b/>
          <w:color w:val="000000" w:themeColor="text1"/>
          <w:sz w:val="27"/>
          <w:szCs w:val="27"/>
        </w:rPr>
        <w:t>I</w:t>
      </w:r>
      <w:r w:rsidR="00B031FE" w:rsidRPr="00A01673">
        <w:rPr>
          <w:b/>
          <w:color w:val="000000" w:themeColor="text1"/>
          <w:sz w:val="27"/>
          <w:szCs w:val="27"/>
        </w:rPr>
        <w:t>.</w:t>
      </w:r>
      <w:r w:rsidRPr="00A01673">
        <w:rPr>
          <w:b/>
          <w:color w:val="000000" w:themeColor="text1"/>
          <w:sz w:val="27"/>
          <w:szCs w:val="27"/>
        </w:rPr>
        <w:t xml:space="preserve"> CÔNG TÁC CHỈ ĐẠO ỨNG PHÓ</w:t>
      </w:r>
    </w:p>
    <w:p w:rsidR="00C4219C" w:rsidRPr="00A01673" w:rsidRDefault="00E75AEE" w:rsidP="00386E4D">
      <w:pPr>
        <w:widowControl w:val="0"/>
        <w:spacing w:before="20" w:after="40" w:line="276" w:lineRule="auto"/>
        <w:ind w:firstLine="567"/>
        <w:jc w:val="both"/>
        <w:rPr>
          <w:b/>
          <w:color w:val="000000" w:themeColor="text1"/>
          <w:sz w:val="27"/>
          <w:szCs w:val="27"/>
        </w:rPr>
      </w:pPr>
      <w:r w:rsidRPr="00A01673">
        <w:rPr>
          <w:b/>
          <w:color w:val="000000" w:themeColor="text1"/>
          <w:sz w:val="27"/>
          <w:szCs w:val="27"/>
        </w:rPr>
        <w:t>1</w:t>
      </w:r>
      <w:r w:rsidR="00B031FE" w:rsidRPr="00A01673">
        <w:rPr>
          <w:b/>
          <w:color w:val="000000" w:themeColor="text1"/>
          <w:sz w:val="27"/>
          <w:szCs w:val="27"/>
        </w:rPr>
        <w:t>.</w:t>
      </w:r>
      <w:r w:rsidRPr="00A01673">
        <w:rPr>
          <w:b/>
          <w:color w:val="000000" w:themeColor="text1"/>
          <w:sz w:val="27"/>
          <w:szCs w:val="27"/>
        </w:rPr>
        <w:t xml:space="preserve"> Trung ương</w:t>
      </w:r>
    </w:p>
    <w:p w:rsidR="00D87E31" w:rsidRDefault="00D87E31" w:rsidP="00386E4D">
      <w:pPr>
        <w:widowControl w:val="0"/>
        <w:spacing w:before="20" w:after="40" w:line="276" w:lineRule="auto"/>
        <w:ind w:firstLine="567"/>
        <w:jc w:val="both"/>
        <w:rPr>
          <w:color w:val="000000" w:themeColor="text1"/>
          <w:sz w:val="27"/>
          <w:szCs w:val="27"/>
        </w:rPr>
      </w:pPr>
      <w:r>
        <w:rPr>
          <w:color w:val="000000" w:themeColor="text1"/>
          <w:sz w:val="27"/>
          <w:szCs w:val="27"/>
        </w:rPr>
        <w:t>- Ban Chỉ đạo Quốc gia về phòng, chống thiên tai có Công điện số 22/CĐ-QG hồi 08 giờ 00 ngày 24/7/2022, điện Giám đốc công ty Thủy điện Hòa Bình đóng 01 cửa xả đáy hồ Hòa Bình.</w:t>
      </w:r>
    </w:p>
    <w:p w:rsidR="00324F00" w:rsidRDefault="00324F00" w:rsidP="00386E4D">
      <w:pPr>
        <w:widowControl w:val="0"/>
        <w:spacing w:before="20" w:after="40" w:line="276" w:lineRule="auto"/>
        <w:ind w:firstLine="567"/>
        <w:jc w:val="both"/>
        <w:rPr>
          <w:color w:val="000000" w:themeColor="text1"/>
          <w:sz w:val="27"/>
          <w:szCs w:val="27"/>
        </w:rPr>
      </w:pPr>
      <w:r w:rsidRPr="00A01673">
        <w:rPr>
          <w:color w:val="000000" w:themeColor="text1"/>
          <w:sz w:val="27"/>
          <w:szCs w:val="27"/>
        </w:rPr>
        <w:t>- Tổ chức trực ban, theo dõi chặt chẽ diễn biến thời tiết, thiên tai; điện thoại đôn đốc nắm tình hình và chuyển các bản tin dự báo, cảnh báo thiên tai tới các địa phương để triển khai các biện pháp ứng phó.</w:t>
      </w:r>
    </w:p>
    <w:p w:rsidR="00F02AC5" w:rsidRPr="00A01673" w:rsidRDefault="00C4219C" w:rsidP="00A01673">
      <w:pPr>
        <w:widowControl w:val="0"/>
        <w:spacing w:before="20" w:after="60" w:line="276" w:lineRule="auto"/>
        <w:ind w:firstLine="567"/>
        <w:jc w:val="both"/>
        <w:rPr>
          <w:b/>
          <w:color w:val="000000" w:themeColor="text1"/>
          <w:sz w:val="27"/>
          <w:szCs w:val="27"/>
        </w:rPr>
      </w:pPr>
      <w:r w:rsidRPr="00A01673">
        <w:rPr>
          <w:b/>
          <w:color w:val="000000" w:themeColor="text1"/>
          <w:sz w:val="27"/>
          <w:szCs w:val="27"/>
        </w:rPr>
        <w:t>2</w:t>
      </w:r>
      <w:r w:rsidR="00B031FE" w:rsidRPr="00A01673">
        <w:rPr>
          <w:b/>
          <w:color w:val="000000" w:themeColor="text1"/>
          <w:sz w:val="27"/>
          <w:szCs w:val="27"/>
        </w:rPr>
        <w:t>.</w:t>
      </w:r>
      <w:r w:rsidRPr="00A01673">
        <w:rPr>
          <w:b/>
          <w:color w:val="000000" w:themeColor="text1"/>
          <w:sz w:val="27"/>
          <w:szCs w:val="27"/>
        </w:rPr>
        <w:t xml:space="preserve"> Địa p</w:t>
      </w:r>
      <w:r w:rsidR="00E75AEE" w:rsidRPr="00A01673">
        <w:rPr>
          <w:b/>
          <w:color w:val="000000" w:themeColor="text1"/>
          <w:sz w:val="27"/>
          <w:szCs w:val="27"/>
        </w:rPr>
        <w:t>hương</w:t>
      </w:r>
    </w:p>
    <w:p w:rsidR="000F077B" w:rsidRDefault="000F077B" w:rsidP="00A01673">
      <w:pPr>
        <w:widowControl w:val="0"/>
        <w:spacing w:before="20" w:after="60" w:line="276" w:lineRule="auto"/>
        <w:ind w:firstLine="567"/>
        <w:jc w:val="both"/>
        <w:rPr>
          <w:color w:val="000000" w:themeColor="text1"/>
          <w:sz w:val="27"/>
          <w:szCs w:val="27"/>
        </w:rPr>
      </w:pPr>
      <w:r w:rsidRPr="00A01673">
        <w:rPr>
          <w:color w:val="000000" w:themeColor="text1"/>
          <w:sz w:val="27"/>
          <w:szCs w:val="27"/>
        </w:rPr>
        <w:t xml:space="preserve">- Các tỉnh, thành phố hạ du triển khai ứng phó, đảm bảo an toàn </w:t>
      </w:r>
      <w:r w:rsidR="00667546" w:rsidRPr="00A01673">
        <w:rPr>
          <w:color w:val="000000" w:themeColor="text1"/>
          <w:sz w:val="27"/>
          <w:szCs w:val="27"/>
        </w:rPr>
        <w:t xml:space="preserve">khi </w:t>
      </w:r>
      <w:r w:rsidRPr="00A01673">
        <w:rPr>
          <w:color w:val="000000" w:themeColor="text1"/>
          <w:sz w:val="27"/>
          <w:szCs w:val="27"/>
        </w:rPr>
        <w:t>hồ Hòa Bình</w:t>
      </w:r>
      <w:r w:rsidR="00667546" w:rsidRPr="00A01673">
        <w:rPr>
          <w:color w:val="000000" w:themeColor="text1"/>
          <w:sz w:val="27"/>
          <w:szCs w:val="27"/>
        </w:rPr>
        <w:t xml:space="preserve"> xả lũ</w:t>
      </w:r>
      <w:r w:rsidR="00B031FE" w:rsidRPr="00A01673">
        <w:rPr>
          <w:color w:val="000000" w:themeColor="text1"/>
          <w:sz w:val="27"/>
          <w:szCs w:val="27"/>
        </w:rPr>
        <w:t>.</w:t>
      </w:r>
    </w:p>
    <w:p w:rsidR="00DF626A" w:rsidRPr="00107BB5" w:rsidRDefault="00DF626A" w:rsidP="00A01673">
      <w:pPr>
        <w:widowControl w:val="0"/>
        <w:spacing w:before="20" w:after="60" w:line="276" w:lineRule="auto"/>
        <w:ind w:firstLine="567"/>
        <w:jc w:val="both"/>
        <w:rPr>
          <w:color w:val="000000" w:themeColor="text1"/>
          <w:spacing w:val="-4"/>
          <w:sz w:val="27"/>
          <w:szCs w:val="27"/>
        </w:rPr>
      </w:pPr>
      <w:r w:rsidRPr="00107BB5">
        <w:rPr>
          <w:color w:val="000000" w:themeColor="text1"/>
          <w:spacing w:val="-4"/>
          <w:sz w:val="27"/>
          <w:szCs w:val="27"/>
        </w:rPr>
        <w:t xml:space="preserve">- Các tỉnh </w:t>
      </w:r>
      <w:r w:rsidR="0005022F" w:rsidRPr="00107BB5">
        <w:rPr>
          <w:color w:val="000000" w:themeColor="text1"/>
          <w:spacing w:val="-4"/>
          <w:sz w:val="27"/>
          <w:szCs w:val="27"/>
        </w:rPr>
        <w:t>Lâm Đồng</w:t>
      </w:r>
      <w:r w:rsidR="0005022F">
        <w:rPr>
          <w:color w:val="000000" w:themeColor="text1"/>
          <w:spacing w:val="-4"/>
          <w:sz w:val="27"/>
          <w:szCs w:val="27"/>
        </w:rPr>
        <w:t>,</w:t>
      </w:r>
      <w:r w:rsidR="0005022F" w:rsidRPr="00107BB5">
        <w:rPr>
          <w:color w:val="000000" w:themeColor="text1"/>
          <w:spacing w:val="-4"/>
          <w:sz w:val="27"/>
          <w:szCs w:val="27"/>
        </w:rPr>
        <w:t xml:space="preserve"> </w:t>
      </w:r>
      <w:r w:rsidRPr="00107BB5">
        <w:rPr>
          <w:color w:val="000000" w:themeColor="text1"/>
          <w:spacing w:val="-4"/>
          <w:sz w:val="27"/>
          <w:szCs w:val="27"/>
        </w:rPr>
        <w:t xml:space="preserve">Tây Ninh, </w:t>
      </w:r>
      <w:r w:rsidR="0005022F">
        <w:rPr>
          <w:color w:val="000000" w:themeColor="text1"/>
          <w:spacing w:val="-4"/>
          <w:sz w:val="27"/>
          <w:szCs w:val="27"/>
        </w:rPr>
        <w:t xml:space="preserve">Long An </w:t>
      </w:r>
      <w:r w:rsidRPr="00107BB5">
        <w:rPr>
          <w:color w:val="000000" w:themeColor="text1"/>
          <w:spacing w:val="-4"/>
          <w:sz w:val="27"/>
          <w:szCs w:val="27"/>
        </w:rPr>
        <w:t>triển khai khắc phục hậu quả do mưa lớn, dông, lốc.</w:t>
      </w:r>
      <w:bookmarkStart w:id="2" w:name="_GoBack"/>
      <w:bookmarkEnd w:id="2"/>
    </w:p>
    <w:p w:rsidR="009A4F78" w:rsidRPr="00A01673" w:rsidRDefault="00C4219C" w:rsidP="00A01673">
      <w:pPr>
        <w:widowControl w:val="0"/>
        <w:spacing w:before="20" w:after="60" w:line="276" w:lineRule="auto"/>
        <w:ind w:firstLine="567"/>
        <w:jc w:val="both"/>
        <w:rPr>
          <w:color w:val="000000" w:themeColor="text1"/>
          <w:sz w:val="27"/>
          <w:szCs w:val="27"/>
          <w:lang w:val="de-DE"/>
        </w:rPr>
      </w:pPr>
      <w:r w:rsidRPr="00A01673">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B031FE" w:rsidRPr="00A01673">
        <w:rPr>
          <w:color w:val="000000" w:themeColor="text1"/>
          <w:sz w:val="27"/>
          <w:szCs w:val="27"/>
          <w:lang w:val="de-DE"/>
        </w:rPr>
        <w:t>.</w:t>
      </w:r>
      <w:r w:rsidR="007810AA" w:rsidRPr="00A01673">
        <w:rPr>
          <w:color w:val="000000" w:themeColor="text1"/>
          <w:sz w:val="27"/>
          <w:szCs w:val="27"/>
          <w:lang w:val="de-DE"/>
        </w:rPr>
        <w:t>/</w:t>
      </w:r>
      <w:r w:rsidR="00B031FE" w:rsidRPr="00A01673">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916F3F" w:rsidRPr="00916F3F" w:rsidTr="004819FD">
        <w:trPr>
          <w:trHeight w:val="2795"/>
        </w:trPr>
        <w:tc>
          <w:tcPr>
            <w:tcW w:w="4820" w:type="dxa"/>
            <w:hideMark/>
          </w:tcPr>
          <w:p w:rsidR="00CF0C2A" w:rsidRPr="00916F3F" w:rsidRDefault="00CF0C2A" w:rsidP="007F4F9B">
            <w:pPr>
              <w:widowControl w:val="0"/>
              <w:spacing w:after="0"/>
              <w:jc w:val="both"/>
              <w:rPr>
                <w:b/>
                <w:i/>
                <w:noProof/>
                <w:color w:val="000000" w:themeColor="text1"/>
                <w:szCs w:val="26"/>
                <w:lang w:val="it-IT"/>
              </w:rPr>
            </w:pPr>
            <w:r w:rsidRPr="00916F3F">
              <w:rPr>
                <w:b/>
                <w:i/>
                <w:noProof/>
                <w:color w:val="000000" w:themeColor="text1"/>
                <w:szCs w:val="26"/>
                <w:lang w:val="vi-VN"/>
              </w:rPr>
              <w:t>Nơi nhận</w:t>
            </w:r>
            <w:r w:rsidRPr="00916F3F">
              <w:rPr>
                <w:b/>
                <w:i/>
                <w:noProof/>
                <w:color w:val="000000" w:themeColor="text1"/>
                <w:szCs w:val="26"/>
                <w:lang w:val="it-IT"/>
              </w:rPr>
              <w:t>:</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Lãnh đạo Ban Chỉ đạo (để b/c);</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Thành viên Ban Chỉ đạo (để b/c);</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Văn phòng Chính phủ (để b/c);</w:t>
            </w:r>
            <w:r w:rsidRPr="00916F3F">
              <w:rPr>
                <w:noProof/>
                <w:color w:val="000000" w:themeColor="text1"/>
                <w:lang w:val="it-IT"/>
              </w:rPr>
              <w:t xml:space="preserve"> </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Chánh VPTT (để b/c);</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VP UBQG</w:t>
            </w:r>
            <w:r w:rsidRPr="00916F3F">
              <w:rPr>
                <w:color w:val="000000" w:themeColor="text1"/>
                <w:sz w:val="22"/>
                <w:lang w:val="vi-VN"/>
              </w:rPr>
              <w:t xml:space="preserve"> ƯPSCTT&amp;</w:t>
            </w:r>
            <w:r w:rsidRPr="00916F3F">
              <w:rPr>
                <w:color w:val="000000" w:themeColor="text1"/>
                <w:sz w:val="22"/>
                <w:lang w:val="it-IT"/>
              </w:rPr>
              <w:t xml:space="preserve">TKCN; </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Các Tổng cục: PCTT; Thủy lợi; Thủy sản;</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Các Cục: Trồng trọt, Chăn nuôi;</w:t>
            </w:r>
          </w:p>
          <w:p w:rsidR="00CF0C2A" w:rsidRPr="00916F3F" w:rsidRDefault="00CF0C2A" w:rsidP="007F4F9B">
            <w:pPr>
              <w:widowControl w:val="0"/>
              <w:spacing w:after="0"/>
              <w:jc w:val="both"/>
              <w:rPr>
                <w:color w:val="000000" w:themeColor="text1"/>
                <w:sz w:val="22"/>
                <w:lang w:val="vi-VN"/>
              </w:rPr>
            </w:pPr>
            <w:r w:rsidRPr="00916F3F">
              <w:rPr>
                <w:color w:val="000000" w:themeColor="text1"/>
                <w:sz w:val="22"/>
                <w:lang w:val="it-IT"/>
              </w:rPr>
              <w:t>- BCH PCTT &amp;TKCN các tỉnh (qua Website);</w:t>
            </w:r>
          </w:p>
          <w:p w:rsidR="00CF0C2A" w:rsidRPr="00916F3F" w:rsidRDefault="00CF0C2A" w:rsidP="007F4F9B">
            <w:pPr>
              <w:widowControl w:val="0"/>
              <w:spacing w:after="0"/>
              <w:jc w:val="both"/>
              <w:rPr>
                <w:color w:val="000000" w:themeColor="text1"/>
                <w:sz w:val="22"/>
              </w:rPr>
            </w:pPr>
            <w:r w:rsidRPr="00916F3F">
              <w:rPr>
                <w:color w:val="000000" w:themeColor="text1"/>
                <w:sz w:val="22"/>
              </w:rPr>
              <w:t>- Lưu: VT</w:t>
            </w:r>
            <w:r w:rsidR="00B031FE" w:rsidRPr="00916F3F">
              <w:rPr>
                <w:color w:val="000000" w:themeColor="text1"/>
                <w:sz w:val="22"/>
              </w:rPr>
              <w:t>.</w:t>
            </w:r>
          </w:p>
        </w:tc>
        <w:tc>
          <w:tcPr>
            <w:tcW w:w="4394" w:type="dxa"/>
          </w:tcPr>
          <w:p w:rsidR="00CF0C2A" w:rsidRPr="00916F3F" w:rsidRDefault="00CF0C2A" w:rsidP="007F4F9B">
            <w:pPr>
              <w:widowControl w:val="0"/>
              <w:spacing w:after="0"/>
              <w:jc w:val="center"/>
              <w:rPr>
                <w:b/>
                <w:color w:val="000000" w:themeColor="text1"/>
                <w:sz w:val="26"/>
                <w:szCs w:val="26"/>
                <w:lang w:val="it-IT"/>
              </w:rPr>
            </w:pPr>
            <w:r w:rsidRPr="00916F3F">
              <w:rPr>
                <w:b/>
                <w:color w:val="000000" w:themeColor="text1"/>
                <w:sz w:val="26"/>
                <w:szCs w:val="26"/>
                <w:lang w:val="it-IT"/>
              </w:rPr>
              <w:t>KT</w:t>
            </w:r>
            <w:r w:rsidR="00F46EC4" w:rsidRPr="00916F3F">
              <w:rPr>
                <w:b/>
                <w:color w:val="000000" w:themeColor="text1"/>
                <w:sz w:val="26"/>
                <w:szCs w:val="26"/>
                <w:lang w:val="it-IT"/>
              </w:rPr>
              <w:t>,</w:t>
            </w:r>
            <w:r w:rsidRPr="00916F3F">
              <w:rPr>
                <w:b/>
                <w:color w:val="000000" w:themeColor="text1"/>
                <w:sz w:val="26"/>
                <w:szCs w:val="26"/>
                <w:lang w:val="it-IT"/>
              </w:rPr>
              <w:t xml:space="preserve"> CHÁNH VĂN PHÒNG</w:t>
            </w:r>
          </w:p>
          <w:p w:rsidR="00CF0C2A" w:rsidRPr="00916F3F" w:rsidRDefault="00CF0C2A" w:rsidP="007F4F9B">
            <w:pPr>
              <w:widowControl w:val="0"/>
              <w:spacing w:after="0"/>
              <w:jc w:val="center"/>
              <w:rPr>
                <w:b/>
                <w:color w:val="000000" w:themeColor="text1"/>
                <w:sz w:val="28"/>
                <w:szCs w:val="28"/>
                <w:lang w:val="it-IT"/>
              </w:rPr>
            </w:pPr>
            <w:r w:rsidRPr="00916F3F">
              <w:rPr>
                <w:b/>
                <w:color w:val="000000" w:themeColor="text1"/>
                <w:sz w:val="26"/>
                <w:szCs w:val="26"/>
                <w:lang w:val="it-IT"/>
              </w:rPr>
              <w:t>PHÓ CHÁNH VĂN PHÒNG</w:t>
            </w:r>
          </w:p>
          <w:p w:rsidR="00CF0C2A" w:rsidRPr="00916F3F" w:rsidRDefault="00CF0C2A" w:rsidP="007F4F9B">
            <w:pPr>
              <w:widowControl w:val="0"/>
              <w:jc w:val="center"/>
              <w:rPr>
                <w:noProof/>
                <w:color w:val="000000" w:themeColor="text1"/>
                <w:sz w:val="120"/>
                <w:szCs w:val="120"/>
                <w:lang w:val="it-IT"/>
              </w:rPr>
            </w:pPr>
          </w:p>
          <w:p w:rsidR="00CF0C2A" w:rsidRPr="00916F3F" w:rsidRDefault="00083262" w:rsidP="007F4F9B">
            <w:pPr>
              <w:widowControl w:val="0"/>
              <w:jc w:val="center"/>
              <w:rPr>
                <w:b/>
                <w:color w:val="000000" w:themeColor="text1"/>
                <w:sz w:val="27"/>
                <w:szCs w:val="27"/>
              </w:rPr>
            </w:pPr>
            <w:r w:rsidRPr="00916F3F">
              <w:rPr>
                <w:b/>
                <w:color w:val="000000" w:themeColor="text1"/>
                <w:sz w:val="28"/>
                <w:szCs w:val="28"/>
              </w:rPr>
              <w:t>Phạm Đức Luận</w:t>
            </w:r>
          </w:p>
        </w:tc>
      </w:tr>
    </w:tbl>
    <w:p w:rsidR="00D25FFD" w:rsidRPr="009126AC" w:rsidRDefault="00916F3F" w:rsidP="007F4F9B">
      <w:pPr>
        <w:pStyle w:val="Bodytext20"/>
        <w:spacing w:before="40" w:after="240" w:line="252" w:lineRule="auto"/>
        <w:rPr>
          <w:color w:val="FF0000"/>
          <w:lang w:eastAsia="vi-VN"/>
        </w:rPr>
      </w:pPr>
      <w:r w:rsidRPr="009126AC">
        <w:rPr>
          <w:noProof/>
          <w:color w:val="FF0000"/>
          <w:sz w:val="3"/>
          <w:szCs w:val="27"/>
          <w:highlight w:val="yellow"/>
        </w:rPr>
        <mc:AlternateContent>
          <mc:Choice Requires="wps">
            <w:drawing>
              <wp:anchor distT="0" distB="0" distL="114300" distR="114300" simplePos="0" relativeHeight="251669504" behindDoc="0" locked="0" layoutInCell="1" allowOverlap="1" wp14:anchorId="26090DA8" wp14:editId="445DBA07">
                <wp:simplePos x="0" y="0"/>
                <wp:positionH relativeFrom="margin">
                  <wp:align>left</wp:align>
                </wp:positionH>
                <wp:positionV relativeFrom="paragraph">
                  <wp:posOffset>37465</wp:posOffset>
                </wp:positionV>
                <wp:extent cx="3941445" cy="79756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3941445" cy="79756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71D37" w:rsidRPr="00553C90" w:rsidRDefault="00871D37" w:rsidP="00871D37">
                            <w:pPr>
                              <w:spacing w:line="228" w:lineRule="auto"/>
                              <w:rPr>
                                <w:color w:val="FFFFFF" w:themeColor="background1"/>
                              </w:rPr>
                            </w:pPr>
                            <w:r w:rsidRPr="00553C90">
                              <w:rPr>
                                <w:color w:val="FFFFFF" w:themeColor="background1"/>
                              </w:rPr>
                              <w:t>Trưởng ca trực</w:t>
                            </w:r>
                            <w:r w:rsidRPr="00553C90">
                              <w:rPr>
                                <w:color w:val="FFFFFF" w:themeColor="background1"/>
                              </w:rPr>
                              <w:tab/>
                              <w:t>:</w:t>
                            </w:r>
                            <w:r w:rsidRPr="00553C90">
                              <w:rPr>
                                <w:color w:val="FFFFFF" w:themeColor="background1"/>
                              </w:rPr>
                              <w:tab/>
                            </w:r>
                            <w:r w:rsidRPr="00553C90">
                              <w:rPr>
                                <w:color w:val="FFFFFF" w:themeColor="background1"/>
                              </w:rPr>
                              <w:tab/>
                            </w:r>
                            <w:r w:rsidRPr="00553C90">
                              <w:rPr>
                                <w:color w:val="FFFFFF" w:themeColor="background1"/>
                              </w:rPr>
                              <w:tab/>
                            </w:r>
                            <w:r w:rsidR="009126AC" w:rsidRPr="00553C90">
                              <w:rPr>
                                <w:color w:val="FFFFFF" w:themeColor="background1"/>
                              </w:rPr>
                              <w:t>Nguyễn Huỳnh Quang</w:t>
                            </w:r>
                          </w:p>
                          <w:p w:rsidR="00871D37" w:rsidRPr="00553C90" w:rsidRDefault="00871D37" w:rsidP="00871D37">
                            <w:pPr>
                              <w:spacing w:before="100" w:line="228" w:lineRule="auto"/>
                              <w:rPr>
                                <w:color w:val="FFFFFF" w:themeColor="background1"/>
                              </w:rPr>
                            </w:pPr>
                            <w:r w:rsidRPr="00553C90">
                              <w:rPr>
                                <w:color w:val="FFFFFF" w:themeColor="background1"/>
                              </w:rPr>
                              <w:t xml:space="preserve">Trực 1: </w:t>
                            </w:r>
                            <w:r w:rsidRPr="00553C90">
                              <w:rPr>
                                <w:color w:val="FFFFFF" w:themeColor="background1"/>
                              </w:rPr>
                              <w:tab/>
                            </w:r>
                            <w:r w:rsidRPr="00553C90">
                              <w:rPr>
                                <w:color w:val="FFFFFF" w:themeColor="background1"/>
                              </w:rPr>
                              <w:tab/>
                            </w:r>
                            <w:r w:rsidRPr="00553C90">
                              <w:rPr>
                                <w:color w:val="FFFFFF" w:themeColor="background1"/>
                              </w:rPr>
                              <w:tab/>
                            </w:r>
                            <w:r w:rsidRPr="00553C90">
                              <w:rPr>
                                <w:color w:val="FFFFFF" w:themeColor="background1"/>
                              </w:rPr>
                              <w:tab/>
                            </w:r>
                            <w:r w:rsidR="009126AC" w:rsidRPr="00553C90">
                              <w:rPr>
                                <w:color w:val="FFFFFF" w:themeColor="background1"/>
                              </w:rPr>
                              <w:t>Nguyễn Đức Thiệu</w:t>
                            </w:r>
                          </w:p>
                          <w:p w:rsidR="00871D37" w:rsidRPr="00553C90" w:rsidRDefault="00871D37" w:rsidP="00871D37">
                            <w:pPr>
                              <w:spacing w:before="100" w:line="228" w:lineRule="auto"/>
                              <w:rPr>
                                <w:color w:val="FFFFFF" w:themeColor="background1"/>
                              </w:rPr>
                            </w:pPr>
                            <w:r w:rsidRPr="00553C90">
                              <w:rPr>
                                <w:color w:val="FFFFFF" w:themeColor="background1"/>
                              </w:rPr>
                              <w:t xml:space="preserve">Trực 2: </w:t>
                            </w:r>
                            <w:r w:rsidRPr="00553C90">
                              <w:rPr>
                                <w:color w:val="FFFFFF" w:themeColor="background1"/>
                              </w:rPr>
                              <w:tab/>
                            </w:r>
                            <w:r w:rsidRPr="00553C90">
                              <w:rPr>
                                <w:color w:val="FFFFFF" w:themeColor="background1"/>
                              </w:rPr>
                              <w:tab/>
                            </w:r>
                            <w:r w:rsidRPr="00553C90">
                              <w:rPr>
                                <w:color w:val="FFFFFF" w:themeColor="background1"/>
                              </w:rPr>
                              <w:tab/>
                            </w:r>
                            <w:r w:rsidRPr="00553C90">
                              <w:rPr>
                                <w:color w:val="FFFFFF" w:themeColor="background1"/>
                              </w:rPr>
                              <w:tab/>
                            </w:r>
                            <w:r w:rsidR="009126AC" w:rsidRPr="00553C90">
                              <w:rPr>
                                <w:color w:val="FFFFFF" w:themeColor="background1"/>
                              </w:rPr>
                              <w:t>Đào Trọng Toàn</w:t>
                            </w:r>
                          </w:p>
                          <w:p w:rsidR="00871D37" w:rsidRPr="00553C90" w:rsidRDefault="00871D37" w:rsidP="00871D3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90DA8" id="Rectangle 4" o:spid="_x0000_s1026" style="position:absolute;left:0;text-align:left;margin-left:0;margin-top:2.95pt;width:310.35pt;height:62.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" fillcolor="white [3212]" strokecolor="white [3212]" strokeweight="1pt">
                <v:textbox>
                  <w:txbxContent>
                    <w:p w:rsidR="00871D37" w:rsidRPr="00553C90" w:rsidRDefault="00871D37" w:rsidP="00871D37">
                      <w:pPr>
                        <w:spacing w:line="228" w:lineRule="auto"/>
                        <w:rPr>
                          <w:color w:val="FFFFFF" w:themeColor="background1"/>
                        </w:rPr>
                      </w:pPr>
                      <w:r w:rsidRPr="00553C90">
                        <w:rPr>
                          <w:color w:val="FFFFFF" w:themeColor="background1"/>
                        </w:rPr>
                        <w:t>Trưởng ca trực</w:t>
                      </w:r>
                      <w:r w:rsidRPr="00553C90">
                        <w:rPr>
                          <w:color w:val="FFFFFF" w:themeColor="background1"/>
                        </w:rPr>
                        <w:tab/>
                        <w:t>:</w:t>
                      </w:r>
                      <w:r w:rsidRPr="00553C90">
                        <w:rPr>
                          <w:color w:val="FFFFFF" w:themeColor="background1"/>
                        </w:rPr>
                        <w:tab/>
                      </w:r>
                      <w:r w:rsidRPr="00553C90">
                        <w:rPr>
                          <w:color w:val="FFFFFF" w:themeColor="background1"/>
                        </w:rPr>
                        <w:tab/>
                      </w:r>
                      <w:r w:rsidRPr="00553C90">
                        <w:rPr>
                          <w:color w:val="FFFFFF" w:themeColor="background1"/>
                        </w:rPr>
                        <w:tab/>
                      </w:r>
                      <w:r w:rsidR="009126AC" w:rsidRPr="00553C90">
                        <w:rPr>
                          <w:color w:val="FFFFFF" w:themeColor="background1"/>
                        </w:rPr>
                        <w:t>Nguyễn Huỳnh Quang</w:t>
                      </w:r>
                    </w:p>
                    <w:p w:rsidR="00871D37" w:rsidRPr="00553C90" w:rsidRDefault="00871D37" w:rsidP="00871D37">
                      <w:pPr>
                        <w:spacing w:before="100" w:line="228" w:lineRule="auto"/>
                        <w:rPr>
                          <w:color w:val="FFFFFF" w:themeColor="background1"/>
                        </w:rPr>
                      </w:pPr>
                      <w:r w:rsidRPr="00553C90">
                        <w:rPr>
                          <w:color w:val="FFFFFF" w:themeColor="background1"/>
                        </w:rPr>
                        <w:t xml:space="preserve">Trực 1: </w:t>
                      </w:r>
                      <w:r w:rsidRPr="00553C90">
                        <w:rPr>
                          <w:color w:val="FFFFFF" w:themeColor="background1"/>
                        </w:rPr>
                        <w:tab/>
                      </w:r>
                      <w:r w:rsidRPr="00553C90">
                        <w:rPr>
                          <w:color w:val="FFFFFF" w:themeColor="background1"/>
                        </w:rPr>
                        <w:tab/>
                      </w:r>
                      <w:r w:rsidRPr="00553C90">
                        <w:rPr>
                          <w:color w:val="FFFFFF" w:themeColor="background1"/>
                        </w:rPr>
                        <w:tab/>
                      </w:r>
                      <w:r w:rsidRPr="00553C90">
                        <w:rPr>
                          <w:color w:val="FFFFFF" w:themeColor="background1"/>
                        </w:rPr>
                        <w:tab/>
                      </w:r>
                      <w:r w:rsidR="009126AC" w:rsidRPr="00553C90">
                        <w:rPr>
                          <w:color w:val="FFFFFF" w:themeColor="background1"/>
                        </w:rPr>
                        <w:t>Nguyễn Đức Thiệu</w:t>
                      </w:r>
                    </w:p>
                    <w:p w:rsidR="00871D37" w:rsidRPr="00553C90" w:rsidRDefault="00871D37" w:rsidP="00871D37">
                      <w:pPr>
                        <w:spacing w:before="100" w:line="228" w:lineRule="auto"/>
                        <w:rPr>
                          <w:color w:val="FFFFFF" w:themeColor="background1"/>
                        </w:rPr>
                      </w:pPr>
                      <w:r w:rsidRPr="00553C90">
                        <w:rPr>
                          <w:color w:val="FFFFFF" w:themeColor="background1"/>
                        </w:rPr>
                        <w:t xml:space="preserve">Trực 2: </w:t>
                      </w:r>
                      <w:r w:rsidRPr="00553C90">
                        <w:rPr>
                          <w:color w:val="FFFFFF" w:themeColor="background1"/>
                        </w:rPr>
                        <w:tab/>
                      </w:r>
                      <w:r w:rsidRPr="00553C90">
                        <w:rPr>
                          <w:color w:val="FFFFFF" w:themeColor="background1"/>
                        </w:rPr>
                        <w:tab/>
                      </w:r>
                      <w:r w:rsidRPr="00553C90">
                        <w:rPr>
                          <w:color w:val="FFFFFF" w:themeColor="background1"/>
                        </w:rPr>
                        <w:tab/>
                      </w:r>
                      <w:r w:rsidRPr="00553C90">
                        <w:rPr>
                          <w:color w:val="FFFFFF" w:themeColor="background1"/>
                        </w:rPr>
                        <w:tab/>
                      </w:r>
                      <w:r w:rsidR="009126AC" w:rsidRPr="00553C90">
                        <w:rPr>
                          <w:color w:val="FFFFFF" w:themeColor="background1"/>
                        </w:rPr>
                        <w:t>Đào Trọng Toàn</w:t>
                      </w:r>
                    </w:p>
                    <w:p w:rsidR="00871D37" w:rsidRPr="00553C90" w:rsidRDefault="00871D37" w:rsidP="00871D37">
                      <w:pPr>
                        <w:rPr>
                          <w:color w:val="FFFFFF" w:themeColor="background1"/>
                        </w:rPr>
                      </w:pPr>
                    </w:p>
                  </w:txbxContent>
                </v:textbox>
                <w10:wrap anchorx="margin"/>
              </v:rect>
            </w:pict>
          </mc:Fallback>
        </mc:AlternateContent>
      </w:r>
      <w:r w:rsidR="007F4F9B" w:rsidRPr="009126AC">
        <w:rPr>
          <w:noProof/>
          <w:color w:val="FF0000"/>
          <w:sz w:val="3"/>
          <w:szCs w:val="27"/>
          <w:highlight w:val="yellow"/>
        </w:rPr>
        <mc:AlternateContent>
          <mc:Choice Requires="wps">
            <w:drawing>
              <wp:anchor distT="0" distB="0" distL="114300" distR="114300" simplePos="0" relativeHeight="251667456" behindDoc="0" locked="0" layoutInCell="1" allowOverlap="1" wp14:anchorId="1F524811" wp14:editId="32A3664E">
                <wp:simplePos x="0" y="0"/>
                <wp:positionH relativeFrom="margin">
                  <wp:align>left</wp:align>
                </wp:positionH>
                <wp:positionV relativeFrom="paragraph">
                  <wp:posOffset>32385</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1DEAB" id="Rectangle 6" o:spid="_x0000_s1026" style="position:absolute;left:0;text-align:left;margin-left:0;margin-top:2.55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" fillcolor="white [3212]" strokecolor="white [3212]" strokeweight="1pt">
                <v:textbo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v:textbox>
                <w10:wrap anchorx="margin"/>
              </v:rect>
            </w:pict>
          </mc:Fallback>
        </mc:AlternateContent>
      </w:r>
      <w:r w:rsidR="006E5BFA" w:rsidRPr="009126AC">
        <w:rPr>
          <w:noProof/>
          <w:color w:val="FF0000"/>
          <w:sz w:val="3"/>
          <w:szCs w:val="27"/>
          <w:highlight w:val="yellow"/>
        </w:rPr>
        <w:t xml:space="preserve"> </w:t>
      </w:r>
    </w:p>
    <w:sectPr w:rsidR="00D25FFD" w:rsidRPr="009126AC" w:rsidSect="005F62ED">
      <w:headerReference w:type="default" r:id="rId8"/>
      <w:footerReference w:type="default" r:id="rId9"/>
      <w:footerReference w:type="first" r:id="rId10"/>
      <w:pgSz w:w="11907" w:h="16840" w:code="9"/>
      <w:pgMar w:top="851" w:right="850" w:bottom="85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D8" w:rsidRDefault="005D05D8">
      <w:r>
        <w:separator/>
      </w:r>
    </w:p>
  </w:endnote>
  <w:endnote w:type="continuationSeparator" w:id="0">
    <w:p w:rsidR="005D05D8" w:rsidRDefault="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D8" w:rsidRDefault="005D05D8">
      <w:r>
        <w:separator/>
      </w:r>
    </w:p>
  </w:footnote>
  <w:footnote w:type="continuationSeparator" w:id="0">
    <w:p w:rsidR="005D05D8" w:rsidRDefault="005D0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222071"/>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553C90">
          <w:rPr>
            <w:noProof/>
          </w:rPr>
          <w:t>2</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182"/>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31A7"/>
    <w:rsid w:val="00024FAA"/>
    <w:rsid w:val="00025878"/>
    <w:rsid w:val="00025B55"/>
    <w:rsid w:val="00025B92"/>
    <w:rsid w:val="0002784B"/>
    <w:rsid w:val="00027DDC"/>
    <w:rsid w:val="000316D5"/>
    <w:rsid w:val="000317D7"/>
    <w:rsid w:val="000321FE"/>
    <w:rsid w:val="000328D2"/>
    <w:rsid w:val="00032D19"/>
    <w:rsid w:val="0003336B"/>
    <w:rsid w:val="00033D16"/>
    <w:rsid w:val="0003490C"/>
    <w:rsid w:val="00034E93"/>
    <w:rsid w:val="000352E2"/>
    <w:rsid w:val="0003682F"/>
    <w:rsid w:val="00040821"/>
    <w:rsid w:val="00041903"/>
    <w:rsid w:val="00044DB0"/>
    <w:rsid w:val="00045174"/>
    <w:rsid w:val="00046391"/>
    <w:rsid w:val="00046EF9"/>
    <w:rsid w:val="0004778F"/>
    <w:rsid w:val="00047D5D"/>
    <w:rsid w:val="00047DD6"/>
    <w:rsid w:val="0005022F"/>
    <w:rsid w:val="00054CFF"/>
    <w:rsid w:val="00056FD6"/>
    <w:rsid w:val="000574E7"/>
    <w:rsid w:val="00057552"/>
    <w:rsid w:val="00057A6C"/>
    <w:rsid w:val="00057C38"/>
    <w:rsid w:val="00057D91"/>
    <w:rsid w:val="00060308"/>
    <w:rsid w:val="00063BBD"/>
    <w:rsid w:val="00063F37"/>
    <w:rsid w:val="000646FF"/>
    <w:rsid w:val="00065794"/>
    <w:rsid w:val="000658BF"/>
    <w:rsid w:val="000671EB"/>
    <w:rsid w:val="00067F3A"/>
    <w:rsid w:val="00071C37"/>
    <w:rsid w:val="000759BC"/>
    <w:rsid w:val="00076248"/>
    <w:rsid w:val="00076A2D"/>
    <w:rsid w:val="000773AA"/>
    <w:rsid w:val="0008066B"/>
    <w:rsid w:val="00081339"/>
    <w:rsid w:val="00081837"/>
    <w:rsid w:val="000825EA"/>
    <w:rsid w:val="00083262"/>
    <w:rsid w:val="00083B37"/>
    <w:rsid w:val="000847FF"/>
    <w:rsid w:val="00087AF0"/>
    <w:rsid w:val="00090E1E"/>
    <w:rsid w:val="000914C3"/>
    <w:rsid w:val="00091871"/>
    <w:rsid w:val="00091FF2"/>
    <w:rsid w:val="000921A4"/>
    <w:rsid w:val="00093BA9"/>
    <w:rsid w:val="000963C5"/>
    <w:rsid w:val="00097488"/>
    <w:rsid w:val="000979CB"/>
    <w:rsid w:val="00097ED3"/>
    <w:rsid w:val="000A025A"/>
    <w:rsid w:val="000A27FB"/>
    <w:rsid w:val="000A38A9"/>
    <w:rsid w:val="000A3BDE"/>
    <w:rsid w:val="000A3E4A"/>
    <w:rsid w:val="000A4025"/>
    <w:rsid w:val="000A5D56"/>
    <w:rsid w:val="000A79EC"/>
    <w:rsid w:val="000B157D"/>
    <w:rsid w:val="000B25BD"/>
    <w:rsid w:val="000B325F"/>
    <w:rsid w:val="000B4DE5"/>
    <w:rsid w:val="000B53C0"/>
    <w:rsid w:val="000B634E"/>
    <w:rsid w:val="000B6BFE"/>
    <w:rsid w:val="000B74ED"/>
    <w:rsid w:val="000B7E2B"/>
    <w:rsid w:val="000C0508"/>
    <w:rsid w:val="000C08CF"/>
    <w:rsid w:val="000C13A9"/>
    <w:rsid w:val="000C21CD"/>
    <w:rsid w:val="000C2780"/>
    <w:rsid w:val="000C28D0"/>
    <w:rsid w:val="000C2C7B"/>
    <w:rsid w:val="000C42F5"/>
    <w:rsid w:val="000C587B"/>
    <w:rsid w:val="000C629C"/>
    <w:rsid w:val="000C7014"/>
    <w:rsid w:val="000D00AD"/>
    <w:rsid w:val="000D09D2"/>
    <w:rsid w:val="000D2F2E"/>
    <w:rsid w:val="000D396B"/>
    <w:rsid w:val="000D4FF2"/>
    <w:rsid w:val="000D6186"/>
    <w:rsid w:val="000D629C"/>
    <w:rsid w:val="000E1901"/>
    <w:rsid w:val="000E2BF6"/>
    <w:rsid w:val="000E3679"/>
    <w:rsid w:val="000E5CB0"/>
    <w:rsid w:val="000E6336"/>
    <w:rsid w:val="000E7C95"/>
    <w:rsid w:val="000E7EC0"/>
    <w:rsid w:val="000F077B"/>
    <w:rsid w:val="000F1486"/>
    <w:rsid w:val="000F1BCF"/>
    <w:rsid w:val="000F1CEB"/>
    <w:rsid w:val="000F214E"/>
    <w:rsid w:val="000F2AA2"/>
    <w:rsid w:val="000F2CE4"/>
    <w:rsid w:val="000F374C"/>
    <w:rsid w:val="000F57C5"/>
    <w:rsid w:val="000F5B6B"/>
    <w:rsid w:val="000F6DEB"/>
    <w:rsid w:val="000F6F8F"/>
    <w:rsid w:val="0010036A"/>
    <w:rsid w:val="00101BAE"/>
    <w:rsid w:val="00103B93"/>
    <w:rsid w:val="0010450F"/>
    <w:rsid w:val="0010527F"/>
    <w:rsid w:val="0010575F"/>
    <w:rsid w:val="001061F3"/>
    <w:rsid w:val="001062CC"/>
    <w:rsid w:val="00107A11"/>
    <w:rsid w:val="00107A8E"/>
    <w:rsid w:val="00107BB5"/>
    <w:rsid w:val="0011018A"/>
    <w:rsid w:val="0011048F"/>
    <w:rsid w:val="0011063F"/>
    <w:rsid w:val="001131BC"/>
    <w:rsid w:val="00113BB8"/>
    <w:rsid w:val="001154EE"/>
    <w:rsid w:val="0011564B"/>
    <w:rsid w:val="00116290"/>
    <w:rsid w:val="00116B7A"/>
    <w:rsid w:val="0011759A"/>
    <w:rsid w:val="00117B51"/>
    <w:rsid w:val="001209F1"/>
    <w:rsid w:val="00121751"/>
    <w:rsid w:val="00123B47"/>
    <w:rsid w:val="00126E58"/>
    <w:rsid w:val="001276D5"/>
    <w:rsid w:val="00130004"/>
    <w:rsid w:val="00130C29"/>
    <w:rsid w:val="0013306E"/>
    <w:rsid w:val="0013336B"/>
    <w:rsid w:val="00135180"/>
    <w:rsid w:val="00140A32"/>
    <w:rsid w:val="00141E63"/>
    <w:rsid w:val="00142036"/>
    <w:rsid w:val="001424B6"/>
    <w:rsid w:val="00145A06"/>
    <w:rsid w:val="00145C14"/>
    <w:rsid w:val="001469D0"/>
    <w:rsid w:val="00146E9F"/>
    <w:rsid w:val="00147C3D"/>
    <w:rsid w:val="001511D6"/>
    <w:rsid w:val="001536EA"/>
    <w:rsid w:val="00153CAF"/>
    <w:rsid w:val="001542F6"/>
    <w:rsid w:val="0015527C"/>
    <w:rsid w:val="001568E4"/>
    <w:rsid w:val="00156F84"/>
    <w:rsid w:val="00161240"/>
    <w:rsid w:val="001646AF"/>
    <w:rsid w:val="00165268"/>
    <w:rsid w:val="001654BC"/>
    <w:rsid w:val="00170165"/>
    <w:rsid w:val="001731CB"/>
    <w:rsid w:val="001733AF"/>
    <w:rsid w:val="00173E95"/>
    <w:rsid w:val="00174B82"/>
    <w:rsid w:val="00174ECB"/>
    <w:rsid w:val="00175A52"/>
    <w:rsid w:val="001760B1"/>
    <w:rsid w:val="00177E3D"/>
    <w:rsid w:val="00182A07"/>
    <w:rsid w:val="00183381"/>
    <w:rsid w:val="001837BA"/>
    <w:rsid w:val="00183880"/>
    <w:rsid w:val="00184E5D"/>
    <w:rsid w:val="00185618"/>
    <w:rsid w:val="00190B4B"/>
    <w:rsid w:val="00191213"/>
    <w:rsid w:val="0019129C"/>
    <w:rsid w:val="001923E9"/>
    <w:rsid w:val="001930D0"/>
    <w:rsid w:val="0019778E"/>
    <w:rsid w:val="00197890"/>
    <w:rsid w:val="001A0219"/>
    <w:rsid w:val="001A22E4"/>
    <w:rsid w:val="001A2780"/>
    <w:rsid w:val="001A3524"/>
    <w:rsid w:val="001A4F01"/>
    <w:rsid w:val="001A56B0"/>
    <w:rsid w:val="001A62E7"/>
    <w:rsid w:val="001A680F"/>
    <w:rsid w:val="001A6B7F"/>
    <w:rsid w:val="001A6DA6"/>
    <w:rsid w:val="001A6DDD"/>
    <w:rsid w:val="001A6E34"/>
    <w:rsid w:val="001A7A1F"/>
    <w:rsid w:val="001A7CB4"/>
    <w:rsid w:val="001B0275"/>
    <w:rsid w:val="001B2172"/>
    <w:rsid w:val="001B4A22"/>
    <w:rsid w:val="001B4E1E"/>
    <w:rsid w:val="001B5630"/>
    <w:rsid w:val="001B5658"/>
    <w:rsid w:val="001B75AA"/>
    <w:rsid w:val="001C05F6"/>
    <w:rsid w:val="001C1601"/>
    <w:rsid w:val="001C166D"/>
    <w:rsid w:val="001C19A6"/>
    <w:rsid w:val="001C3CF6"/>
    <w:rsid w:val="001C51FB"/>
    <w:rsid w:val="001C7672"/>
    <w:rsid w:val="001D3826"/>
    <w:rsid w:val="001D38D7"/>
    <w:rsid w:val="001D4F62"/>
    <w:rsid w:val="001D61FF"/>
    <w:rsid w:val="001D76CD"/>
    <w:rsid w:val="001E0C55"/>
    <w:rsid w:val="001E201C"/>
    <w:rsid w:val="001E24A5"/>
    <w:rsid w:val="001E3479"/>
    <w:rsid w:val="001E37CC"/>
    <w:rsid w:val="001E488C"/>
    <w:rsid w:val="001E4CD2"/>
    <w:rsid w:val="001E5180"/>
    <w:rsid w:val="001E566B"/>
    <w:rsid w:val="001E5A53"/>
    <w:rsid w:val="001E67A2"/>
    <w:rsid w:val="001F2551"/>
    <w:rsid w:val="001F2822"/>
    <w:rsid w:val="001F292D"/>
    <w:rsid w:val="001F307B"/>
    <w:rsid w:val="001F3419"/>
    <w:rsid w:val="001F4A49"/>
    <w:rsid w:val="001F555F"/>
    <w:rsid w:val="001F6423"/>
    <w:rsid w:val="001F7EF2"/>
    <w:rsid w:val="00200464"/>
    <w:rsid w:val="0020217C"/>
    <w:rsid w:val="00202D4D"/>
    <w:rsid w:val="002038B4"/>
    <w:rsid w:val="00204F25"/>
    <w:rsid w:val="00205D63"/>
    <w:rsid w:val="0021115C"/>
    <w:rsid w:val="002115BE"/>
    <w:rsid w:val="00211909"/>
    <w:rsid w:val="00212208"/>
    <w:rsid w:val="00213B3D"/>
    <w:rsid w:val="00216122"/>
    <w:rsid w:val="00216DFE"/>
    <w:rsid w:val="00216EDA"/>
    <w:rsid w:val="002204C4"/>
    <w:rsid w:val="00220E23"/>
    <w:rsid w:val="00221B4A"/>
    <w:rsid w:val="002237EB"/>
    <w:rsid w:val="00223D22"/>
    <w:rsid w:val="002251F8"/>
    <w:rsid w:val="002259CD"/>
    <w:rsid w:val="00230B42"/>
    <w:rsid w:val="00233E7E"/>
    <w:rsid w:val="00234C94"/>
    <w:rsid w:val="00235D60"/>
    <w:rsid w:val="002406B4"/>
    <w:rsid w:val="002408B6"/>
    <w:rsid w:val="0024130B"/>
    <w:rsid w:val="00241EB6"/>
    <w:rsid w:val="00247651"/>
    <w:rsid w:val="00252583"/>
    <w:rsid w:val="00254833"/>
    <w:rsid w:val="00254FC8"/>
    <w:rsid w:val="00255146"/>
    <w:rsid w:val="00256347"/>
    <w:rsid w:val="00256F5C"/>
    <w:rsid w:val="00257212"/>
    <w:rsid w:val="00257412"/>
    <w:rsid w:val="002608FB"/>
    <w:rsid w:val="00260ED7"/>
    <w:rsid w:val="00260F9B"/>
    <w:rsid w:val="00261556"/>
    <w:rsid w:val="00261D67"/>
    <w:rsid w:val="00264084"/>
    <w:rsid w:val="002647D0"/>
    <w:rsid w:val="0026520E"/>
    <w:rsid w:val="0026533C"/>
    <w:rsid w:val="00267196"/>
    <w:rsid w:val="00270B8D"/>
    <w:rsid w:val="00270D97"/>
    <w:rsid w:val="0027101D"/>
    <w:rsid w:val="002729E3"/>
    <w:rsid w:val="002740EA"/>
    <w:rsid w:val="00274406"/>
    <w:rsid w:val="002749C5"/>
    <w:rsid w:val="00274B5A"/>
    <w:rsid w:val="0028081C"/>
    <w:rsid w:val="00282B03"/>
    <w:rsid w:val="0028340E"/>
    <w:rsid w:val="00284179"/>
    <w:rsid w:val="002853B8"/>
    <w:rsid w:val="002855DD"/>
    <w:rsid w:val="002859F6"/>
    <w:rsid w:val="002874CB"/>
    <w:rsid w:val="00287825"/>
    <w:rsid w:val="00291934"/>
    <w:rsid w:val="0029327B"/>
    <w:rsid w:val="0029469C"/>
    <w:rsid w:val="00295A20"/>
    <w:rsid w:val="00295C15"/>
    <w:rsid w:val="002968F4"/>
    <w:rsid w:val="00296C2D"/>
    <w:rsid w:val="002A124C"/>
    <w:rsid w:val="002A3862"/>
    <w:rsid w:val="002A43FE"/>
    <w:rsid w:val="002A4EB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4424"/>
    <w:rsid w:val="002D4D44"/>
    <w:rsid w:val="002D6270"/>
    <w:rsid w:val="002D761E"/>
    <w:rsid w:val="002E077F"/>
    <w:rsid w:val="002E0A45"/>
    <w:rsid w:val="002E112D"/>
    <w:rsid w:val="002E15C8"/>
    <w:rsid w:val="002E1652"/>
    <w:rsid w:val="002E18CA"/>
    <w:rsid w:val="002E23CD"/>
    <w:rsid w:val="002E3F9E"/>
    <w:rsid w:val="002E40A1"/>
    <w:rsid w:val="002E40E7"/>
    <w:rsid w:val="002E6F7C"/>
    <w:rsid w:val="002E7077"/>
    <w:rsid w:val="002E71F8"/>
    <w:rsid w:val="002F0B15"/>
    <w:rsid w:val="002F0C40"/>
    <w:rsid w:val="002F2013"/>
    <w:rsid w:val="002F2EC8"/>
    <w:rsid w:val="002F4A99"/>
    <w:rsid w:val="002F5D79"/>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2261"/>
    <w:rsid w:val="00314136"/>
    <w:rsid w:val="00314313"/>
    <w:rsid w:val="00315BD8"/>
    <w:rsid w:val="003215CA"/>
    <w:rsid w:val="00324F00"/>
    <w:rsid w:val="00325308"/>
    <w:rsid w:val="003264B2"/>
    <w:rsid w:val="003267D7"/>
    <w:rsid w:val="00327150"/>
    <w:rsid w:val="00327207"/>
    <w:rsid w:val="0033021F"/>
    <w:rsid w:val="00331515"/>
    <w:rsid w:val="00331AED"/>
    <w:rsid w:val="00332E3D"/>
    <w:rsid w:val="00333358"/>
    <w:rsid w:val="003345E7"/>
    <w:rsid w:val="00334F29"/>
    <w:rsid w:val="00335743"/>
    <w:rsid w:val="003360C0"/>
    <w:rsid w:val="0033732D"/>
    <w:rsid w:val="00337BDE"/>
    <w:rsid w:val="003403F2"/>
    <w:rsid w:val="003435D9"/>
    <w:rsid w:val="00345844"/>
    <w:rsid w:val="00345AE4"/>
    <w:rsid w:val="003475FA"/>
    <w:rsid w:val="00352D39"/>
    <w:rsid w:val="003533ED"/>
    <w:rsid w:val="0035427B"/>
    <w:rsid w:val="00355521"/>
    <w:rsid w:val="003556DD"/>
    <w:rsid w:val="00355B66"/>
    <w:rsid w:val="00355DAB"/>
    <w:rsid w:val="00356632"/>
    <w:rsid w:val="003600A3"/>
    <w:rsid w:val="00360CB0"/>
    <w:rsid w:val="003611AF"/>
    <w:rsid w:val="0036146F"/>
    <w:rsid w:val="003614A8"/>
    <w:rsid w:val="00361B69"/>
    <w:rsid w:val="00363082"/>
    <w:rsid w:val="003654C0"/>
    <w:rsid w:val="00365A97"/>
    <w:rsid w:val="00370628"/>
    <w:rsid w:val="00370C2F"/>
    <w:rsid w:val="00371E8B"/>
    <w:rsid w:val="003723CD"/>
    <w:rsid w:val="00374312"/>
    <w:rsid w:val="00376468"/>
    <w:rsid w:val="003803CB"/>
    <w:rsid w:val="00380999"/>
    <w:rsid w:val="003813F3"/>
    <w:rsid w:val="00381A11"/>
    <w:rsid w:val="00382326"/>
    <w:rsid w:val="00383B78"/>
    <w:rsid w:val="00385A21"/>
    <w:rsid w:val="003868FD"/>
    <w:rsid w:val="00386E4D"/>
    <w:rsid w:val="003871AD"/>
    <w:rsid w:val="00390867"/>
    <w:rsid w:val="00390AAA"/>
    <w:rsid w:val="0039581D"/>
    <w:rsid w:val="00396122"/>
    <w:rsid w:val="00397EBE"/>
    <w:rsid w:val="00397F62"/>
    <w:rsid w:val="003A37CB"/>
    <w:rsid w:val="003A3C03"/>
    <w:rsid w:val="003A6683"/>
    <w:rsid w:val="003A6A87"/>
    <w:rsid w:val="003B3060"/>
    <w:rsid w:val="003B4606"/>
    <w:rsid w:val="003B4A88"/>
    <w:rsid w:val="003B62B3"/>
    <w:rsid w:val="003B69B2"/>
    <w:rsid w:val="003B6ECD"/>
    <w:rsid w:val="003B71C1"/>
    <w:rsid w:val="003B7209"/>
    <w:rsid w:val="003B73AD"/>
    <w:rsid w:val="003B7887"/>
    <w:rsid w:val="003C1030"/>
    <w:rsid w:val="003C1459"/>
    <w:rsid w:val="003C18D0"/>
    <w:rsid w:val="003C1AD1"/>
    <w:rsid w:val="003C26A2"/>
    <w:rsid w:val="003C2C1B"/>
    <w:rsid w:val="003C3672"/>
    <w:rsid w:val="003C4B55"/>
    <w:rsid w:val="003C4D09"/>
    <w:rsid w:val="003C50A0"/>
    <w:rsid w:val="003C514A"/>
    <w:rsid w:val="003C525A"/>
    <w:rsid w:val="003C63B8"/>
    <w:rsid w:val="003D0764"/>
    <w:rsid w:val="003D1D6D"/>
    <w:rsid w:val="003D2044"/>
    <w:rsid w:val="003D3F4D"/>
    <w:rsid w:val="003D6504"/>
    <w:rsid w:val="003D7B21"/>
    <w:rsid w:val="003E17E7"/>
    <w:rsid w:val="003E1CF4"/>
    <w:rsid w:val="003E46DF"/>
    <w:rsid w:val="003E47DD"/>
    <w:rsid w:val="003E5FFD"/>
    <w:rsid w:val="003E620C"/>
    <w:rsid w:val="003E6EF0"/>
    <w:rsid w:val="003E7DF6"/>
    <w:rsid w:val="003F044D"/>
    <w:rsid w:val="003F222D"/>
    <w:rsid w:val="003F2CE4"/>
    <w:rsid w:val="003F3C3D"/>
    <w:rsid w:val="003F3EAE"/>
    <w:rsid w:val="003F540F"/>
    <w:rsid w:val="004014D7"/>
    <w:rsid w:val="00402D2E"/>
    <w:rsid w:val="00403388"/>
    <w:rsid w:val="004039BE"/>
    <w:rsid w:val="00404039"/>
    <w:rsid w:val="00404234"/>
    <w:rsid w:val="004046C4"/>
    <w:rsid w:val="00404889"/>
    <w:rsid w:val="004048A3"/>
    <w:rsid w:val="00405017"/>
    <w:rsid w:val="004056CA"/>
    <w:rsid w:val="004133A6"/>
    <w:rsid w:val="00414C69"/>
    <w:rsid w:val="00415A60"/>
    <w:rsid w:val="0041724B"/>
    <w:rsid w:val="00420417"/>
    <w:rsid w:val="00421E67"/>
    <w:rsid w:val="00422D34"/>
    <w:rsid w:val="0042382F"/>
    <w:rsid w:val="004240CD"/>
    <w:rsid w:val="00425E18"/>
    <w:rsid w:val="00427168"/>
    <w:rsid w:val="00430F39"/>
    <w:rsid w:val="00431E80"/>
    <w:rsid w:val="004325BA"/>
    <w:rsid w:val="00432A92"/>
    <w:rsid w:val="0043328F"/>
    <w:rsid w:val="0043382F"/>
    <w:rsid w:val="004344D0"/>
    <w:rsid w:val="00434636"/>
    <w:rsid w:val="00434FF9"/>
    <w:rsid w:val="00435E2E"/>
    <w:rsid w:val="00436E95"/>
    <w:rsid w:val="00437F39"/>
    <w:rsid w:val="00440112"/>
    <w:rsid w:val="00441310"/>
    <w:rsid w:val="004414F0"/>
    <w:rsid w:val="00441926"/>
    <w:rsid w:val="00444379"/>
    <w:rsid w:val="004448FE"/>
    <w:rsid w:val="00444A54"/>
    <w:rsid w:val="00446140"/>
    <w:rsid w:val="00447977"/>
    <w:rsid w:val="0045033C"/>
    <w:rsid w:val="00451C94"/>
    <w:rsid w:val="00452448"/>
    <w:rsid w:val="00455E34"/>
    <w:rsid w:val="00455E68"/>
    <w:rsid w:val="00456257"/>
    <w:rsid w:val="00457392"/>
    <w:rsid w:val="004609E7"/>
    <w:rsid w:val="00460D58"/>
    <w:rsid w:val="004613FF"/>
    <w:rsid w:val="00464253"/>
    <w:rsid w:val="0046434D"/>
    <w:rsid w:val="00470DD7"/>
    <w:rsid w:val="00470F82"/>
    <w:rsid w:val="00471500"/>
    <w:rsid w:val="004717B5"/>
    <w:rsid w:val="00471833"/>
    <w:rsid w:val="00471C35"/>
    <w:rsid w:val="00475224"/>
    <w:rsid w:val="004773F6"/>
    <w:rsid w:val="0047797A"/>
    <w:rsid w:val="00480AEB"/>
    <w:rsid w:val="00480F85"/>
    <w:rsid w:val="004819FD"/>
    <w:rsid w:val="00482675"/>
    <w:rsid w:val="00484B91"/>
    <w:rsid w:val="00484C8B"/>
    <w:rsid w:val="004854CB"/>
    <w:rsid w:val="00486283"/>
    <w:rsid w:val="00486E28"/>
    <w:rsid w:val="00487202"/>
    <w:rsid w:val="00487ED7"/>
    <w:rsid w:val="004919D3"/>
    <w:rsid w:val="004922C6"/>
    <w:rsid w:val="00492330"/>
    <w:rsid w:val="0049295E"/>
    <w:rsid w:val="00493357"/>
    <w:rsid w:val="00494332"/>
    <w:rsid w:val="00495709"/>
    <w:rsid w:val="00497B25"/>
    <w:rsid w:val="004A064B"/>
    <w:rsid w:val="004A0F7E"/>
    <w:rsid w:val="004A179B"/>
    <w:rsid w:val="004A1B8D"/>
    <w:rsid w:val="004A1CCD"/>
    <w:rsid w:val="004A267B"/>
    <w:rsid w:val="004A2749"/>
    <w:rsid w:val="004A28D3"/>
    <w:rsid w:val="004A29A3"/>
    <w:rsid w:val="004B0C4C"/>
    <w:rsid w:val="004B14F3"/>
    <w:rsid w:val="004B1CBB"/>
    <w:rsid w:val="004B2E7E"/>
    <w:rsid w:val="004B35FD"/>
    <w:rsid w:val="004B4749"/>
    <w:rsid w:val="004B48E3"/>
    <w:rsid w:val="004B51EF"/>
    <w:rsid w:val="004B6D73"/>
    <w:rsid w:val="004B7918"/>
    <w:rsid w:val="004C09EA"/>
    <w:rsid w:val="004C3716"/>
    <w:rsid w:val="004C38E8"/>
    <w:rsid w:val="004C4C3F"/>
    <w:rsid w:val="004C5164"/>
    <w:rsid w:val="004C5CC6"/>
    <w:rsid w:val="004C5D0A"/>
    <w:rsid w:val="004C71C7"/>
    <w:rsid w:val="004C7F9C"/>
    <w:rsid w:val="004D1D2E"/>
    <w:rsid w:val="004D1E2A"/>
    <w:rsid w:val="004D2229"/>
    <w:rsid w:val="004D4632"/>
    <w:rsid w:val="004D4F23"/>
    <w:rsid w:val="004D62E2"/>
    <w:rsid w:val="004D6726"/>
    <w:rsid w:val="004D6F9A"/>
    <w:rsid w:val="004E0857"/>
    <w:rsid w:val="004E0BF2"/>
    <w:rsid w:val="004E2A51"/>
    <w:rsid w:val="004E3EB2"/>
    <w:rsid w:val="004E3EF3"/>
    <w:rsid w:val="004E4F43"/>
    <w:rsid w:val="004E56C4"/>
    <w:rsid w:val="004E7021"/>
    <w:rsid w:val="004E7474"/>
    <w:rsid w:val="004E79C6"/>
    <w:rsid w:val="004E7CEA"/>
    <w:rsid w:val="004F0538"/>
    <w:rsid w:val="004F0BDD"/>
    <w:rsid w:val="004F0F6E"/>
    <w:rsid w:val="004F1053"/>
    <w:rsid w:val="004F32D4"/>
    <w:rsid w:val="004F32E8"/>
    <w:rsid w:val="004F4FBB"/>
    <w:rsid w:val="004F61A2"/>
    <w:rsid w:val="004F6DD4"/>
    <w:rsid w:val="00504964"/>
    <w:rsid w:val="00504ED0"/>
    <w:rsid w:val="00504FBA"/>
    <w:rsid w:val="00506FEE"/>
    <w:rsid w:val="005079E7"/>
    <w:rsid w:val="005131F4"/>
    <w:rsid w:val="00513243"/>
    <w:rsid w:val="00513C47"/>
    <w:rsid w:val="0051513A"/>
    <w:rsid w:val="0051578F"/>
    <w:rsid w:val="00515C8F"/>
    <w:rsid w:val="005220E6"/>
    <w:rsid w:val="00522651"/>
    <w:rsid w:val="005234E1"/>
    <w:rsid w:val="00524174"/>
    <w:rsid w:val="005255D3"/>
    <w:rsid w:val="005270E7"/>
    <w:rsid w:val="00527B68"/>
    <w:rsid w:val="0053053D"/>
    <w:rsid w:val="00532AE9"/>
    <w:rsid w:val="00533110"/>
    <w:rsid w:val="005348FA"/>
    <w:rsid w:val="00534B59"/>
    <w:rsid w:val="00540874"/>
    <w:rsid w:val="0054244A"/>
    <w:rsid w:val="00542B77"/>
    <w:rsid w:val="00543526"/>
    <w:rsid w:val="005468D0"/>
    <w:rsid w:val="0055061B"/>
    <w:rsid w:val="005513FD"/>
    <w:rsid w:val="00551579"/>
    <w:rsid w:val="00553C90"/>
    <w:rsid w:val="00554698"/>
    <w:rsid w:val="00555245"/>
    <w:rsid w:val="0055694F"/>
    <w:rsid w:val="00556BDB"/>
    <w:rsid w:val="00556E33"/>
    <w:rsid w:val="00560C31"/>
    <w:rsid w:val="005612B7"/>
    <w:rsid w:val="00561548"/>
    <w:rsid w:val="005622C0"/>
    <w:rsid w:val="00563285"/>
    <w:rsid w:val="0056444E"/>
    <w:rsid w:val="00564D52"/>
    <w:rsid w:val="005656C5"/>
    <w:rsid w:val="005662A9"/>
    <w:rsid w:val="00567152"/>
    <w:rsid w:val="00567905"/>
    <w:rsid w:val="00567E9D"/>
    <w:rsid w:val="00571AC1"/>
    <w:rsid w:val="00571C85"/>
    <w:rsid w:val="0057233E"/>
    <w:rsid w:val="00572A54"/>
    <w:rsid w:val="00575352"/>
    <w:rsid w:val="0057633A"/>
    <w:rsid w:val="00577743"/>
    <w:rsid w:val="005778EC"/>
    <w:rsid w:val="0057793B"/>
    <w:rsid w:val="00580400"/>
    <w:rsid w:val="00582F8E"/>
    <w:rsid w:val="005918B6"/>
    <w:rsid w:val="00591DC8"/>
    <w:rsid w:val="005926D5"/>
    <w:rsid w:val="005935F5"/>
    <w:rsid w:val="00594B0B"/>
    <w:rsid w:val="0059529B"/>
    <w:rsid w:val="00595C20"/>
    <w:rsid w:val="005961F4"/>
    <w:rsid w:val="00597C49"/>
    <w:rsid w:val="005A0182"/>
    <w:rsid w:val="005A03D7"/>
    <w:rsid w:val="005A08B9"/>
    <w:rsid w:val="005A090F"/>
    <w:rsid w:val="005A14D5"/>
    <w:rsid w:val="005A154F"/>
    <w:rsid w:val="005A18BE"/>
    <w:rsid w:val="005A2DD5"/>
    <w:rsid w:val="005A331A"/>
    <w:rsid w:val="005A5E5E"/>
    <w:rsid w:val="005A6273"/>
    <w:rsid w:val="005B0E38"/>
    <w:rsid w:val="005B20CB"/>
    <w:rsid w:val="005B290E"/>
    <w:rsid w:val="005C1D54"/>
    <w:rsid w:val="005C2492"/>
    <w:rsid w:val="005C26A1"/>
    <w:rsid w:val="005C2BEF"/>
    <w:rsid w:val="005C3608"/>
    <w:rsid w:val="005C5EDD"/>
    <w:rsid w:val="005C625B"/>
    <w:rsid w:val="005C62B7"/>
    <w:rsid w:val="005C6605"/>
    <w:rsid w:val="005C6B6C"/>
    <w:rsid w:val="005C7628"/>
    <w:rsid w:val="005C7D0F"/>
    <w:rsid w:val="005D05D8"/>
    <w:rsid w:val="005D06F4"/>
    <w:rsid w:val="005D0DC7"/>
    <w:rsid w:val="005D26A3"/>
    <w:rsid w:val="005D52D6"/>
    <w:rsid w:val="005E3A5B"/>
    <w:rsid w:val="005E75AF"/>
    <w:rsid w:val="005E7A44"/>
    <w:rsid w:val="005F1593"/>
    <w:rsid w:val="005F351E"/>
    <w:rsid w:val="005F4DA8"/>
    <w:rsid w:val="005F62ED"/>
    <w:rsid w:val="005F65AA"/>
    <w:rsid w:val="005F6DE9"/>
    <w:rsid w:val="005F6DFC"/>
    <w:rsid w:val="005F7642"/>
    <w:rsid w:val="00600014"/>
    <w:rsid w:val="006005FE"/>
    <w:rsid w:val="00600A43"/>
    <w:rsid w:val="00600F2E"/>
    <w:rsid w:val="00602D1F"/>
    <w:rsid w:val="00602D41"/>
    <w:rsid w:val="006041CB"/>
    <w:rsid w:val="00604DD0"/>
    <w:rsid w:val="00605702"/>
    <w:rsid w:val="006059F0"/>
    <w:rsid w:val="00605ED8"/>
    <w:rsid w:val="00606320"/>
    <w:rsid w:val="00606511"/>
    <w:rsid w:val="00606D9C"/>
    <w:rsid w:val="006073D5"/>
    <w:rsid w:val="006102F5"/>
    <w:rsid w:val="006129FE"/>
    <w:rsid w:val="00613111"/>
    <w:rsid w:val="00614291"/>
    <w:rsid w:val="00615784"/>
    <w:rsid w:val="006166C6"/>
    <w:rsid w:val="00623DBF"/>
    <w:rsid w:val="006255EB"/>
    <w:rsid w:val="00626645"/>
    <w:rsid w:val="00627665"/>
    <w:rsid w:val="00630823"/>
    <w:rsid w:val="006309A9"/>
    <w:rsid w:val="006311DC"/>
    <w:rsid w:val="00631265"/>
    <w:rsid w:val="006356E1"/>
    <w:rsid w:val="006359F9"/>
    <w:rsid w:val="006369AA"/>
    <w:rsid w:val="00640746"/>
    <w:rsid w:val="00640F33"/>
    <w:rsid w:val="006416BC"/>
    <w:rsid w:val="00641822"/>
    <w:rsid w:val="00641EC3"/>
    <w:rsid w:val="00642198"/>
    <w:rsid w:val="00642797"/>
    <w:rsid w:val="00645762"/>
    <w:rsid w:val="006467E6"/>
    <w:rsid w:val="00647072"/>
    <w:rsid w:val="00650B1B"/>
    <w:rsid w:val="00650DAE"/>
    <w:rsid w:val="006513C0"/>
    <w:rsid w:val="00651E26"/>
    <w:rsid w:val="0065298A"/>
    <w:rsid w:val="00652AC3"/>
    <w:rsid w:val="00652E0A"/>
    <w:rsid w:val="00653559"/>
    <w:rsid w:val="006543AF"/>
    <w:rsid w:val="00655215"/>
    <w:rsid w:val="00655E12"/>
    <w:rsid w:val="00655EEA"/>
    <w:rsid w:val="00656334"/>
    <w:rsid w:val="00657490"/>
    <w:rsid w:val="006600E1"/>
    <w:rsid w:val="00661DA4"/>
    <w:rsid w:val="00663B1E"/>
    <w:rsid w:val="006658F4"/>
    <w:rsid w:val="006668B4"/>
    <w:rsid w:val="00667546"/>
    <w:rsid w:val="00667DBB"/>
    <w:rsid w:val="00667ED1"/>
    <w:rsid w:val="0067015B"/>
    <w:rsid w:val="00671731"/>
    <w:rsid w:val="00671FE2"/>
    <w:rsid w:val="006732B6"/>
    <w:rsid w:val="006734B2"/>
    <w:rsid w:val="0067356D"/>
    <w:rsid w:val="00673828"/>
    <w:rsid w:val="00673FD1"/>
    <w:rsid w:val="006759C0"/>
    <w:rsid w:val="006763DE"/>
    <w:rsid w:val="00676F18"/>
    <w:rsid w:val="006800E3"/>
    <w:rsid w:val="006822D2"/>
    <w:rsid w:val="00683EEC"/>
    <w:rsid w:val="006849C2"/>
    <w:rsid w:val="00684C43"/>
    <w:rsid w:val="00685C45"/>
    <w:rsid w:val="00685F4D"/>
    <w:rsid w:val="006879DD"/>
    <w:rsid w:val="00687A7C"/>
    <w:rsid w:val="00687D1F"/>
    <w:rsid w:val="00690482"/>
    <w:rsid w:val="00690CF1"/>
    <w:rsid w:val="0069131E"/>
    <w:rsid w:val="006916AA"/>
    <w:rsid w:val="00693693"/>
    <w:rsid w:val="00694C48"/>
    <w:rsid w:val="006959BB"/>
    <w:rsid w:val="00696F41"/>
    <w:rsid w:val="006972A7"/>
    <w:rsid w:val="00697D8F"/>
    <w:rsid w:val="006A1396"/>
    <w:rsid w:val="006A642A"/>
    <w:rsid w:val="006A6444"/>
    <w:rsid w:val="006A787C"/>
    <w:rsid w:val="006B0983"/>
    <w:rsid w:val="006B1909"/>
    <w:rsid w:val="006B1E0C"/>
    <w:rsid w:val="006B2469"/>
    <w:rsid w:val="006B428F"/>
    <w:rsid w:val="006B68A7"/>
    <w:rsid w:val="006B6AA9"/>
    <w:rsid w:val="006C0135"/>
    <w:rsid w:val="006C171E"/>
    <w:rsid w:val="006C1A2D"/>
    <w:rsid w:val="006C2332"/>
    <w:rsid w:val="006C332B"/>
    <w:rsid w:val="006C347D"/>
    <w:rsid w:val="006C3BB4"/>
    <w:rsid w:val="006C43F0"/>
    <w:rsid w:val="006C4A88"/>
    <w:rsid w:val="006C5C85"/>
    <w:rsid w:val="006C5D7C"/>
    <w:rsid w:val="006C5F69"/>
    <w:rsid w:val="006C6BAC"/>
    <w:rsid w:val="006D0D8D"/>
    <w:rsid w:val="006D12D9"/>
    <w:rsid w:val="006D1463"/>
    <w:rsid w:val="006D19CF"/>
    <w:rsid w:val="006D1F5F"/>
    <w:rsid w:val="006D2BA8"/>
    <w:rsid w:val="006D302D"/>
    <w:rsid w:val="006D472C"/>
    <w:rsid w:val="006D47CA"/>
    <w:rsid w:val="006D49BE"/>
    <w:rsid w:val="006D4E73"/>
    <w:rsid w:val="006D66BF"/>
    <w:rsid w:val="006D67F7"/>
    <w:rsid w:val="006E0E18"/>
    <w:rsid w:val="006E2EA4"/>
    <w:rsid w:val="006E3752"/>
    <w:rsid w:val="006E5BFA"/>
    <w:rsid w:val="006E7DF5"/>
    <w:rsid w:val="006F0B2B"/>
    <w:rsid w:val="006F170F"/>
    <w:rsid w:val="006F1809"/>
    <w:rsid w:val="006F2EAC"/>
    <w:rsid w:val="006F314B"/>
    <w:rsid w:val="006F4352"/>
    <w:rsid w:val="006F47A8"/>
    <w:rsid w:val="006F4B66"/>
    <w:rsid w:val="006F64A1"/>
    <w:rsid w:val="006F795B"/>
    <w:rsid w:val="00702287"/>
    <w:rsid w:val="00703D02"/>
    <w:rsid w:val="00703E23"/>
    <w:rsid w:val="00705450"/>
    <w:rsid w:val="00706DF6"/>
    <w:rsid w:val="007074E6"/>
    <w:rsid w:val="007079AB"/>
    <w:rsid w:val="00710EA2"/>
    <w:rsid w:val="007110E3"/>
    <w:rsid w:val="0071345B"/>
    <w:rsid w:val="0071352C"/>
    <w:rsid w:val="007138E3"/>
    <w:rsid w:val="00713D78"/>
    <w:rsid w:val="00714679"/>
    <w:rsid w:val="007149FA"/>
    <w:rsid w:val="007155FC"/>
    <w:rsid w:val="007162E6"/>
    <w:rsid w:val="00716797"/>
    <w:rsid w:val="00717022"/>
    <w:rsid w:val="0072089E"/>
    <w:rsid w:val="00721F96"/>
    <w:rsid w:val="007224BC"/>
    <w:rsid w:val="0072455C"/>
    <w:rsid w:val="007252C0"/>
    <w:rsid w:val="0072555A"/>
    <w:rsid w:val="007269EE"/>
    <w:rsid w:val="00730E58"/>
    <w:rsid w:val="00730FB8"/>
    <w:rsid w:val="00732818"/>
    <w:rsid w:val="00733E73"/>
    <w:rsid w:val="00733EAC"/>
    <w:rsid w:val="00734EC6"/>
    <w:rsid w:val="00735E75"/>
    <w:rsid w:val="00740D59"/>
    <w:rsid w:val="0074238B"/>
    <w:rsid w:val="00742AC5"/>
    <w:rsid w:val="00742AF8"/>
    <w:rsid w:val="0074314B"/>
    <w:rsid w:val="007433E2"/>
    <w:rsid w:val="00743947"/>
    <w:rsid w:val="00743CDF"/>
    <w:rsid w:val="00743E10"/>
    <w:rsid w:val="00744EB5"/>
    <w:rsid w:val="007462FE"/>
    <w:rsid w:val="00750DE8"/>
    <w:rsid w:val="00751328"/>
    <w:rsid w:val="007538A2"/>
    <w:rsid w:val="007551C5"/>
    <w:rsid w:val="00755862"/>
    <w:rsid w:val="00764D3D"/>
    <w:rsid w:val="00764F26"/>
    <w:rsid w:val="00767445"/>
    <w:rsid w:val="007703F8"/>
    <w:rsid w:val="00770970"/>
    <w:rsid w:val="00770C17"/>
    <w:rsid w:val="0077165B"/>
    <w:rsid w:val="007722F3"/>
    <w:rsid w:val="007730E4"/>
    <w:rsid w:val="007753FB"/>
    <w:rsid w:val="00776876"/>
    <w:rsid w:val="007806F4"/>
    <w:rsid w:val="007807CA"/>
    <w:rsid w:val="007810AA"/>
    <w:rsid w:val="0078133D"/>
    <w:rsid w:val="00781414"/>
    <w:rsid w:val="0078172B"/>
    <w:rsid w:val="00781BF3"/>
    <w:rsid w:val="00782A51"/>
    <w:rsid w:val="007851B6"/>
    <w:rsid w:val="0078691E"/>
    <w:rsid w:val="007908E6"/>
    <w:rsid w:val="00791083"/>
    <w:rsid w:val="0079112B"/>
    <w:rsid w:val="007916CB"/>
    <w:rsid w:val="0079444B"/>
    <w:rsid w:val="00795D5C"/>
    <w:rsid w:val="0079646F"/>
    <w:rsid w:val="007968AF"/>
    <w:rsid w:val="00796A81"/>
    <w:rsid w:val="00796E88"/>
    <w:rsid w:val="00797640"/>
    <w:rsid w:val="007A2137"/>
    <w:rsid w:val="007A2C9C"/>
    <w:rsid w:val="007A6A95"/>
    <w:rsid w:val="007A79FF"/>
    <w:rsid w:val="007A7E6B"/>
    <w:rsid w:val="007B003E"/>
    <w:rsid w:val="007B29C3"/>
    <w:rsid w:val="007B326D"/>
    <w:rsid w:val="007B5B62"/>
    <w:rsid w:val="007B6030"/>
    <w:rsid w:val="007B61F4"/>
    <w:rsid w:val="007B6785"/>
    <w:rsid w:val="007B74B7"/>
    <w:rsid w:val="007B7B7E"/>
    <w:rsid w:val="007C0396"/>
    <w:rsid w:val="007C0542"/>
    <w:rsid w:val="007C10AC"/>
    <w:rsid w:val="007C25F2"/>
    <w:rsid w:val="007C6AC8"/>
    <w:rsid w:val="007C6BAB"/>
    <w:rsid w:val="007D0759"/>
    <w:rsid w:val="007D24F1"/>
    <w:rsid w:val="007D255E"/>
    <w:rsid w:val="007D3961"/>
    <w:rsid w:val="007D6333"/>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1BA"/>
    <w:rsid w:val="007F48A2"/>
    <w:rsid w:val="007F498D"/>
    <w:rsid w:val="007F4F9B"/>
    <w:rsid w:val="007F51E8"/>
    <w:rsid w:val="007F657C"/>
    <w:rsid w:val="007F6F1A"/>
    <w:rsid w:val="00801E0D"/>
    <w:rsid w:val="00802FAD"/>
    <w:rsid w:val="008036B7"/>
    <w:rsid w:val="008052C3"/>
    <w:rsid w:val="00807285"/>
    <w:rsid w:val="00810612"/>
    <w:rsid w:val="0081222E"/>
    <w:rsid w:val="0081314C"/>
    <w:rsid w:val="00813487"/>
    <w:rsid w:val="00813CAB"/>
    <w:rsid w:val="0081422E"/>
    <w:rsid w:val="008152AF"/>
    <w:rsid w:val="008169A8"/>
    <w:rsid w:val="00817270"/>
    <w:rsid w:val="00820ED6"/>
    <w:rsid w:val="008215BF"/>
    <w:rsid w:val="008220A8"/>
    <w:rsid w:val="00822CB1"/>
    <w:rsid w:val="00823797"/>
    <w:rsid w:val="00825F07"/>
    <w:rsid w:val="00826D18"/>
    <w:rsid w:val="00827A68"/>
    <w:rsid w:val="00830204"/>
    <w:rsid w:val="0083135F"/>
    <w:rsid w:val="00832BDD"/>
    <w:rsid w:val="008343C3"/>
    <w:rsid w:val="008344A6"/>
    <w:rsid w:val="00834A71"/>
    <w:rsid w:val="00836CEF"/>
    <w:rsid w:val="00836D08"/>
    <w:rsid w:val="008403D6"/>
    <w:rsid w:val="00840A87"/>
    <w:rsid w:val="00840DDF"/>
    <w:rsid w:val="008433A9"/>
    <w:rsid w:val="008433AB"/>
    <w:rsid w:val="00843AC2"/>
    <w:rsid w:val="008504D5"/>
    <w:rsid w:val="00850B43"/>
    <w:rsid w:val="008510EB"/>
    <w:rsid w:val="0085117F"/>
    <w:rsid w:val="00852B62"/>
    <w:rsid w:val="00852D02"/>
    <w:rsid w:val="008532BC"/>
    <w:rsid w:val="00862543"/>
    <w:rsid w:val="00863A59"/>
    <w:rsid w:val="008642A7"/>
    <w:rsid w:val="00867DEC"/>
    <w:rsid w:val="00871D37"/>
    <w:rsid w:val="00872006"/>
    <w:rsid w:val="0087275E"/>
    <w:rsid w:val="00872A27"/>
    <w:rsid w:val="00872C11"/>
    <w:rsid w:val="00874058"/>
    <w:rsid w:val="00874E77"/>
    <w:rsid w:val="00874E85"/>
    <w:rsid w:val="0087711E"/>
    <w:rsid w:val="00877E53"/>
    <w:rsid w:val="00881A3F"/>
    <w:rsid w:val="00882611"/>
    <w:rsid w:val="008837DF"/>
    <w:rsid w:val="0088438F"/>
    <w:rsid w:val="00885D40"/>
    <w:rsid w:val="00886ECB"/>
    <w:rsid w:val="008911C3"/>
    <w:rsid w:val="008938D5"/>
    <w:rsid w:val="0089470C"/>
    <w:rsid w:val="008947EB"/>
    <w:rsid w:val="0089583B"/>
    <w:rsid w:val="00896C8E"/>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02C"/>
    <w:rsid w:val="008C321F"/>
    <w:rsid w:val="008C44BA"/>
    <w:rsid w:val="008C6591"/>
    <w:rsid w:val="008D0548"/>
    <w:rsid w:val="008D1DF1"/>
    <w:rsid w:val="008D26E5"/>
    <w:rsid w:val="008D2AC2"/>
    <w:rsid w:val="008D2D14"/>
    <w:rsid w:val="008D610B"/>
    <w:rsid w:val="008D6A7D"/>
    <w:rsid w:val="008E031A"/>
    <w:rsid w:val="008E3968"/>
    <w:rsid w:val="008F018B"/>
    <w:rsid w:val="008F18FA"/>
    <w:rsid w:val="008F1D61"/>
    <w:rsid w:val="008F222F"/>
    <w:rsid w:val="008F3FA7"/>
    <w:rsid w:val="008F6C33"/>
    <w:rsid w:val="008F7160"/>
    <w:rsid w:val="0090202D"/>
    <w:rsid w:val="00902308"/>
    <w:rsid w:val="00902BE0"/>
    <w:rsid w:val="00903B13"/>
    <w:rsid w:val="00903E66"/>
    <w:rsid w:val="009041B5"/>
    <w:rsid w:val="0090499C"/>
    <w:rsid w:val="00904BBA"/>
    <w:rsid w:val="00906770"/>
    <w:rsid w:val="00907AA2"/>
    <w:rsid w:val="00911B8A"/>
    <w:rsid w:val="00911EC2"/>
    <w:rsid w:val="009126AC"/>
    <w:rsid w:val="00912B74"/>
    <w:rsid w:val="00914517"/>
    <w:rsid w:val="009160F0"/>
    <w:rsid w:val="009163D7"/>
    <w:rsid w:val="00916F3F"/>
    <w:rsid w:val="009174DC"/>
    <w:rsid w:val="00917D14"/>
    <w:rsid w:val="009211A1"/>
    <w:rsid w:val="00922C56"/>
    <w:rsid w:val="009277DF"/>
    <w:rsid w:val="009302B6"/>
    <w:rsid w:val="00930842"/>
    <w:rsid w:val="00931B46"/>
    <w:rsid w:val="009330E5"/>
    <w:rsid w:val="00933CE8"/>
    <w:rsid w:val="009343FA"/>
    <w:rsid w:val="00934B4D"/>
    <w:rsid w:val="00936659"/>
    <w:rsid w:val="00937358"/>
    <w:rsid w:val="0093738D"/>
    <w:rsid w:val="00937D67"/>
    <w:rsid w:val="00940709"/>
    <w:rsid w:val="0094146D"/>
    <w:rsid w:val="009421CF"/>
    <w:rsid w:val="0094386D"/>
    <w:rsid w:val="00943B49"/>
    <w:rsid w:val="00943E9A"/>
    <w:rsid w:val="0094476E"/>
    <w:rsid w:val="00946E87"/>
    <w:rsid w:val="00947B29"/>
    <w:rsid w:val="00953494"/>
    <w:rsid w:val="009561B9"/>
    <w:rsid w:val="009624BE"/>
    <w:rsid w:val="00964279"/>
    <w:rsid w:val="00966678"/>
    <w:rsid w:val="0096695D"/>
    <w:rsid w:val="00970AEE"/>
    <w:rsid w:val="00972D01"/>
    <w:rsid w:val="009758EA"/>
    <w:rsid w:val="009776E8"/>
    <w:rsid w:val="00977C6F"/>
    <w:rsid w:val="009800D7"/>
    <w:rsid w:val="0098044C"/>
    <w:rsid w:val="009824A8"/>
    <w:rsid w:val="0098256C"/>
    <w:rsid w:val="0098388F"/>
    <w:rsid w:val="00986446"/>
    <w:rsid w:val="00990D48"/>
    <w:rsid w:val="00992C8A"/>
    <w:rsid w:val="0099443B"/>
    <w:rsid w:val="00994B10"/>
    <w:rsid w:val="00996469"/>
    <w:rsid w:val="009A0120"/>
    <w:rsid w:val="009A0151"/>
    <w:rsid w:val="009A02C7"/>
    <w:rsid w:val="009A0530"/>
    <w:rsid w:val="009A0CB7"/>
    <w:rsid w:val="009A0E1B"/>
    <w:rsid w:val="009A4F78"/>
    <w:rsid w:val="009A6820"/>
    <w:rsid w:val="009A6958"/>
    <w:rsid w:val="009B10CC"/>
    <w:rsid w:val="009B1569"/>
    <w:rsid w:val="009B51F3"/>
    <w:rsid w:val="009B5442"/>
    <w:rsid w:val="009B556E"/>
    <w:rsid w:val="009B7D55"/>
    <w:rsid w:val="009C0DCF"/>
    <w:rsid w:val="009C2FA0"/>
    <w:rsid w:val="009C3106"/>
    <w:rsid w:val="009C51F4"/>
    <w:rsid w:val="009C5555"/>
    <w:rsid w:val="009C722A"/>
    <w:rsid w:val="009D1B13"/>
    <w:rsid w:val="009D49A2"/>
    <w:rsid w:val="009D5343"/>
    <w:rsid w:val="009D68FC"/>
    <w:rsid w:val="009D7916"/>
    <w:rsid w:val="009D7CE9"/>
    <w:rsid w:val="009D7E5F"/>
    <w:rsid w:val="009E03E7"/>
    <w:rsid w:val="009E174B"/>
    <w:rsid w:val="009E3500"/>
    <w:rsid w:val="009E3D54"/>
    <w:rsid w:val="009E643D"/>
    <w:rsid w:val="009E6F6E"/>
    <w:rsid w:val="009E700D"/>
    <w:rsid w:val="009F1D26"/>
    <w:rsid w:val="009F2E78"/>
    <w:rsid w:val="009F67FB"/>
    <w:rsid w:val="009F7DD3"/>
    <w:rsid w:val="00A00640"/>
    <w:rsid w:val="00A01673"/>
    <w:rsid w:val="00A01B4C"/>
    <w:rsid w:val="00A0252C"/>
    <w:rsid w:val="00A03BFD"/>
    <w:rsid w:val="00A0409B"/>
    <w:rsid w:val="00A0410B"/>
    <w:rsid w:val="00A04885"/>
    <w:rsid w:val="00A05967"/>
    <w:rsid w:val="00A0716B"/>
    <w:rsid w:val="00A07403"/>
    <w:rsid w:val="00A0759B"/>
    <w:rsid w:val="00A12530"/>
    <w:rsid w:val="00A128C6"/>
    <w:rsid w:val="00A12C42"/>
    <w:rsid w:val="00A132C4"/>
    <w:rsid w:val="00A13381"/>
    <w:rsid w:val="00A15100"/>
    <w:rsid w:val="00A172F9"/>
    <w:rsid w:val="00A179D4"/>
    <w:rsid w:val="00A2028F"/>
    <w:rsid w:val="00A206D4"/>
    <w:rsid w:val="00A21725"/>
    <w:rsid w:val="00A21F2C"/>
    <w:rsid w:val="00A22360"/>
    <w:rsid w:val="00A2350E"/>
    <w:rsid w:val="00A23EBD"/>
    <w:rsid w:val="00A24868"/>
    <w:rsid w:val="00A25105"/>
    <w:rsid w:val="00A25D8D"/>
    <w:rsid w:val="00A264B9"/>
    <w:rsid w:val="00A268DC"/>
    <w:rsid w:val="00A30390"/>
    <w:rsid w:val="00A328EE"/>
    <w:rsid w:val="00A32A07"/>
    <w:rsid w:val="00A34178"/>
    <w:rsid w:val="00A3510E"/>
    <w:rsid w:val="00A3777D"/>
    <w:rsid w:val="00A37DE3"/>
    <w:rsid w:val="00A409F1"/>
    <w:rsid w:val="00A40D4E"/>
    <w:rsid w:val="00A41DB4"/>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2D30"/>
    <w:rsid w:val="00A65CB0"/>
    <w:rsid w:val="00A66BCE"/>
    <w:rsid w:val="00A67353"/>
    <w:rsid w:val="00A707D4"/>
    <w:rsid w:val="00A71561"/>
    <w:rsid w:val="00A7234B"/>
    <w:rsid w:val="00A7436C"/>
    <w:rsid w:val="00A74490"/>
    <w:rsid w:val="00A7491C"/>
    <w:rsid w:val="00A7571C"/>
    <w:rsid w:val="00A76B8A"/>
    <w:rsid w:val="00A8039B"/>
    <w:rsid w:val="00A86EE3"/>
    <w:rsid w:val="00A90A59"/>
    <w:rsid w:val="00A91445"/>
    <w:rsid w:val="00A92575"/>
    <w:rsid w:val="00A948A7"/>
    <w:rsid w:val="00A94AB9"/>
    <w:rsid w:val="00A97FBE"/>
    <w:rsid w:val="00AA0782"/>
    <w:rsid w:val="00AA1B0B"/>
    <w:rsid w:val="00AA2BAC"/>
    <w:rsid w:val="00AA2E17"/>
    <w:rsid w:val="00AA431E"/>
    <w:rsid w:val="00AA448F"/>
    <w:rsid w:val="00AA6E42"/>
    <w:rsid w:val="00AA783C"/>
    <w:rsid w:val="00AB1669"/>
    <w:rsid w:val="00AB16E1"/>
    <w:rsid w:val="00AB1B21"/>
    <w:rsid w:val="00AB2F86"/>
    <w:rsid w:val="00AB3ED0"/>
    <w:rsid w:val="00AB4E00"/>
    <w:rsid w:val="00AB59CC"/>
    <w:rsid w:val="00AB63D3"/>
    <w:rsid w:val="00AB7089"/>
    <w:rsid w:val="00AB73C2"/>
    <w:rsid w:val="00AC1800"/>
    <w:rsid w:val="00AC1C48"/>
    <w:rsid w:val="00AC20A4"/>
    <w:rsid w:val="00AC23A5"/>
    <w:rsid w:val="00AC32C0"/>
    <w:rsid w:val="00AC3996"/>
    <w:rsid w:val="00AC3A90"/>
    <w:rsid w:val="00AC4224"/>
    <w:rsid w:val="00AC437F"/>
    <w:rsid w:val="00AC4FA7"/>
    <w:rsid w:val="00AC5184"/>
    <w:rsid w:val="00AC51CD"/>
    <w:rsid w:val="00AC71BB"/>
    <w:rsid w:val="00AD1932"/>
    <w:rsid w:val="00AD29C1"/>
    <w:rsid w:val="00AD319A"/>
    <w:rsid w:val="00AD31B5"/>
    <w:rsid w:val="00AD3B07"/>
    <w:rsid w:val="00AD4F51"/>
    <w:rsid w:val="00AD73BE"/>
    <w:rsid w:val="00AE0C51"/>
    <w:rsid w:val="00AE1F5A"/>
    <w:rsid w:val="00AE2E68"/>
    <w:rsid w:val="00AE35ED"/>
    <w:rsid w:val="00AE3673"/>
    <w:rsid w:val="00AE46CA"/>
    <w:rsid w:val="00AE5F5F"/>
    <w:rsid w:val="00AE656A"/>
    <w:rsid w:val="00AE6A68"/>
    <w:rsid w:val="00AE6B57"/>
    <w:rsid w:val="00AE7612"/>
    <w:rsid w:val="00AF13E7"/>
    <w:rsid w:val="00AF1FAA"/>
    <w:rsid w:val="00AF23E8"/>
    <w:rsid w:val="00AF283B"/>
    <w:rsid w:val="00AF2E6C"/>
    <w:rsid w:val="00AF2E6E"/>
    <w:rsid w:val="00AF5441"/>
    <w:rsid w:val="00AF5B75"/>
    <w:rsid w:val="00AF6EFE"/>
    <w:rsid w:val="00AF7C0D"/>
    <w:rsid w:val="00B001DD"/>
    <w:rsid w:val="00B0122C"/>
    <w:rsid w:val="00B02B68"/>
    <w:rsid w:val="00B031FE"/>
    <w:rsid w:val="00B0583D"/>
    <w:rsid w:val="00B058DA"/>
    <w:rsid w:val="00B113B2"/>
    <w:rsid w:val="00B116A5"/>
    <w:rsid w:val="00B119FD"/>
    <w:rsid w:val="00B11EC4"/>
    <w:rsid w:val="00B134E5"/>
    <w:rsid w:val="00B14FA4"/>
    <w:rsid w:val="00B1548B"/>
    <w:rsid w:val="00B176EE"/>
    <w:rsid w:val="00B17C69"/>
    <w:rsid w:val="00B20F62"/>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401B1"/>
    <w:rsid w:val="00B4065F"/>
    <w:rsid w:val="00B42B59"/>
    <w:rsid w:val="00B45E1A"/>
    <w:rsid w:val="00B46096"/>
    <w:rsid w:val="00B462A1"/>
    <w:rsid w:val="00B52559"/>
    <w:rsid w:val="00B54FE6"/>
    <w:rsid w:val="00B5535D"/>
    <w:rsid w:val="00B558E8"/>
    <w:rsid w:val="00B606C2"/>
    <w:rsid w:val="00B610C7"/>
    <w:rsid w:val="00B61498"/>
    <w:rsid w:val="00B621C7"/>
    <w:rsid w:val="00B63D93"/>
    <w:rsid w:val="00B65968"/>
    <w:rsid w:val="00B6598E"/>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8768D"/>
    <w:rsid w:val="00B912E0"/>
    <w:rsid w:val="00B93EE5"/>
    <w:rsid w:val="00B948B6"/>
    <w:rsid w:val="00BA01BF"/>
    <w:rsid w:val="00BA0D35"/>
    <w:rsid w:val="00BA4062"/>
    <w:rsid w:val="00BA49DC"/>
    <w:rsid w:val="00BA514C"/>
    <w:rsid w:val="00BA52E9"/>
    <w:rsid w:val="00BA6117"/>
    <w:rsid w:val="00BA6575"/>
    <w:rsid w:val="00BA6B84"/>
    <w:rsid w:val="00BA756F"/>
    <w:rsid w:val="00BA75A6"/>
    <w:rsid w:val="00BA79ED"/>
    <w:rsid w:val="00BB11CA"/>
    <w:rsid w:val="00BB1ACB"/>
    <w:rsid w:val="00BB2381"/>
    <w:rsid w:val="00BB24AA"/>
    <w:rsid w:val="00BB4447"/>
    <w:rsid w:val="00BB6BC4"/>
    <w:rsid w:val="00BB7C3B"/>
    <w:rsid w:val="00BC2B5E"/>
    <w:rsid w:val="00BC300E"/>
    <w:rsid w:val="00BC4CC9"/>
    <w:rsid w:val="00BC5FA5"/>
    <w:rsid w:val="00BC6529"/>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07F23"/>
    <w:rsid w:val="00C10CE5"/>
    <w:rsid w:val="00C11E4E"/>
    <w:rsid w:val="00C11FC9"/>
    <w:rsid w:val="00C11FFA"/>
    <w:rsid w:val="00C1226E"/>
    <w:rsid w:val="00C123BF"/>
    <w:rsid w:val="00C125C2"/>
    <w:rsid w:val="00C15F80"/>
    <w:rsid w:val="00C17A69"/>
    <w:rsid w:val="00C17CE0"/>
    <w:rsid w:val="00C17D95"/>
    <w:rsid w:val="00C20812"/>
    <w:rsid w:val="00C21852"/>
    <w:rsid w:val="00C22A14"/>
    <w:rsid w:val="00C22BAD"/>
    <w:rsid w:val="00C22D3C"/>
    <w:rsid w:val="00C2474C"/>
    <w:rsid w:val="00C2526A"/>
    <w:rsid w:val="00C2552E"/>
    <w:rsid w:val="00C278A4"/>
    <w:rsid w:val="00C3003C"/>
    <w:rsid w:val="00C30A96"/>
    <w:rsid w:val="00C32094"/>
    <w:rsid w:val="00C32764"/>
    <w:rsid w:val="00C32E3C"/>
    <w:rsid w:val="00C344F6"/>
    <w:rsid w:val="00C35437"/>
    <w:rsid w:val="00C36D95"/>
    <w:rsid w:val="00C37777"/>
    <w:rsid w:val="00C3799E"/>
    <w:rsid w:val="00C402DF"/>
    <w:rsid w:val="00C40638"/>
    <w:rsid w:val="00C41601"/>
    <w:rsid w:val="00C41AFB"/>
    <w:rsid w:val="00C41DF5"/>
    <w:rsid w:val="00C4219C"/>
    <w:rsid w:val="00C43F3D"/>
    <w:rsid w:val="00C43F74"/>
    <w:rsid w:val="00C44369"/>
    <w:rsid w:val="00C474F2"/>
    <w:rsid w:val="00C47C7E"/>
    <w:rsid w:val="00C51BDF"/>
    <w:rsid w:val="00C51EDB"/>
    <w:rsid w:val="00C524BF"/>
    <w:rsid w:val="00C531D1"/>
    <w:rsid w:val="00C53D53"/>
    <w:rsid w:val="00C53FF5"/>
    <w:rsid w:val="00C54833"/>
    <w:rsid w:val="00C55A2C"/>
    <w:rsid w:val="00C55A43"/>
    <w:rsid w:val="00C55BFD"/>
    <w:rsid w:val="00C56F2A"/>
    <w:rsid w:val="00C570DE"/>
    <w:rsid w:val="00C60EEB"/>
    <w:rsid w:val="00C611D4"/>
    <w:rsid w:val="00C64423"/>
    <w:rsid w:val="00C6500A"/>
    <w:rsid w:val="00C66200"/>
    <w:rsid w:val="00C66CBA"/>
    <w:rsid w:val="00C67B06"/>
    <w:rsid w:val="00C67E03"/>
    <w:rsid w:val="00C70638"/>
    <w:rsid w:val="00C709BC"/>
    <w:rsid w:val="00C7252C"/>
    <w:rsid w:val="00C72B1B"/>
    <w:rsid w:val="00C76D42"/>
    <w:rsid w:val="00C77284"/>
    <w:rsid w:val="00C80B46"/>
    <w:rsid w:val="00C81C32"/>
    <w:rsid w:val="00C8237C"/>
    <w:rsid w:val="00C82D22"/>
    <w:rsid w:val="00C8498B"/>
    <w:rsid w:val="00C84A40"/>
    <w:rsid w:val="00C84A8E"/>
    <w:rsid w:val="00C86F49"/>
    <w:rsid w:val="00C86FBA"/>
    <w:rsid w:val="00C874FE"/>
    <w:rsid w:val="00C8771C"/>
    <w:rsid w:val="00C907FA"/>
    <w:rsid w:val="00C9175B"/>
    <w:rsid w:val="00C92957"/>
    <w:rsid w:val="00C931DC"/>
    <w:rsid w:val="00C94820"/>
    <w:rsid w:val="00C95418"/>
    <w:rsid w:val="00C96602"/>
    <w:rsid w:val="00C96C95"/>
    <w:rsid w:val="00CA033C"/>
    <w:rsid w:val="00CA22E1"/>
    <w:rsid w:val="00CA4759"/>
    <w:rsid w:val="00CA4F75"/>
    <w:rsid w:val="00CA549F"/>
    <w:rsid w:val="00CA5D25"/>
    <w:rsid w:val="00CA6C16"/>
    <w:rsid w:val="00CB090E"/>
    <w:rsid w:val="00CB0ADB"/>
    <w:rsid w:val="00CB1030"/>
    <w:rsid w:val="00CB159E"/>
    <w:rsid w:val="00CB2A10"/>
    <w:rsid w:val="00CB3025"/>
    <w:rsid w:val="00CB39B0"/>
    <w:rsid w:val="00CB406F"/>
    <w:rsid w:val="00CB46B2"/>
    <w:rsid w:val="00CB4C01"/>
    <w:rsid w:val="00CB6018"/>
    <w:rsid w:val="00CB69FC"/>
    <w:rsid w:val="00CB71DB"/>
    <w:rsid w:val="00CC0765"/>
    <w:rsid w:val="00CC1197"/>
    <w:rsid w:val="00CC1254"/>
    <w:rsid w:val="00CC1675"/>
    <w:rsid w:val="00CC169F"/>
    <w:rsid w:val="00CC3462"/>
    <w:rsid w:val="00CC34C4"/>
    <w:rsid w:val="00CC4E6C"/>
    <w:rsid w:val="00CC62F5"/>
    <w:rsid w:val="00CC664E"/>
    <w:rsid w:val="00CD00B8"/>
    <w:rsid w:val="00CD08F0"/>
    <w:rsid w:val="00CD24F1"/>
    <w:rsid w:val="00CD2626"/>
    <w:rsid w:val="00CD43B7"/>
    <w:rsid w:val="00CD4F01"/>
    <w:rsid w:val="00CD5C50"/>
    <w:rsid w:val="00CD6E2F"/>
    <w:rsid w:val="00CD7279"/>
    <w:rsid w:val="00CE01C2"/>
    <w:rsid w:val="00CE0D4E"/>
    <w:rsid w:val="00CE15CD"/>
    <w:rsid w:val="00CE20A7"/>
    <w:rsid w:val="00CE22FE"/>
    <w:rsid w:val="00CE2488"/>
    <w:rsid w:val="00CE263F"/>
    <w:rsid w:val="00CE2819"/>
    <w:rsid w:val="00CE2C3C"/>
    <w:rsid w:val="00CE4A98"/>
    <w:rsid w:val="00CE525E"/>
    <w:rsid w:val="00CE7716"/>
    <w:rsid w:val="00CE7F4C"/>
    <w:rsid w:val="00CF09C2"/>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181F"/>
    <w:rsid w:val="00D12581"/>
    <w:rsid w:val="00D13FA4"/>
    <w:rsid w:val="00D1503B"/>
    <w:rsid w:val="00D153B0"/>
    <w:rsid w:val="00D17C57"/>
    <w:rsid w:val="00D215EF"/>
    <w:rsid w:val="00D22B0E"/>
    <w:rsid w:val="00D22E06"/>
    <w:rsid w:val="00D23222"/>
    <w:rsid w:val="00D2340B"/>
    <w:rsid w:val="00D238BD"/>
    <w:rsid w:val="00D23C78"/>
    <w:rsid w:val="00D25FFD"/>
    <w:rsid w:val="00D302BF"/>
    <w:rsid w:val="00D31C7A"/>
    <w:rsid w:val="00D31E6C"/>
    <w:rsid w:val="00D31EF5"/>
    <w:rsid w:val="00D34754"/>
    <w:rsid w:val="00D35377"/>
    <w:rsid w:val="00D35FE0"/>
    <w:rsid w:val="00D36865"/>
    <w:rsid w:val="00D37E7B"/>
    <w:rsid w:val="00D40C79"/>
    <w:rsid w:val="00D40FC5"/>
    <w:rsid w:val="00D41488"/>
    <w:rsid w:val="00D41567"/>
    <w:rsid w:val="00D42114"/>
    <w:rsid w:val="00D43C8B"/>
    <w:rsid w:val="00D4675C"/>
    <w:rsid w:val="00D46A34"/>
    <w:rsid w:val="00D50FFB"/>
    <w:rsid w:val="00D522A7"/>
    <w:rsid w:val="00D53398"/>
    <w:rsid w:val="00D53F19"/>
    <w:rsid w:val="00D546FE"/>
    <w:rsid w:val="00D549C8"/>
    <w:rsid w:val="00D5539D"/>
    <w:rsid w:val="00D5626F"/>
    <w:rsid w:val="00D576A0"/>
    <w:rsid w:val="00D602ED"/>
    <w:rsid w:val="00D604D1"/>
    <w:rsid w:val="00D6060D"/>
    <w:rsid w:val="00D612AE"/>
    <w:rsid w:val="00D629E4"/>
    <w:rsid w:val="00D62AF5"/>
    <w:rsid w:val="00D631CC"/>
    <w:rsid w:val="00D6473A"/>
    <w:rsid w:val="00D65208"/>
    <w:rsid w:val="00D653AB"/>
    <w:rsid w:val="00D67802"/>
    <w:rsid w:val="00D67D60"/>
    <w:rsid w:val="00D71E30"/>
    <w:rsid w:val="00D72104"/>
    <w:rsid w:val="00D75174"/>
    <w:rsid w:val="00D75307"/>
    <w:rsid w:val="00D801A7"/>
    <w:rsid w:val="00D81106"/>
    <w:rsid w:val="00D81E99"/>
    <w:rsid w:val="00D8456A"/>
    <w:rsid w:val="00D85470"/>
    <w:rsid w:val="00D87109"/>
    <w:rsid w:val="00D87B9C"/>
    <w:rsid w:val="00D87E31"/>
    <w:rsid w:val="00D90060"/>
    <w:rsid w:val="00D902D9"/>
    <w:rsid w:val="00D9030F"/>
    <w:rsid w:val="00D9128A"/>
    <w:rsid w:val="00D916B3"/>
    <w:rsid w:val="00D91BBD"/>
    <w:rsid w:val="00D92084"/>
    <w:rsid w:val="00D93C90"/>
    <w:rsid w:val="00D94439"/>
    <w:rsid w:val="00D949BD"/>
    <w:rsid w:val="00D959F3"/>
    <w:rsid w:val="00D9634F"/>
    <w:rsid w:val="00D97684"/>
    <w:rsid w:val="00DA1210"/>
    <w:rsid w:val="00DA15C5"/>
    <w:rsid w:val="00DA1837"/>
    <w:rsid w:val="00DA35E4"/>
    <w:rsid w:val="00DA5348"/>
    <w:rsid w:val="00DA5BEE"/>
    <w:rsid w:val="00DB0B26"/>
    <w:rsid w:val="00DB0E53"/>
    <w:rsid w:val="00DB0F05"/>
    <w:rsid w:val="00DB1661"/>
    <w:rsid w:val="00DB18BF"/>
    <w:rsid w:val="00DB2570"/>
    <w:rsid w:val="00DB25D1"/>
    <w:rsid w:val="00DB2F64"/>
    <w:rsid w:val="00DB4583"/>
    <w:rsid w:val="00DB4EE1"/>
    <w:rsid w:val="00DB5772"/>
    <w:rsid w:val="00DB6B4B"/>
    <w:rsid w:val="00DC3503"/>
    <w:rsid w:val="00DC6868"/>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5B35"/>
    <w:rsid w:val="00DF5F95"/>
    <w:rsid w:val="00DF626A"/>
    <w:rsid w:val="00DF68D1"/>
    <w:rsid w:val="00DF7219"/>
    <w:rsid w:val="00E018A0"/>
    <w:rsid w:val="00E03B51"/>
    <w:rsid w:val="00E040F1"/>
    <w:rsid w:val="00E05D27"/>
    <w:rsid w:val="00E06762"/>
    <w:rsid w:val="00E067B7"/>
    <w:rsid w:val="00E10988"/>
    <w:rsid w:val="00E10FEB"/>
    <w:rsid w:val="00E1359A"/>
    <w:rsid w:val="00E13E8D"/>
    <w:rsid w:val="00E15FDB"/>
    <w:rsid w:val="00E16AEE"/>
    <w:rsid w:val="00E16D68"/>
    <w:rsid w:val="00E174EF"/>
    <w:rsid w:val="00E209A3"/>
    <w:rsid w:val="00E20A59"/>
    <w:rsid w:val="00E20ED1"/>
    <w:rsid w:val="00E21E31"/>
    <w:rsid w:val="00E22136"/>
    <w:rsid w:val="00E23AD1"/>
    <w:rsid w:val="00E25977"/>
    <w:rsid w:val="00E26211"/>
    <w:rsid w:val="00E27390"/>
    <w:rsid w:val="00E27BF9"/>
    <w:rsid w:val="00E31D14"/>
    <w:rsid w:val="00E3331A"/>
    <w:rsid w:val="00E33E71"/>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968"/>
    <w:rsid w:val="00E54BBE"/>
    <w:rsid w:val="00E54ED5"/>
    <w:rsid w:val="00E56062"/>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4FA"/>
    <w:rsid w:val="00E75AEE"/>
    <w:rsid w:val="00E763AD"/>
    <w:rsid w:val="00E777C2"/>
    <w:rsid w:val="00E77866"/>
    <w:rsid w:val="00E80E8C"/>
    <w:rsid w:val="00E84DFF"/>
    <w:rsid w:val="00E85332"/>
    <w:rsid w:val="00E85FA1"/>
    <w:rsid w:val="00E86A29"/>
    <w:rsid w:val="00E86D6C"/>
    <w:rsid w:val="00E90006"/>
    <w:rsid w:val="00E903B8"/>
    <w:rsid w:val="00E91D30"/>
    <w:rsid w:val="00E92597"/>
    <w:rsid w:val="00E92AA6"/>
    <w:rsid w:val="00E9559A"/>
    <w:rsid w:val="00E95857"/>
    <w:rsid w:val="00E9658D"/>
    <w:rsid w:val="00E969BF"/>
    <w:rsid w:val="00E96FFA"/>
    <w:rsid w:val="00E97903"/>
    <w:rsid w:val="00EA13FA"/>
    <w:rsid w:val="00EA2FF2"/>
    <w:rsid w:val="00EA321F"/>
    <w:rsid w:val="00EA61CA"/>
    <w:rsid w:val="00EA675D"/>
    <w:rsid w:val="00EA7788"/>
    <w:rsid w:val="00EA7FD5"/>
    <w:rsid w:val="00EB1456"/>
    <w:rsid w:val="00EB1E79"/>
    <w:rsid w:val="00EB2167"/>
    <w:rsid w:val="00EB28AE"/>
    <w:rsid w:val="00EB42C0"/>
    <w:rsid w:val="00EC44ED"/>
    <w:rsid w:val="00EC4D62"/>
    <w:rsid w:val="00EC4F50"/>
    <w:rsid w:val="00EC5FA2"/>
    <w:rsid w:val="00EC613B"/>
    <w:rsid w:val="00EC6DDF"/>
    <w:rsid w:val="00EC6F57"/>
    <w:rsid w:val="00EC76D2"/>
    <w:rsid w:val="00ED03C2"/>
    <w:rsid w:val="00ED1229"/>
    <w:rsid w:val="00ED20D8"/>
    <w:rsid w:val="00ED2231"/>
    <w:rsid w:val="00ED34DA"/>
    <w:rsid w:val="00ED3D3F"/>
    <w:rsid w:val="00ED4DCD"/>
    <w:rsid w:val="00ED50F5"/>
    <w:rsid w:val="00ED564E"/>
    <w:rsid w:val="00ED5F96"/>
    <w:rsid w:val="00EE0DD9"/>
    <w:rsid w:val="00EE0F97"/>
    <w:rsid w:val="00EE3322"/>
    <w:rsid w:val="00EE3C5C"/>
    <w:rsid w:val="00EE4CAD"/>
    <w:rsid w:val="00EE4D13"/>
    <w:rsid w:val="00EE4E5D"/>
    <w:rsid w:val="00EE528D"/>
    <w:rsid w:val="00EE5405"/>
    <w:rsid w:val="00EF0760"/>
    <w:rsid w:val="00EF27F7"/>
    <w:rsid w:val="00EF48F5"/>
    <w:rsid w:val="00EF5586"/>
    <w:rsid w:val="00EF5985"/>
    <w:rsid w:val="00EF5E53"/>
    <w:rsid w:val="00F02253"/>
    <w:rsid w:val="00F02766"/>
    <w:rsid w:val="00F02AC5"/>
    <w:rsid w:val="00F05B88"/>
    <w:rsid w:val="00F05EC1"/>
    <w:rsid w:val="00F06843"/>
    <w:rsid w:val="00F078C5"/>
    <w:rsid w:val="00F078C7"/>
    <w:rsid w:val="00F10BB2"/>
    <w:rsid w:val="00F125A6"/>
    <w:rsid w:val="00F12EAA"/>
    <w:rsid w:val="00F13FE2"/>
    <w:rsid w:val="00F14200"/>
    <w:rsid w:val="00F14CD7"/>
    <w:rsid w:val="00F14E58"/>
    <w:rsid w:val="00F172F4"/>
    <w:rsid w:val="00F203E3"/>
    <w:rsid w:val="00F21972"/>
    <w:rsid w:val="00F219D3"/>
    <w:rsid w:val="00F22A18"/>
    <w:rsid w:val="00F23800"/>
    <w:rsid w:val="00F23AEB"/>
    <w:rsid w:val="00F26CDB"/>
    <w:rsid w:val="00F3012B"/>
    <w:rsid w:val="00F3542F"/>
    <w:rsid w:val="00F35707"/>
    <w:rsid w:val="00F35AED"/>
    <w:rsid w:val="00F365FB"/>
    <w:rsid w:val="00F41C0F"/>
    <w:rsid w:val="00F425C8"/>
    <w:rsid w:val="00F43110"/>
    <w:rsid w:val="00F44D49"/>
    <w:rsid w:val="00F451CF"/>
    <w:rsid w:val="00F46493"/>
    <w:rsid w:val="00F46EC4"/>
    <w:rsid w:val="00F50B04"/>
    <w:rsid w:val="00F50FEF"/>
    <w:rsid w:val="00F53234"/>
    <w:rsid w:val="00F53D66"/>
    <w:rsid w:val="00F53E0E"/>
    <w:rsid w:val="00F566F5"/>
    <w:rsid w:val="00F56742"/>
    <w:rsid w:val="00F617C7"/>
    <w:rsid w:val="00F61B81"/>
    <w:rsid w:val="00F63873"/>
    <w:rsid w:val="00F66A0A"/>
    <w:rsid w:val="00F66B76"/>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149"/>
    <w:rsid w:val="00F94254"/>
    <w:rsid w:val="00F9523A"/>
    <w:rsid w:val="00F95367"/>
    <w:rsid w:val="00F9675F"/>
    <w:rsid w:val="00F9749C"/>
    <w:rsid w:val="00F975BD"/>
    <w:rsid w:val="00FA0457"/>
    <w:rsid w:val="00FA0F8A"/>
    <w:rsid w:val="00FA200A"/>
    <w:rsid w:val="00FA34A5"/>
    <w:rsid w:val="00FA426E"/>
    <w:rsid w:val="00FA523D"/>
    <w:rsid w:val="00FA58D5"/>
    <w:rsid w:val="00FA657D"/>
    <w:rsid w:val="00FA6786"/>
    <w:rsid w:val="00FB0EFF"/>
    <w:rsid w:val="00FB1602"/>
    <w:rsid w:val="00FB2A2B"/>
    <w:rsid w:val="00FB3A63"/>
    <w:rsid w:val="00FB468E"/>
    <w:rsid w:val="00FB770A"/>
    <w:rsid w:val="00FB79CA"/>
    <w:rsid w:val="00FC1028"/>
    <w:rsid w:val="00FC1AEC"/>
    <w:rsid w:val="00FC2FAF"/>
    <w:rsid w:val="00FC597B"/>
    <w:rsid w:val="00FC606E"/>
    <w:rsid w:val="00FC6A35"/>
    <w:rsid w:val="00FC6C13"/>
    <w:rsid w:val="00FD0670"/>
    <w:rsid w:val="00FD2C14"/>
    <w:rsid w:val="00FD348F"/>
    <w:rsid w:val="00FD3563"/>
    <w:rsid w:val="00FD3DC3"/>
    <w:rsid w:val="00FD4119"/>
    <w:rsid w:val="00FD5461"/>
    <w:rsid w:val="00FD7833"/>
    <w:rsid w:val="00FE094E"/>
    <w:rsid w:val="00FE1089"/>
    <w:rsid w:val="00FE4C02"/>
    <w:rsid w:val="00FF044F"/>
    <w:rsid w:val="00FF111A"/>
    <w:rsid w:val="00FF20C2"/>
    <w:rsid w:val="00FF32E2"/>
    <w:rsid w:val="00FF32FE"/>
    <w:rsid w:val="00FF37C0"/>
    <w:rsid w:val="00FF3ACA"/>
    <w:rsid w:val="00FF4102"/>
    <w:rsid w:val="00FF4537"/>
    <w:rsid w:val="00FF4979"/>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7A4C"/>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A8"/>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4770413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31283914">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65DE8-CE78-49AB-91E4-19C510462ADC}">
  <ds:schemaRefs>
    <ds:schemaRef ds:uri="http://schemas.openxmlformats.org/officeDocument/2006/bibliography"/>
  </ds:schemaRefs>
</ds:datastoreItem>
</file>

<file path=customXml/itemProps2.xml><?xml version="1.0" encoding="utf-8"?>
<ds:datastoreItem xmlns:ds="http://schemas.openxmlformats.org/officeDocument/2006/customXml" ds:itemID="{B23BB760-BFAF-457C-BCBF-0C720787AE68}"/>
</file>

<file path=customXml/itemProps3.xml><?xml version="1.0" encoding="utf-8"?>
<ds:datastoreItem xmlns:ds="http://schemas.openxmlformats.org/officeDocument/2006/customXml" ds:itemID="{32EC71D3-0B8B-4ABE-9946-0782875B2C3C}"/>
</file>

<file path=customXml/itemProps4.xml><?xml version="1.0" encoding="utf-8"?>
<ds:datastoreItem xmlns:ds="http://schemas.openxmlformats.org/officeDocument/2006/customXml" ds:itemID="{F21E6331-4A20-43CC-9F54-1046B39D2FC6}"/>
</file>

<file path=docProps/app.xml><?xml version="1.0" encoding="utf-8"?>
<Properties xmlns="http://schemas.openxmlformats.org/officeDocument/2006/extended-properties" xmlns:vt="http://schemas.openxmlformats.org/officeDocument/2006/docPropsVTypes">
  <Template>Normal</Template>
  <TotalTime>11051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1423</cp:revision>
  <cp:lastPrinted>2022-07-24T01:26:00Z</cp:lastPrinted>
  <dcterms:created xsi:type="dcterms:W3CDTF">2021-09-09T16:00:00Z</dcterms:created>
  <dcterms:modified xsi:type="dcterms:W3CDTF">2022-07-24T01:26:00Z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