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D35CFC" w14:paraId="7731604B" w14:textId="77777777" w:rsidTr="00D478EC">
        <w:trPr>
          <w:trHeight w:val="1418"/>
          <w:jc w:val="center"/>
        </w:trPr>
        <w:tc>
          <w:tcPr>
            <w:tcW w:w="3948" w:type="dxa"/>
            <w:shd w:val="clear" w:color="auto" w:fill="auto"/>
          </w:tcPr>
          <w:p w14:paraId="36284E31" w14:textId="0EA604B6" w:rsidR="00252583" w:rsidRPr="00D35CFC" w:rsidRDefault="00252583" w:rsidP="00D2636E">
            <w:pPr>
              <w:widowControl w:val="0"/>
              <w:shd w:val="clear" w:color="auto" w:fill="FFFFFF" w:themeFill="background1"/>
              <w:jc w:val="center"/>
              <w:rPr>
                <w:sz w:val="26"/>
                <w:szCs w:val="26"/>
              </w:rPr>
            </w:pPr>
            <w:r w:rsidRPr="00D35CFC">
              <w:rPr>
                <w:sz w:val="26"/>
                <w:szCs w:val="26"/>
              </w:rPr>
              <w:t xml:space="preserve">BAN CHỈ ĐẠO </w:t>
            </w:r>
            <w:r w:rsidR="006A551F" w:rsidRPr="00D35CFC">
              <w:rPr>
                <w:sz w:val="26"/>
                <w:szCs w:val="26"/>
              </w:rPr>
              <w:t>QUỐC GIA</w:t>
            </w:r>
          </w:p>
          <w:p w14:paraId="66E04B13" w14:textId="169FB79C" w:rsidR="00D37E7B" w:rsidRPr="00D35CFC" w:rsidRDefault="00252583" w:rsidP="00D2636E">
            <w:pPr>
              <w:widowControl w:val="0"/>
              <w:shd w:val="clear" w:color="auto" w:fill="FFFFFF" w:themeFill="background1"/>
              <w:tabs>
                <w:tab w:val="left" w:pos="3219"/>
              </w:tabs>
              <w:ind w:left="-108" w:right="-108"/>
              <w:jc w:val="center"/>
              <w:rPr>
                <w:sz w:val="26"/>
                <w:szCs w:val="26"/>
              </w:rPr>
            </w:pPr>
            <w:r w:rsidRPr="00D35CFC">
              <w:rPr>
                <w:sz w:val="26"/>
                <w:szCs w:val="26"/>
              </w:rPr>
              <w:t>VỀ PHÒNG, CHỐNG THIÊN TAI</w:t>
            </w:r>
          </w:p>
          <w:p w14:paraId="0853A209" w14:textId="655A66F1" w:rsidR="00D52CA2" w:rsidRPr="00D35CFC" w:rsidRDefault="00D52CA2" w:rsidP="00D2636E">
            <w:pPr>
              <w:widowControl w:val="0"/>
              <w:shd w:val="clear" w:color="auto" w:fill="FFFFFF" w:themeFill="background1"/>
              <w:tabs>
                <w:tab w:val="left" w:pos="3219"/>
              </w:tabs>
              <w:ind w:left="-108" w:right="-108"/>
              <w:jc w:val="center"/>
              <w:rPr>
                <w:b/>
                <w:sz w:val="26"/>
                <w:szCs w:val="26"/>
              </w:rPr>
            </w:pPr>
            <w:r w:rsidRPr="00D35CFC">
              <w:rPr>
                <w:b/>
                <w:sz w:val="26"/>
                <w:szCs w:val="26"/>
              </w:rPr>
              <w:t>VĂN PHÒNG THƯỜNG TRỰC</w:t>
            </w:r>
          </w:p>
          <w:p w14:paraId="45AD0539" w14:textId="582C0C6F" w:rsidR="00716797" w:rsidRPr="00D35CFC" w:rsidRDefault="00D20E84" w:rsidP="006E4AD6">
            <w:pPr>
              <w:widowControl w:val="0"/>
              <w:shd w:val="clear" w:color="auto" w:fill="FFFFFF" w:themeFill="background1"/>
              <w:tabs>
                <w:tab w:val="left" w:pos="3219"/>
              </w:tabs>
              <w:spacing w:line="200" w:lineRule="exact"/>
              <w:ind w:left="-108" w:right="-108"/>
              <w:jc w:val="center"/>
              <w:rPr>
                <w:b/>
                <w:sz w:val="2"/>
              </w:rPr>
            </w:pPr>
            <w:r w:rsidRPr="00D35CFC">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0D1328" w:rsidRDefault="006A4379" w:rsidP="00D2636E">
            <w:pPr>
              <w:widowControl w:val="0"/>
              <w:shd w:val="clear" w:color="auto" w:fill="FFFFFF" w:themeFill="background1"/>
              <w:tabs>
                <w:tab w:val="left" w:pos="3219"/>
              </w:tabs>
              <w:ind w:left="-108" w:right="-108"/>
              <w:jc w:val="center"/>
              <w:rPr>
                <w:b/>
                <w:sz w:val="28"/>
                <w:szCs w:val="28"/>
              </w:rPr>
            </w:pPr>
            <w:r w:rsidRPr="000D1328">
              <w:rPr>
                <w:sz w:val="28"/>
                <w:szCs w:val="28"/>
              </w:rPr>
              <w:t>Số:             /BC-VPTT</w:t>
            </w:r>
          </w:p>
        </w:tc>
        <w:tc>
          <w:tcPr>
            <w:tcW w:w="5713" w:type="dxa"/>
            <w:shd w:val="clear" w:color="auto" w:fill="auto"/>
          </w:tcPr>
          <w:p w14:paraId="39E3D8C1" w14:textId="77777777" w:rsidR="00252583" w:rsidRPr="00D35CFC" w:rsidRDefault="00252583" w:rsidP="006E4AD6">
            <w:pPr>
              <w:widowControl w:val="0"/>
              <w:shd w:val="clear" w:color="auto" w:fill="FFFFFF" w:themeFill="background1"/>
              <w:spacing w:line="320" w:lineRule="exact"/>
              <w:jc w:val="center"/>
              <w:rPr>
                <w:b/>
                <w:sz w:val="26"/>
                <w:szCs w:val="26"/>
              </w:rPr>
            </w:pPr>
            <w:r w:rsidRPr="00D35CFC">
              <w:rPr>
                <w:b/>
                <w:sz w:val="26"/>
                <w:szCs w:val="26"/>
              </w:rPr>
              <w:t>CỘNG HÒA XÃ HỘI CHỦ NGHĨA VIỆT NAM</w:t>
            </w:r>
          </w:p>
          <w:p w14:paraId="74FF3D93" w14:textId="4037BBB8" w:rsidR="00252583" w:rsidRPr="00D35CFC" w:rsidRDefault="00252583" w:rsidP="006E4AD6">
            <w:pPr>
              <w:pStyle w:val="Heading2"/>
              <w:keepNext w:val="0"/>
              <w:widowControl w:val="0"/>
              <w:shd w:val="clear" w:color="auto" w:fill="FFFFFF" w:themeFill="background1"/>
              <w:spacing w:before="0" w:line="320" w:lineRule="exact"/>
              <w:rPr>
                <w:color w:val="auto"/>
                <w:sz w:val="28"/>
                <w:szCs w:val="28"/>
              </w:rPr>
            </w:pPr>
            <w:r w:rsidRPr="00D35CFC">
              <w:rPr>
                <w:color w:val="auto"/>
                <w:sz w:val="28"/>
                <w:szCs w:val="28"/>
              </w:rPr>
              <w:t>Độc lập - Tự do - Hạnh phúc</w:t>
            </w:r>
          </w:p>
          <w:p w14:paraId="7EEA2BF5" w14:textId="3529535E" w:rsidR="00252583" w:rsidRPr="00D35CFC" w:rsidRDefault="00314B4D" w:rsidP="006E4AD6">
            <w:pPr>
              <w:widowControl w:val="0"/>
              <w:shd w:val="clear" w:color="auto" w:fill="FFFFFF" w:themeFill="background1"/>
              <w:spacing w:line="320" w:lineRule="exact"/>
              <w:jc w:val="center"/>
              <w:rPr>
                <w:i/>
                <w:sz w:val="28"/>
                <w:szCs w:val="28"/>
              </w:rPr>
            </w:pPr>
            <w:r w:rsidRPr="00D35CFC">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61248AED" w:rsidR="00252583" w:rsidRPr="000D1328" w:rsidRDefault="00252583" w:rsidP="00BF007C">
            <w:pPr>
              <w:widowControl w:val="0"/>
              <w:shd w:val="clear" w:color="auto" w:fill="FFFFFF" w:themeFill="background1"/>
              <w:spacing w:before="120"/>
              <w:jc w:val="center"/>
              <w:rPr>
                <w:i/>
                <w:sz w:val="28"/>
                <w:szCs w:val="28"/>
              </w:rPr>
            </w:pPr>
            <w:r w:rsidRPr="000D1328">
              <w:rPr>
                <w:i/>
                <w:sz w:val="28"/>
                <w:szCs w:val="28"/>
              </w:rPr>
              <w:t xml:space="preserve">Hà Nội, ngày </w:t>
            </w:r>
            <w:r w:rsidR="004F202A">
              <w:rPr>
                <w:i/>
                <w:sz w:val="28"/>
                <w:szCs w:val="28"/>
              </w:rPr>
              <w:t>0</w:t>
            </w:r>
            <w:r w:rsidR="00BF007C">
              <w:rPr>
                <w:i/>
                <w:sz w:val="28"/>
                <w:szCs w:val="28"/>
              </w:rPr>
              <w:t>2</w:t>
            </w:r>
            <w:r w:rsidR="00BB1E87" w:rsidRPr="000D1328">
              <w:rPr>
                <w:i/>
                <w:sz w:val="28"/>
                <w:szCs w:val="28"/>
              </w:rPr>
              <w:t xml:space="preserve"> t</w:t>
            </w:r>
            <w:r w:rsidRPr="000D1328">
              <w:rPr>
                <w:i/>
                <w:sz w:val="28"/>
                <w:szCs w:val="28"/>
              </w:rPr>
              <w:t xml:space="preserve">háng </w:t>
            </w:r>
            <w:r w:rsidR="004F202A">
              <w:rPr>
                <w:i/>
                <w:sz w:val="28"/>
                <w:szCs w:val="28"/>
              </w:rPr>
              <w:t>6</w:t>
            </w:r>
            <w:r w:rsidR="0020024B" w:rsidRPr="000D1328">
              <w:rPr>
                <w:i/>
                <w:sz w:val="28"/>
                <w:szCs w:val="28"/>
              </w:rPr>
              <w:t xml:space="preserve"> </w:t>
            </w:r>
            <w:r w:rsidRPr="000D1328">
              <w:rPr>
                <w:i/>
                <w:sz w:val="28"/>
                <w:szCs w:val="28"/>
              </w:rPr>
              <w:t>năm 20</w:t>
            </w:r>
            <w:r w:rsidR="006F2996" w:rsidRPr="000D1328">
              <w:rPr>
                <w:i/>
                <w:sz w:val="28"/>
                <w:szCs w:val="28"/>
              </w:rPr>
              <w:t>22</w:t>
            </w:r>
          </w:p>
        </w:tc>
      </w:tr>
    </w:tbl>
    <w:p w14:paraId="3C4823E5" w14:textId="2FBC84D0" w:rsidR="00252583" w:rsidRPr="00306203" w:rsidRDefault="00252583" w:rsidP="00163EC1">
      <w:pPr>
        <w:widowControl w:val="0"/>
        <w:shd w:val="clear" w:color="auto" w:fill="FFFFFF" w:themeFill="background1"/>
        <w:spacing w:before="120"/>
        <w:jc w:val="center"/>
        <w:rPr>
          <w:b/>
          <w:sz w:val="27"/>
          <w:szCs w:val="27"/>
        </w:rPr>
      </w:pPr>
      <w:r w:rsidRPr="00306203">
        <w:rPr>
          <w:b/>
          <w:sz w:val="27"/>
          <w:szCs w:val="27"/>
        </w:rPr>
        <w:t>BÁO CÁO</w:t>
      </w:r>
      <w:r w:rsidR="00C52C2D" w:rsidRPr="00306203">
        <w:rPr>
          <w:b/>
          <w:sz w:val="27"/>
          <w:szCs w:val="27"/>
        </w:rPr>
        <w:t xml:space="preserve"> NHANH</w:t>
      </w:r>
    </w:p>
    <w:bookmarkStart w:id="0" w:name="_Hlk79051078"/>
    <w:bookmarkStart w:id="1" w:name="_Hlk79051091"/>
    <w:p w14:paraId="0E4A022E" w14:textId="55681A6E" w:rsidR="00252583" w:rsidRPr="00306203" w:rsidRDefault="006C1967" w:rsidP="00C50961">
      <w:pPr>
        <w:widowControl w:val="0"/>
        <w:shd w:val="clear" w:color="auto" w:fill="FFFFFF" w:themeFill="background1"/>
        <w:spacing w:after="360"/>
        <w:jc w:val="center"/>
        <w:rPr>
          <w:i/>
          <w:sz w:val="27"/>
          <w:szCs w:val="27"/>
        </w:rPr>
      </w:pPr>
      <w:r w:rsidRPr="00306203">
        <w:rPr>
          <w:b/>
          <w:noProof/>
          <w:sz w:val="27"/>
          <w:szCs w:val="27"/>
        </w:rPr>
        <mc:AlternateContent>
          <mc:Choice Requires="wps">
            <w:drawing>
              <wp:anchor distT="4294967288" distB="4294967288" distL="114300" distR="114300" simplePos="0" relativeHeight="251657728" behindDoc="0" locked="0" layoutInCell="1" allowOverlap="1" wp14:anchorId="447F0C5A" wp14:editId="0AD9BAAA">
                <wp:simplePos x="0" y="0"/>
                <wp:positionH relativeFrom="margin">
                  <wp:posOffset>2176780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070D1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4pt,18.35pt" to="28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">
                <w10:wrap anchorx="margin"/>
              </v:line>
            </w:pict>
          </mc:Fallback>
        </mc:AlternateContent>
      </w:r>
      <w:r w:rsidR="007424C2" w:rsidRPr="00306203">
        <w:rPr>
          <w:b/>
          <w:sz w:val="27"/>
          <w:szCs w:val="27"/>
        </w:rPr>
        <w:t xml:space="preserve">Công tác phòng, chống thiên tai ngày </w:t>
      </w:r>
      <w:r w:rsidR="00BF007C">
        <w:rPr>
          <w:b/>
          <w:sz w:val="27"/>
          <w:szCs w:val="27"/>
        </w:rPr>
        <w:t>0</w:t>
      </w:r>
      <w:r w:rsidR="004F202A">
        <w:rPr>
          <w:b/>
          <w:sz w:val="27"/>
          <w:szCs w:val="27"/>
        </w:rPr>
        <w:t>1</w:t>
      </w:r>
      <w:r w:rsidR="007424C2" w:rsidRPr="00306203">
        <w:rPr>
          <w:b/>
          <w:sz w:val="27"/>
          <w:szCs w:val="27"/>
        </w:rPr>
        <w:t>/</w:t>
      </w:r>
      <w:r w:rsidR="00BF007C">
        <w:rPr>
          <w:b/>
          <w:sz w:val="27"/>
          <w:szCs w:val="27"/>
        </w:rPr>
        <w:t>6</w:t>
      </w:r>
      <w:r w:rsidR="007424C2" w:rsidRPr="00306203">
        <w:rPr>
          <w:b/>
          <w:sz w:val="27"/>
          <w:szCs w:val="27"/>
        </w:rPr>
        <w:t>/202</w:t>
      </w:r>
      <w:bookmarkEnd w:id="0"/>
      <w:r w:rsidR="00037A1D" w:rsidRPr="00306203">
        <w:rPr>
          <w:b/>
          <w:sz w:val="27"/>
          <w:szCs w:val="27"/>
        </w:rPr>
        <w:t>2</w:t>
      </w:r>
    </w:p>
    <w:bookmarkEnd w:id="1"/>
    <w:p w14:paraId="7A2299EB" w14:textId="0C1A45A9" w:rsidR="00B54455" w:rsidRPr="001A10CD" w:rsidRDefault="00B7260A" w:rsidP="00163EC1">
      <w:pPr>
        <w:widowControl w:val="0"/>
        <w:shd w:val="clear" w:color="auto" w:fill="FFFFFF"/>
        <w:ind w:firstLine="709"/>
        <w:jc w:val="both"/>
        <w:rPr>
          <w:b/>
          <w:color w:val="000000" w:themeColor="text1"/>
          <w:sz w:val="27"/>
          <w:szCs w:val="27"/>
        </w:rPr>
      </w:pPr>
      <w:r w:rsidRPr="001A10CD">
        <w:rPr>
          <w:b/>
          <w:color w:val="000000" w:themeColor="text1"/>
          <w:sz w:val="27"/>
          <w:szCs w:val="27"/>
        </w:rPr>
        <w:t>I</w:t>
      </w:r>
      <w:r w:rsidR="009972F1" w:rsidRPr="001A10CD">
        <w:rPr>
          <w:b/>
          <w:color w:val="000000" w:themeColor="text1"/>
          <w:sz w:val="27"/>
          <w:szCs w:val="27"/>
        </w:rPr>
        <w:t xml:space="preserve">. </w:t>
      </w:r>
      <w:r w:rsidR="00073FD1" w:rsidRPr="001A10CD">
        <w:rPr>
          <w:b/>
          <w:color w:val="000000" w:themeColor="text1"/>
          <w:sz w:val="27"/>
          <w:szCs w:val="27"/>
        </w:rPr>
        <w:t>TÌNH HÌNH THỜI TIẾT</w:t>
      </w:r>
    </w:p>
    <w:p w14:paraId="6134F768" w14:textId="00CEBF02" w:rsidR="001E5072" w:rsidRPr="008E61E1" w:rsidRDefault="00191EB5" w:rsidP="00A42F8E">
      <w:pPr>
        <w:spacing w:before="60"/>
        <w:ind w:firstLine="709"/>
        <w:jc w:val="both"/>
        <w:rPr>
          <w:rFonts w:ascii="Times New Roman Bold" w:hAnsi="Times New Roman Bold"/>
          <w:b/>
          <w:color w:val="000000" w:themeColor="text1"/>
          <w:spacing w:val="-4"/>
          <w:sz w:val="27"/>
          <w:szCs w:val="27"/>
        </w:rPr>
      </w:pPr>
      <w:r w:rsidRPr="008E61E1">
        <w:rPr>
          <w:rFonts w:ascii="Times New Roman Bold" w:hAnsi="Times New Roman Bold"/>
          <w:b/>
          <w:color w:val="000000" w:themeColor="text1"/>
          <w:spacing w:val="-4"/>
          <w:sz w:val="27"/>
          <w:szCs w:val="27"/>
        </w:rPr>
        <w:t xml:space="preserve">1. </w:t>
      </w:r>
      <w:r w:rsidR="001E1DF7" w:rsidRPr="008E61E1">
        <w:rPr>
          <w:rFonts w:ascii="Times New Roman Bold" w:hAnsi="Times New Roman Bold"/>
          <w:b/>
          <w:color w:val="000000" w:themeColor="text1"/>
          <w:spacing w:val="-4"/>
          <w:sz w:val="27"/>
          <w:szCs w:val="27"/>
        </w:rPr>
        <w:t>Tin m</w:t>
      </w:r>
      <w:r w:rsidR="001E1DF7" w:rsidRPr="008E61E1">
        <w:rPr>
          <w:rFonts w:ascii="Times New Roman Bold" w:hAnsi="Times New Roman Bold" w:hint="eastAsia"/>
          <w:b/>
          <w:color w:val="000000" w:themeColor="text1"/>
          <w:spacing w:val="-4"/>
          <w:sz w:val="27"/>
          <w:szCs w:val="27"/>
        </w:rPr>
        <w:t>ư</w:t>
      </w:r>
      <w:r w:rsidR="001E1DF7" w:rsidRPr="008E61E1">
        <w:rPr>
          <w:rFonts w:ascii="Times New Roman Bold" w:hAnsi="Times New Roman Bold"/>
          <w:b/>
          <w:color w:val="000000" w:themeColor="text1"/>
          <w:spacing w:val="-4"/>
          <w:sz w:val="27"/>
          <w:szCs w:val="27"/>
        </w:rPr>
        <w:t xml:space="preserve">a </w:t>
      </w:r>
      <w:r w:rsidR="00FE64E0">
        <w:rPr>
          <w:rFonts w:ascii="Times New Roman Bold" w:hAnsi="Times New Roman Bold"/>
          <w:b/>
          <w:color w:val="000000" w:themeColor="text1"/>
          <w:spacing w:val="-4"/>
          <w:sz w:val="27"/>
          <w:szCs w:val="27"/>
        </w:rPr>
        <w:t xml:space="preserve">dông và </w:t>
      </w:r>
      <w:r w:rsidR="001E1DF7" w:rsidRPr="008E61E1">
        <w:rPr>
          <w:rFonts w:ascii="Times New Roman Bold" w:hAnsi="Times New Roman Bold"/>
          <w:b/>
          <w:color w:val="000000" w:themeColor="text1"/>
          <w:spacing w:val="-4"/>
          <w:sz w:val="27"/>
          <w:szCs w:val="27"/>
        </w:rPr>
        <w:t>cảnh báo m</w:t>
      </w:r>
      <w:r w:rsidR="001E1DF7" w:rsidRPr="008E61E1">
        <w:rPr>
          <w:rFonts w:ascii="Times New Roman Bold" w:hAnsi="Times New Roman Bold" w:hint="eastAsia"/>
          <w:b/>
          <w:color w:val="000000" w:themeColor="text1"/>
          <w:spacing w:val="-4"/>
          <w:sz w:val="27"/>
          <w:szCs w:val="27"/>
        </w:rPr>
        <w:t>ư</w:t>
      </w:r>
      <w:r w:rsidR="001E1DF7" w:rsidRPr="008E61E1">
        <w:rPr>
          <w:rFonts w:ascii="Times New Roman Bold" w:hAnsi="Times New Roman Bold"/>
          <w:b/>
          <w:color w:val="000000" w:themeColor="text1"/>
          <w:spacing w:val="-4"/>
          <w:sz w:val="27"/>
          <w:szCs w:val="27"/>
        </w:rPr>
        <w:t>a lớn cục bộ, lốc, sét, m</w:t>
      </w:r>
      <w:r w:rsidR="001E1DF7" w:rsidRPr="008E61E1">
        <w:rPr>
          <w:rFonts w:ascii="Times New Roman Bold" w:hAnsi="Times New Roman Bold" w:hint="eastAsia"/>
          <w:b/>
          <w:color w:val="000000" w:themeColor="text1"/>
          <w:spacing w:val="-4"/>
          <w:sz w:val="27"/>
          <w:szCs w:val="27"/>
        </w:rPr>
        <w:t>ư</w:t>
      </w:r>
      <w:r w:rsidR="001E1DF7" w:rsidRPr="008E61E1">
        <w:rPr>
          <w:rFonts w:ascii="Times New Roman Bold" w:hAnsi="Times New Roman Bold"/>
          <w:b/>
          <w:color w:val="000000" w:themeColor="text1"/>
          <w:spacing w:val="-4"/>
          <w:sz w:val="27"/>
          <w:szCs w:val="27"/>
        </w:rPr>
        <w:t xml:space="preserve">a </w:t>
      </w:r>
      <w:r w:rsidR="001E1DF7" w:rsidRPr="008E61E1">
        <w:rPr>
          <w:rFonts w:ascii="Times New Roman Bold" w:hAnsi="Times New Roman Bold" w:hint="eastAsia"/>
          <w:b/>
          <w:color w:val="000000" w:themeColor="text1"/>
          <w:spacing w:val="-4"/>
          <w:sz w:val="27"/>
          <w:szCs w:val="27"/>
        </w:rPr>
        <w:t>đá</w:t>
      </w:r>
      <w:r w:rsidR="001E1DF7" w:rsidRPr="008E61E1">
        <w:rPr>
          <w:rFonts w:ascii="Times New Roman Bold" w:hAnsi="Times New Roman Bold"/>
          <w:b/>
          <w:color w:val="000000" w:themeColor="text1"/>
          <w:spacing w:val="-4"/>
          <w:sz w:val="27"/>
          <w:szCs w:val="27"/>
        </w:rPr>
        <w:t xml:space="preserve">, gió giật mạnh ở </w:t>
      </w:r>
      <w:r w:rsidR="004B79ED">
        <w:rPr>
          <w:rFonts w:ascii="Times New Roman Bold" w:hAnsi="Times New Roman Bold"/>
          <w:b/>
          <w:color w:val="000000" w:themeColor="text1"/>
          <w:spacing w:val="-4"/>
          <w:sz w:val="27"/>
          <w:szCs w:val="27"/>
        </w:rPr>
        <w:t xml:space="preserve">vùng núi </w:t>
      </w:r>
      <w:r w:rsidR="001E1DF7" w:rsidRPr="008E61E1">
        <w:rPr>
          <w:rFonts w:ascii="Times New Roman Bold" w:hAnsi="Times New Roman Bold"/>
          <w:b/>
          <w:color w:val="000000" w:themeColor="text1"/>
          <w:spacing w:val="-4"/>
          <w:sz w:val="27"/>
          <w:szCs w:val="27"/>
        </w:rPr>
        <w:t xml:space="preserve">Bắc Bộ, Trung </w:t>
      </w:r>
      <w:r w:rsidR="004B79ED">
        <w:rPr>
          <w:rFonts w:ascii="Times New Roman Bold" w:hAnsi="Times New Roman Bold"/>
          <w:b/>
          <w:color w:val="000000" w:themeColor="text1"/>
          <w:spacing w:val="-4"/>
          <w:sz w:val="27"/>
          <w:szCs w:val="27"/>
        </w:rPr>
        <w:t xml:space="preserve">Trung </w:t>
      </w:r>
      <w:r w:rsidR="001E1DF7" w:rsidRPr="008E61E1">
        <w:rPr>
          <w:rFonts w:ascii="Times New Roman Bold" w:hAnsi="Times New Roman Bold"/>
          <w:b/>
          <w:color w:val="000000" w:themeColor="text1"/>
          <w:spacing w:val="-4"/>
          <w:sz w:val="27"/>
          <w:szCs w:val="27"/>
        </w:rPr>
        <w:t>Bộ, Tây Nguyên Và Nam Bộ</w:t>
      </w:r>
      <w:r w:rsidR="005A3F3E" w:rsidRPr="008E61E1">
        <w:rPr>
          <w:rFonts w:ascii="Times New Roman Bold" w:hAnsi="Times New Roman Bold"/>
          <w:b/>
          <w:color w:val="000000" w:themeColor="text1"/>
          <w:spacing w:val="-4"/>
          <w:sz w:val="27"/>
          <w:szCs w:val="27"/>
        </w:rPr>
        <w:t xml:space="preserve"> </w:t>
      </w:r>
    </w:p>
    <w:p w14:paraId="3BC862D7" w14:textId="0D2AA8FD" w:rsidR="008E61E1" w:rsidRPr="004B79ED" w:rsidRDefault="004B79ED" w:rsidP="00A42F8E">
      <w:pPr>
        <w:widowControl w:val="0"/>
        <w:tabs>
          <w:tab w:val="center" w:pos="1912"/>
          <w:tab w:val="center" w:pos="6607"/>
        </w:tabs>
        <w:spacing w:before="60"/>
        <w:ind w:firstLine="709"/>
        <w:jc w:val="both"/>
        <w:rPr>
          <w:sz w:val="27"/>
          <w:szCs w:val="27"/>
          <w:shd w:val="clear" w:color="auto" w:fill="FFFFFF"/>
        </w:rPr>
      </w:pPr>
      <w:r w:rsidRPr="004B79ED">
        <w:rPr>
          <w:sz w:val="27"/>
          <w:szCs w:val="27"/>
          <w:shd w:val="clear" w:color="auto" w:fill="FFFFFF"/>
        </w:rPr>
        <w:t xml:space="preserve">- Khu vực vùng núi </w:t>
      </w:r>
      <w:r w:rsidR="00FE64E0" w:rsidRPr="004B79ED">
        <w:rPr>
          <w:sz w:val="27"/>
          <w:szCs w:val="27"/>
          <w:shd w:val="clear" w:color="auto" w:fill="FFFFFF"/>
        </w:rPr>
        <w:t>Bắc Bộ: s</w:t>
      </w:r>
      <w:r w:rsidR="008E61E1" w:rsidRPr="004B79ED">
        <w:rPr>
          <w:sz w:val="27"/>
          <w:szCs w:val="27"/>
          <w:shd w:val="clear" w:color="auto" w:fill="FFFFFF"/>
        </w:rPr>
        <w:t>áng sớm, chiều tối và đêm 0</w:t>
      </w:r>
      <w:r w:rsidRPr="004B79ED">
        <w:rPr>
          <w:sz w:val="27"/>
          <w:szCs w:val="27"/>
          <w:shd w:val="clear" w:color="auto" w:fill="FFFFFF"/>
        </w:rPr>
        <w:t>2</w:t>
      </w:r>
      <w:r w:rsidR="008E61E1" w:rsidRPr="004B79ED">
        <w:rPr>
          <w:sz w:val="27"/>
          <w:szCs w:val="27"/>
          <w:shd w:val="clear" w:color="auto" w:fill="FFFFFF"/>
        </w:rPr>
        <w:t xml:space="preserve">/6, </w:t>
      </w:r>
      <w:r w:rsidRPr="004B79ED">
        <w:rPr>
          <w:sz w:val="27"/>
          <w:szCs w:val="27"/>
          <w:shd w:val="clear" w:color="auto" w:fill="FFFFFF"/>
        </w:rPr>
        <w:t>có mưa rào và dông, riêng khu vực Lai Châu, Điện Biên, Lào Cai, Hà Giang, Tuyên Quang cục bộ có mưa vừa, mưa to với lượng mưa 40-70mm, có nơi trên 100mm</w:t>
      </w:r>
      <w:r w:rsidR="008E61E1" w:rsidRPr="004B79ED">
        <w:rPr>
          <w:sz w:val="27"/>
          <w:szCs w:val="27"/>
          <w:shd w:val="clear" w:color="auto" w:fill="FFFFFF"/>
        </w:rPr>
        <w:t>.</w:t>
      </w:r>
    </w:p>
    <w:p w14:paraId="499F0DB0" w14:textId="27ADB28B" w:rsidR="004B79ED" w:rsidRPr="004B79ED" w:rsidRDefault="00FE64E0" w:rsidP="00A42F8E">
      <w:pPr>
        <w:widowControl w:val="0"/>
        <w:tabs>
          <w:tab w:val="center" w:pos="1912"/>
          <w:tab w:val="center" w:pos="6607"/>
        </w:tabs>
        <w:spacing w:before="60"/>
        <w:ind w:firstLine="709"/>
        <w:jc w:val="both"/>
        <w:rPr>
          <w:sz w:val="27"/>
          <w:szCs w:val="27"/>
          <w:shd w:val="clear" w:color="auto" w:fill="FFFFFF"/>
        </w:rPr>
      </w:pPr>
      <w:r w:rsidRPr="004B79ED">
        <w:rPr>
          <w:sz w:val="27"/>
          <w:szCs w:val="27"/>
          <w:shd w:val="clear" w:color="auto" w:fill="FFFFFF"/>
        </w:rPr>
        <w:t xml:space="preserve">- Trung Trung Bộ, Tây Nguyên và Nam Bộ: </w:t>
      </w:r>
      <w:r w:rsidR="008E61E1" w:rsidRPr="004B79ED">
        <w:rPr>
          <w:sz w:val="27"/>
          <w:szCs w:val="27"/>
          <w:shd w:val="clear" w:color="auto" w:fill="FFFFFF"/>
        </w:rPr>
        <w:t>chiều tối và tố</w:t>
      </w:r>
      <w:r w:rsidR="004B79ED" w:rsidRPr="004B79ED">
        <w:rPr>
          <w:sz w:val="27"/>
          <w:szCs w:val="27"/>
          <w:shd w:val="clear" w:color="auto" w:fill="FFFFFF"/>
        </w:rPr>
        <w:t>i 02</w:t>
      </w:r>
      <w:r w:rsidR="008E61E1" w:rsidRPr="004B79ED">
        <w:rPr>
          <w:sz w:val="27"/>
          <w:szCs w:val="27"/>
          <w:shd w:val="clear" w:color="auto" w:fill="FFFFFF"/>
        </w:rPr>
        <w:t xml:space="preserve">/6, </w:t>
      </w:r>
      <w:r w:rsidR="004B79ED" w:rsidRPr="004B79ED">
        <w:rPr>
          <w:sz w:val="27"/>
          <w:szCs w:val="27"/>
          <w:shd w:val="clear" w:color="auto" w:fill="FFFFFF"/>
        </w:rPr>
        <w:t>có mưa rào và dông; cục bộ có mưa vừa, mưa to với lượng mưa 20-40mm, có nơi trên 60mm</w:t>
      </w:r>
      <w:r w:rsidRPr="004B79ED">
        <w:rPr>
          <w:sz w:val="27"/>
          <w:szCs w:val="27"/>
          <w:shd w:val="clear" w:color="auto" w:fill="FFFFFF"/>
        </w:rPr>
        <w:t>.</w:t>
      </w:r>
    </w:p>
    <w:p w14:paraId="6981CDA2" w14:textId="6B23A6EE" w:rsidR="008E61E1" w:rsidRPr="004B79ED" w:rsidRDefault="004B79ED" w:rsidP="00A42F8E">
      <w:pPr>
        <w:widowControl w:val="0"/>
        <w:tabs>
          <w:tab w:val="center" w:pos="1912"/>
          <w:tab w:val="center" w:pos="6607"/>
        </w:tabs>
        <w:spacing w:before="60"/>
        <w:ind w:firstLine="709"/>
        <w:jc w:val="both"/>
        <w:rPr>
          <w:sz w:val="27"/>
          <w:szCs w:val="27"/>
          <w:shd w:val="clear" w:color="auto" w:fill="FFFFFF"/>
        </w:rPr>
      </w:pPr>
      <w:r w:rsidRPr="004B79ED">
        <w:rPr>
          <w:sz w:val="27"/>
          <w:szCs w:val="27"/>
          <w:shd w:val="clear" w:color="auto" w:fill="FFFFFF"/>
        </w:rPr>
        <w:t>Trong mưa dông có khả năng xảy ra lốc, sét, mưa đá và gió giật mạnh. Nguy cơ cao xảy ra lũ quét, sạt lở đất tại các tỉnh vùng núi Bắc Bộ, Tây Nguyên và ngập úng tại các khu vực trũng, thấp</w:t>
      </w:r>
      <w:r w:rsidR="008E61E1" w:rsidRPr="004B79ED">
        <w:rPr>
          <w:sz w:val="27"/>
          <w:szCs w:val="27"/>
          <w:shd w:val="clear" w:color="auto" w:fill="FFFFFF"/>
        </w:rPr>
        <w:t>.</w:t>
      </w:r>
      <w:r w:rsidR="00FE64E0" w:rsidRPr="004B79ED">
        <w:rPr>
          <w:sz w:val="27"/>
          <w:szCs w:val="27"/>
          <w:shd w:val="clear" w:color="auto" w:fill="FFFFFF"/>
        </w:rPr>
        <w:t xml:space="preserve"> </w:t>
      </w:r>
    </w:p>
    <w:p w14:paraId="662733C5" w14:textId="7DD4D87A" w:rsidR="00DF302A" w:rsidRPr="004B79ED" w:rsidRDefault="00DF292D" w:rsidP="00A42F8E">
      <w:pPr>
        <w:widowControl w:val="0"/>
        <w:tabs>
          <w:tab w:val="center" w:pos="1912"/>
          <w:tab w:val="center" w:pos="6607"/>
        </w:tabs>
        <w:spacing w:before="60"/>
        <w:ind w:firstLine="709"/>
        <w:jc w:val="both"/>
        <w:rPr>
          <w:sz w:val="27"/>
          <w:szCs w:val="27"/>
          <w:shd w:val="clear" w:color="auto" w:fill="FFFFFF"/>
        </w:rPr>
      </w:pPr>
      <w:r w:rsidRPr="004B79ED">
        <w:rPr>
          <w:sz w:val="27"/>
          <w:szCs w:val="27"/>
          <w:shd w:val="clear" w:color="auto" w:fill="FFFFFF"/>
        </w:rPr>
        <w:t>Cảnh báo cấp độ rủi ro thiên tai do mưa lớn, lốc, sét và mưa đá: Cấp 1</w:t>
      </w:r>
      <w:r w:rsidR="00DF302A" w:rsidRPr="004B79ED">
        <w:rPr>
          <w:sz w:val="27"/>
          <w:szCs w:val="27"/>
          <w:shd w:val="clear" w:color="auto" w:fill="FFFFFF"/>
        </w:rPr>
        <w:t xml:space="preserve">. </w:t>
      </w:r>
    </w:p>
    <w:p w14:paraId="2567E6BA" w14:textId="7D0E21A0" w:rsidR="00326FFA" w:rsidRPr="004A39BA" w:rsidRDefault="00225CCD" w:rsidP="00A42F8E">
      <w:pPr>
        <w:widowControl w:val="0"/>
        <w:tabs>
          <w:tab w:val="center" w:pos="1912"/>
          <w:tab w:val="center" w:pos="6607"/>
        </w:tabs>
        <w:spacing w:before="60"/>
        <w:ind w:firstLine="709"/>
        <w:jc w:val="both"/>
        <w:rPr>
          <w:b/>
          <w:sz w:val="27"/>
          <w:szCs w:val="27"/>
          <w:highlight w:val="yellow"/>
          <w:shd w:val="clear" w:color="auto" w:fill="FFFFFF"/>
        </w:rPr>
      </w:pPr>
      <w:r w:rsidRPr="004A39BA">
        <w:rPr>
          <w:b/>
          <w:bCs/>
          <w:sz w:val="27"/>
          <w:szCs w:val="27"/>
        </w:rPr>
        <w:t>2</w:t>
      </w:r>
      <w:r w:rsidR="00326FFA" w:rsidRPr="004A39BA">
        <w:rPr>
          <w:b/>
          <w:bCs/>
          <w:sz w:val="27"/>
          <w:szCs w:val="27"/>
        </w:rPr>
        <w:t xml:space="preserve">. Tin nắng nóng khu vực </w:t>
      </w:r>
      <w:r w:rsidR="008E61E1" w:rsidRPr="004A39BA">
        <w:rPr>
          <w:b/>
          <w:bCs/>
          <w:sz w:val="27"/>
          <w:szCs w:val="27"/>
        </w:rPr>
        <w:t xml:space="preserve">Bắc Bộ và </w:t>
      </w:r>
      <w:r w:rsidR="00326FFA" w:rsidRPr="004A39BA">
        <w:rPr>
          <w:b/>
          <w:bCs/>
          <w:sz w:val="27"/>
          <w:szCs w:val="27"/>
        </w:rPr>
        <w:t>Trung Bộ</w:t>
      </w:r>
    </w:p>
    <w:p w14:paraId="2D976873" w14:textId="77777777" w:rsidR="00BF007C" w:rsidRPr="004A39BA" w:rsidRDefault="00BF007C" w:rsidP="00A42F8E">
      <w:pPr>
        <w:widowControl w:val="0"/>
        <w:shd w:val="clear" w:color="auto" w:fill="FFFFFF"/>
        <w:spacing w:before="60"/>
        <w:ind w:firstLine="709"/>
        <w:jc w:val="both"/>
        <w:rPr>
          <w:bCs/>
          <w:sz w:val="27"/>
          <w:szCs w:val="27"/>
        </w:rPr>
      </w:pPr>
      <w:r w:rsidRPr="004A39BA">
        <w:rPr>
          <w:bCs/>
          <w:sz w:val="27"/>
          <w:szCs w:val="27"/>
        </w:rPr>
        <w:t xml:space="preserve">Ngày 02/6, khu vực đồng bằng Bắc Bộ, Sơn La và Hòa Bình có nắng nóng với nhiệt độ cao nhất phổ biến 35-36 độ, có nơi trên 36 độ; khu vực Thanh Hóa đến Phú Yên có nắng nóng, có nơi nắng nóng gay gắt với nhiệt độ cao nhất phổ biến từ 35-37 độ, có nơi trên 38 độ. </w:t>
      </w:r>
    </w:p>
    <w:p w14:paraId="5179399C" w14:textId="7632BEA3" w:rsidR="00FE64E0" w:rsidRPr="004A39BA" w:rsidRDefault="00BF007C" w:rsidP="00A42F8E">
      <w:pPr>
        <w:widowControl w:val="0"/>
        <w:shd w:val="clear" w:color="auto" w:fill="FFFFFF"/>
        <w:spacing w:before="60"/>
        <w:ind w:firstLine="709"/>
        <w:jc w:val="both"/>
        <w:rPr>
          <w:bCs/>
          <w:sz w:val="27"/>
          <w:szCs w:val="27"/>
        </w:rPr>
      </w:pPr>
      <w:r w:rsidRPr="004A39BA">
        <w:rPr>
          <w:bCs/>
          <w:sz w:val="27"/>
          <w:szCs w:val="27"/>
        </w:rPr>
        <w:t>Từ ngày 03-05/6, khu vực trung du, đồng bằng Bắc Bộ, Sơn La và Hòa Bình có nắng nóng với nhiệt độ cao nhất phổ biến 35-37 độ, có nơi trên 37 độ; ở khu vực Thanh Hóa đến Phú Yên có nắng nóng và nắng nóng gay gắt với nhiệt độ cao nhất phổ biến từ 36-38 độ, có nơi trên 39 độ.</w:t>
      </w:r>
    </w:p>
    <w:p w14:paraId="75053075" w14:textId="314077D7" w:rsidR="008E61E1" w:rsidRDefault="008E61E1" w:rsidP="00A42F8E">
      <w:pPr>
        <w:widowControl w:val="0"/>
        <w:shd w:val="clear" w:color="auto" w:fill="FFFFFF"/>
        <w:spacing w:before="60"/>
        <w:ind w:firstLine="709"/>
        <w:jc w:val="both"/>
        <w:rPr>
          <w:bCs/>
          <w:sz w:val="27"/>
          <w:szCs w:val="27"/>
        </w:rPr>
      </w:pPr>
      <w:r w:rsidRPr="004A39BA">
        <w:rPr>
          <w:bCs/>
          <w:sz w:val="27"/>
          <w:szCs w:val="27"/>
        </w:rPr>
        <w:t xml:space="preserve">Cảnh báo cấp độ rủi ro thiên tai do nắng nóng: Cấp 1.  </w:t>
      </w:r>
    </w:p>
    <w:p w14:paraId="1142495A" w14:textId="7664DE01" w:rsidR="004B79ED" w:rsidRPr="004B79ED" w:rsidRDefault="004B79ED" w:rsidP="00A42F8E">
      <w:pPr>
        <w:widowControl w:val="0"/>
        <w:shd w:val="clear" w:color="auto" w:fill="FFFFFF"/>
        <w:spacing w:before="60"/>
        <w:ind w:firstLine="709"/>
        <w:jc w:val="both"/>
        <w:rPr>
          <w:b/>
          <w:bCs/>
          <w:sz w:val="27"/>
          <w:szCs w:val="27"/>
        </w:rPr>
      </w:pPr>
      <w:r w:rsidRPr="004B79ED">
        <w:rPr>
          <w:b/>
          <w:bCs/>
          <w:sz w:val="27"/>
          <w:szCs w:val="27"/>
        </w:rPr>
        <w:t>3. Tin cảnh báo gió mạnh, sóng lớn trên biển</w:t>
      </w:r>
    </w:p>
    <w:p w14:paraId="16A5CED1" w14:textId="5F2825A1" w:rsidR="004B79ED" w:rsidRDefault="004B79ED" w:rsidP="00A42F8E">
      <w:pPr>
        <w:widowControl w:val="0"/>
        <w:shd w:val="clear" w:color="auto" w:fill="FFFFFF"/>
        <w:spacing w:before="60"/>
        <w:ind w:firstLine="709"/>
        <w:jc w:val="both"/>
        <w:rPr>
          <w:bCs/>
          <w:sz w:val="27"/>
          <w:szCs w:val="27"/>
        </w:rPr>
      </w:pPr>
      <w:r>
        <w:rPr>
          <w:bCs/>
          <w:sz w:val="27"/>
          <w:szCs w:val="27"/>
        </w:rPr>
        <w:t>Chiều tối và đêm ngày 02/6</w:t>
      </w:r>
      <w:r w:rsidR="00F4799E">
        <w:rPr>
          <w:bCs/>
          <w:sz w:val="27"/>
          <w:szCs w:val="27"/>
        </w:rPr>
        <w:t>,</w:t>
      </w:r>
      <w:r>
        <w:rPr>
          <w:bCs/>
          <w:sz w:val="27"/>
          <w:szCs w:val="27"/>
        </w:rPr>
        <w:t xml:space="preserve"> </w:t>
      </w:r>
      <w:r w:rsidRPr="004B79ED">
        <w:rPr>
          <w:bCs/>
          <w:sz w:val="27"/>
          <w:szCs w:val="27"/>
        </w:rPr>
        <w:t>khu vực Bắc vịnh Bắc Bộ có gió Nam cấp 5, có lúc cấp 6, giật cấp 7, biển động; vùng biển từ Bình Định đến Bình Thuận có gió Tây Nam cấp 5, có lúc cấp 6, giật cấp 7, biển động. Sóng biển cao từ 2,0-3,0m.</w:t>
      </w:r>
    </w:p>
    <w:p w14:paraId="198C3A0C" w14:textId="22237BEE" w:rsidR="004B79ED" w:rsidRPr="004A39BA" w:rsidRDefault="004B79ED" w:rsidP="00A42F8E">
      <w:pPr>
        <w:widowControl w:val="0"/>
        <w:shd w:val="clear" w:color="auto" w:fill="FFFFFF"/>
        <w:spacing w:before="60"/>
        <w:ind w:firstLine="709"/>
        <w:jc w:val="both"/>
        <w:rPr>
          <w:bCs/>
          <w:sz w:val="27"/>
          <w:szCs w:val="27"/>
        </w:rPr>
      </w:pPr>
      <w:r>
        <w:rPr>
          <w:bCs/>
          <w:sz w:val="27"/>
          <w:szCs w:val="27"/>
        </w:rPr>
        <w:t>Cảnh báo cấp độ rủi ro thiên tai do gió mạnh trên biển: Cấp 2.</w:t>
      </w:r>
    </w:p>
    <w:p w14:paraId="1CEC0141" w14:textId="7AF05C85" w:rsidR="00973840" w:rsidRPr="00F21A1D" w:rsidRDefault="004B79ED" w:rsidP="00A42F8E">
      <w:pPr>
        <w:widowControl w:val="0"/>
        <w:shd w:val="clear" w:color="auto" w:fill="FFFFFF"/>
        <w:spacing w:before="60"/>
        <w:ind w:firstLine="709"/>
        <w:jc w:val="both"/>
        <w:rPr>
          <w:spacing w:val="-4"/>
          <w:sz w:val="27"/>
          <w:szCs w:val="27"/>
        </w:rPr>
      </w:pPr>
      <w:r>
        <w:rPr>
          <w:b/>
          <w:color w:val="000000" w:themeColor="text1"/>
          <w:sz w:val="27"/>
          <w:szCs w:val="27"/>
        </w:rPr>
        <w:t>4</w:t>
      </w:r>
      <w:r w:rsidR="00B54455" w:rsidRPr="00F21A1D">
        <w:rPr>
          <w:b/>
          <w:color w:val="000000" w:themeColor="text1"/>
          <w:sz w:val="27"/>
          <w:szCs w:val="27"/>
        </w:rPr>
        <w:t xml:space="preserve">. </w:t>
      </w:r>
      <w:r w:rsidR="00ED346E" w:rsidRPr="00F21A1D">
        <w:rPr>
          <w:b/>
          <w:color w:val="000000" w:themeColor="text1"/>
          <w:sz w:val="27"/>
          <w:szCs w:val="27"/>
        </w:rPr>
        <w:t>Tình hình mưa:</w:t>
      </w:r>
    </w:p>
    <w:p w14:paraId="729870B5" w14:textId="27BDD322" w:rsidR="003A0E0C" w:rsidRPr="00326E31" w:rsidRDefault="00F21A1D" w:rsidP="00A42F8E">
      <w:pPr>
        <w:widowControl w:val="0"/>
        <w:shd w:val="clear" w:color="auto" w:fill="FFFFFF"/>
        <w:spacing w:before="60"/>
        <w:ind w:firstLine="709"/>
        <w:jc w:val="both"/>
        <w:rPr>
          <w:spacing w:val="-4"/>
          <w:sz w:val="27"/>
          <w:szCs w:val="27"/>
        </w:rPr>
      </w:pPr>
      <w:r w:rsidRPr="00326E31">
        <w:rPr>
          <w:b/>
          <w:spacing w:val="-4"/>
          <w:sz w:val="27"/>
          <w:szCs w:val="27"/>
        </w:rPr>
        <w:t>- Mưa ngày (từ 19h/3</w:t>
      </w:r>
      <w:r w:rsidR="00BF007C" w:rsidRPr="00326E31">
        <w:rPr>
          <w:b/>
          <w:spacing w:val="-4"/>
          <w:sz w:val="27"/>
          <w:szCs w:val="27"/>
        </w:rPr>
        <w:t>1</w:t>
      </w:r>
      <w:r w:rsidRPr="00326E31">
        <w:rPr>
          <w:b/>
          <w:spacing w:val="-4"/>
          <w:sz w:val="27"/>
          <w:szCs w:val="27"/>
        </w:rPr>
        <w:t>/5-19h/</w:t>
      </w:r>
      <w:r w:rsidR="00BF007C" w:rsidRPr="00326E31">
        <w:rPr>
          <w:b/>
          <w:spacing w:val="-4"/>
          <w:sz w:val="27"/>
          <w:szCs w:val="27"/>
        </w:rPr>
        <w:t>0</w:t>
      </w:r>
      <w:r w:rsidRPr="00326E31">
        <w:rPr>
          <w:b/>
          <w:spacing w:val="-4"/>
          <w:sz w:val="27"/>
          <w:szCs w:val="27"/>
        </w:rPr>
        <w:t>1</w:t>
      </w:r>
      <w:r w:rsidR="00973840" w:rsidRPr="00326E31">
        <w:rPr>
          <w:b/>
          <w:spacing w:val="-4"/>
          <w:sz w:val="27"/>
          <w:szCs w:val="27"/>
        </w:rPr>
        <w:t>/</w:t>
      </w:r>
      <w:r w:rsidR="00BF007C" w:rsidRPr="00326E31">
        <w:rPr>
          <w:b/>
          <w:spacing w:val="-4"/>
          <w:sz w:val="27"/>
          <w:szCs w:val="27"/>
        </w:rPr>
        <w:t>6</w:t>
      </w:r>
      <w:r w:rsidR="00973840" w:rsidRPr="00326E31">
        <w:rPr>
          <w:b/>
          <w:spacing w:val="-4"/>
          <w:sz w:val="27"/>
          <w:szCs w:val="27"/>
        </w:rPr>
        <w:t xml:space="preserve">): </w:t>
      </w:r>
      <w:r w:rsidR="00326E31" w:rsidRPr="00326E31">
        <w:rPr>
          <w:spacing w:val="-4"/>
          <w:sz w:val="27"/>
          <w:szCs w:val="27"/>
        </w:rPr>
        <w:t>Các khu vực trên cả nước có mưa</w:t>
      </w:r>
      <w:r w:rsidR="00CC03A8" w:rsidRPr="00326E31">
        <w:rPr>
          <w:spacing w:val="-4"/>
          <w:sz w:val="27"/>
          <w:szCs w:val="27"/>
        </w:rPr>
        <w:t xml:space="preserve">, </w:t>
      </w:r>
      <w:r w:rsidR="00B12C3A" w:rsidRPr="00326E31">
        <w:rPr>
          <w:spacing w:val="-4"/>
          <w:sz w:val="27"/>
          <w:szCs w:val="27"/>
        </w:rPr>
        <w:t>lượng mưa</w:t>
      </w:r>
      <w:r w:rsidR="00303E52" w:rsidRPr="00326E31">
        <w:rPr>
          <w:spacing w:val="-4"/>
          <w:sz w:val="27"/>
          <w:szCs w:val="27"/>
        </w:rPr>
        <w:t xml:space="preserve"> </w:t>
      </w:r>
      <w:r w:rsidR="00521053" w:rsidRPr="00326E31">
        <w:rPr>
          <w:spacing w:val="-4"/>
          <w:sz w:val="27"/>
          <w:szCs w:val="27"/>
        </w:rPr>
        <w:t xml:space="preserve">phổ biến từ </w:t>
      </w:r>
      <w:r w:rsidR="00326E31" w:rsidRPr="00326E31">
        <w:rPr>
          <w:spacing w:val="-4"/>
          <w:sz w:val="27"/>
          <w:szCs w:val="27"/>
        </w:rPr>
        <w:t>3</w:t>
      </w:r>
      <w:r w:rsidR="00F62B0D" w:rsidRPr="00326E31">
        <w:rPr>
          <w:spacing w:val="-4"/>
          <w:sz w:val="27"/>
          <w:szCs w:val="27"/>
        </w:rPr>
        <w:t>0</w:t>
      </w:r>
      <w:r w:rsidR="00521053" w:rsidRPr="00326E31">
        <w:rPr>
          <w:spacing w:val="-4"/>
          <w:sz w:val="27"/>
          <w:szCs w:val="27"/>
        </w:rPr>
        <w:t>-</w:t>
      </w:r>
      <w:r w:rsidR="00326E31" w:rsidRPr="00326E31">
        <w:rPr>
          <w:spacing w:val="-4"/>
          <w:sz w:val="27"/>
          <w:szCs w:val="27"/>
        </w:rPr>
        <w:t>6</w:t>
      </w:r>
      <w:r w:rsidR="00CC03A8" w:rsidRPr="00326E31">
        <w:rPr>
          <w:spacing w:val="-4"/>
          <w:sz w:val="27"/>
          <w:szCs w:val="27"/>
        </w:rPr>
        <w:t>0</w:t>
      </w:r>
      <w:r w:rsidR="00973840" w:rsidRPr="00326E31">
        <w:rPr>
          <w:spacing w:val="-4"/>
          <w:sz w:val="27"/>
          <w:szCs w:val="27"/>
        </w:rPr>
        <w:t>mm</w:t>
      </w:r>
      <w:r w:rsidR="00303E52" w:rsidRPr="00326E31">
        <w:rPr>
          <w:spacing w:val="-4"/>
          <w:sz w:val="27"/>
          <w:szCs w:val="27"/>
        </w:rPr>
        <w:t>;</w:t>
      </w:r>
      <w:r w:rsidR="00973840" w:rsidRPr="00326E31">
        <w:rPr>
          <w:spacing w:val="-4"/>
          <w:sz w:val="27"/>
          <w:szCs w:val="27"/>
        </w:rPr>
        <w:t xml:space="preserve"> </w:t>
      </w:r>
      <w:r w:rsidR="00326E31" w:rsidRPr="00326E31">
        <w:rPr>
          <w:spacing w:val="-4"/>
          <w:sz w:val="27"/>
          <w:szCs w:val="27"/>
        </w:rPr>
        <w:t>một số trạm mưa lớn như</w:t>
      </w:r>
      <w:r w:rsidR="00973840" w:rsidRPr="00326E31">
        <w:rPr>
          <w:spacing w:val="-4"/>
          <w:sz w:val="27"/>
          <w:szCs w:val="27"/>
        </w:rPr>
        <w:t xml:space="preserve">: </w:t>
      </w:r>
      <w:r w:rsidR="00326E31" w:rsidRPr="00326E31">
        <w:rPr>
          <w:spacing w:val="-2"/>
          <w:sz w:val="27"/>
          <w:szCs w:val="27"/>
        </w:rPr>
        <w:t>Việt Lâm (Hà Giang) 163mm; Bắc Quang (Hà Giang) 109mm; Sập Xa (Sơn La) 7</w:t>
      </w:r>
      <w:r w:rsidR="00AC2EE3">
        <w:rPr>
          <w:spacing w:val="-2"/>
          <w:sz w:val="27"/>
          <w:szCs w:val="27"/>
        </w:rPr>
        <w:t>5</w:t>
      </w:r>
      <w:r w:rsidR="00326E31" w:rsidRPr="00326E31">
        <w:rPr>
          <w:spacing w:val="-2"/>
          <w:sz w:val="27"/>
          <w:szCs w:val="27"/>
        </w:rPr>
        <w:t xml:space="preserve">mm; </w:t>
      </w:r>
      <w:r w:rsidR="00AC2EE3">
        <w:rPr>
          <w:spacing w:val="-2"/>
          <w:sz w:val="27"/>
          <w:szCs w:val="27"/>
        </w:rPr>
        <w:t xml:space="preserve">Miếu Môn (Hà Nội) 131mm; Ba Vinh (Quảng Ngãi) 80mm; </w:t>
      </w:r>
      <w:r w:rsidR="00326E31" w:rsidRPr="00326E31">
        <w:rPr>
          <w:spacing w:val="-2"/>
          <w:sz w:val="27"/>
          <w:szCs w:val="27"/>
        </w:rPr>
        <w:t>Cà Lúi (Phú Yên) 85mm; Lơ Ku (Gia Lai) 85mm.</w:t>
      </w:r>
    </w:p>
    <w:p w14:paraId="2A70E9B5" w14:textId="1765D0BF" w:rsidR="00F72A56" w:rsidRPr="00EC33B6" w:rsidRDefault="007E63C6" w:rsidP="00A42F8E">
      <w:pPr>
        <w:pStyle w:val="ListParagraph"/>
        <w:widowControl w:val="0"/>
        <w:spacing w:before="60"/>
        <w:ind w:left="0" w:firstLine="709"/>
        <w:contextualSpacing w:val="0"/>
        <w:jc w:val="both"/>
        <w:rPr>
          <w:spacing w:val="-2"/>
          <w:sz w:val="27"/>
          <w:szCs w:val="27"/>
        </w:rPr>
      </w:pPr>
      <w:r w:rsidRPr="00EC33B6">
        <w:rPr>
          <w:b/>
          <w:spacing w:val="-2"/>
          <w:sz w:val="27"/>
          <w:szCs w:val="27"/>
        </w:rPr>
        <w:t xml:space="preserve">- </w:t>
      </w:r>
      <w:r w:rsidR="00A15868" w:rsidRPr="00EC33B6">
        <w:rPr>
          <w:b/>
          <w:spacing w:val="-2"/>
          <w:sz w:val="27"/>
          <w:szCs w:val="27"/>
        </w:rPr>
        <w:t>Mưa đêm (từ 19h/</w:t>
      </w:r>
      <w:r w:rsidR="00BF007C" w:rsidRPr="00EC33B6">
        <w:rPr>
          <w:b/>
          <w:spacing w:val="-2"/>
          <w:sz w:val="27"/>
          <w:szCs w:val="27"/>
        </w:rPr>
        <w:t>01</w:t>
      </w:r>
      <w:r w:rsidR="003005C7" w:rsidRPr="00EC33B6">
        <w:rPr>
          <w:b/>
          <w:spacing w:val="-2"/>
          <w:sz w:val="27"/>
          <w:szCs w:val="27"/>
        </w:rPr>
        <w:t>/</w:t>
      </w:r>
      <w:r w:rsidR="00BF007C" w:rsidRPr="00EC33B6">
        <w:rPr>
          <w:b/>
          <w:spacing w:val="-2"/>
          <w:sz w:val="27"/>
          <w:szCs w:val="27"/>
        </w:rPr>
        <w:t>6</w:t>
      </w:r>
      <w:r w:rsidR="003005C7" w:rsidRPr="00EC33B6">
        <w:rPr>
          <w:b/>
          <w:spacing w:val="-2"/>
          <w:sz w:val="27"/>
          <w:szCs w:val="27"/>
        </w:rPr>
        <w:t>-0</w:t>
      </w:r>
      <w:r w:rsidR="000B2786" w:rsidRPr="00EC33B6">
        <w:rPr>
          <w:b/>
          <w:spacing w:val="-2"/>
          <w:sz w:val="27"/>
          <w:szCs w:val="27"/>
        </w:rPr>
        <w:t>7</w:t>
      </w:r>
      <w:r w:rsidR="003005C7" w:rsidRPr="00EC33B6">
        <w:rPr>
          <w:b/>
          <w:spacing w:val="-2"/>
          <w:sz w:val="27"/>
          <w:szCs w:val="27"/>
        </w:rPr>
        <w:t>h/</w:t>
      </w:r>
      <w:r w:rsidR="00BF007C" w:rsidRPr="00EC33B6">
        <w:rPr>
          <w:b/>
          <w:spacing w:val="-2"/>
          <w:sz w:val="27"/>
          <w:szCs w:val="27"/>
        </w:rPr>
        <w:t>02</w:t>
      </w:r>
      <w:r w:rsidR="00A15868" w:rsidRPr="00EC33B6">
        <w:rPr>
          <w:b/>
          <w:spacing w:val="-2"/>
          <w:sz w:val="27"/>
          <w:szCs w:val="27"/>
        </w:rPr>
        <w:t>/</w:t>
      </w:r>
      <w:r w:rsidR="00BF007C" w:rsidRPr="00EC33B6">
        <w:rPr>
          <w:b/>
          <w:spacing w:val="-2"/>
          <w:sz w:val="27"/>
          <w:szCs w:val="27"/>
        </w:rPr>
        <w:t>6</w:t>
      </w:r>
      <w:r w:rsidR="00A15868" w:rsidRPr="00EC33B6">
        <w:rPr>
          <w:b/>
          <w:spacing w:val="-2"/>
          <w:sz w:val="27"/>
          <w:szCs w:val="27"/>
        </w:rPr>
        <w:t>):</w:t>
      </w:r>
      <w:r w:rsidR="004121B9" w:rsidRPr="00EC33B6">
        <w:rPr>
          <w:spacing w:val="-2"/>
          <w:sz w:val="27"/>
          <w:szCs w:val="27"/>
        </w:rPr>
        <w:t xml:space="preserve"> </w:t>
      </w:r>
      <w:r w:rsidR="00C4263E" w:rsidRPr="00EC33B6">
        <w:rPr>
          <w:spacing w:val="-2"/>
          <w:sz w:val="27"/>
          <w:szCs w:val="27"/>
        </w:rPr>
        <w:t>K</w:t>
      </w:r>
      <w:r w:rsidR="006F5E79" w:rsidRPr="00EC33B6">
        <w:rPr>
          <w:spacing w:val="-2"/>
          <w:sz w:val="27"/>
          <w:szCs w:val="27"/>
        </w:rPr>
        <w:t xml:space="preserve">hu vực </w:t>
      </w:r>
      <w:r w:rsidR="00EC33B6" w:rsidRPr="00EC33B6">
        <w:rPr>
          <w:spacing w:val="-2"/>
          <w:sz w:val="27"/>
          <w:szCs w:val="27"/>
        </w:rPr>
        <w:t>Bắc Bộ và Tây Nguyên</w:t>
      </w:r>
      <w:r w:rsidR="00C814CF" w:rsidRPr="00EC33B6">
        <w:rPr>
          <w:spacing w:val="-2"/>
          <w:sz w:val="27"/>
          <w:szCs w:val="27"/>
        </w:rPr>
        <w:t xml:space="preserve"> </w:t>
      </w:r>
      <w:r w:rsidR="006F5E79" w:rsidRPr="00EC33B6">
        <w:rPr>
          <w:spacing w:val="-2"/>
          <w:sz w:val="27"/>
          <w:szCs w:val="27"/>
        </w:rPr>
        <w:t>rải rác</w:t>
      </w:r>
      <w:r w:rsidR="00D048BF" w:rsidRPr="00EC33B6">
        <w:rPr>
          <w:spacing w:val="-2"/>
          <w:sz w:val="27"/>
          <w:szCs w:val="27"/>
        </w:rPr>
        <w:t xml:space="preserve"> có mưa</w:t>
      </w:r>
      <w:r w:rsidR="00C814CF" w:rsidRPr="00EC33B6">
        <w:rPr>
          <w:spacing w:val="-2"/>
          <w:sz w:val="27"/>
          <w:szCs w:val="27"/>
        </w:rPr>
        <w:t>,</w:t>
      </w:r>
      <w:r w:rsidR="00D048BF" w:rsidRPr="00EC33B6">
        <w:rPr>
          <w:spacing w:val="-2"/>
          <w:sz w:val="27"/>
          <w:szCs w:val="27"/>
        </w:rPr>
        <w:t xml:space="preserve"> lượng mưa phổ biến từ </w:t>
      </w:r>
      <w:r w:rsidR="00BE7B2B">
        <w:rPr>
          <w:spacing w:val="-2"/>
          <w:sz w:val="27"/>
          <w:szCs w:val="27"/>
        </w:rPr>
        <w:t>2</w:t>
      </w:r>
      <w:r w:rsidR="006F5E79" w:rsidRPr="00EC33B6">
        <w:rPr>
          <w:spacing w:val="-2"/>
          <w:sz w:val="27"/>
          <w:szCs w:val="27"/>
        </w:rPr>
        <w:t>0</w:t>
      </w:r>
      <w:r w:rsidR="00D048BF" w:rsidRPr="00EC33B6">
        <w:rPr>
          <w:spacing w:val="-2"/>
          <w:sz w:val="27"/>
          <w:szCs w:val="27"/>
        </w:rPr>
        <w:t>-</w:t>
      </w:r>
      <w:r w:rsidR="00BE7B2B">
        <w:rPr>
          <w:spacing w:val="-2"/>
          <w:sz w:val="27"/>
          <w:szCs w:val="27"/>
        </w:rPr>
        <w:t>4</w:t>
      </w:r>
      <w:r w:rsidR="00D048BF" w:rsidRPr="00EC33B6">
        <w:rPr>
          <w:spacing w:val="-2"/>
          <w:sz w:val="27"/>
          <w:szCs w:val="27"/>
        </w:rPr>
        <w:t xml:space="preserve">0mm; </w:t>
      </w:r>
      <w:r w:rsidR="00C814CF" w:rsidRPr="00EC33B6">
        <w:rPr>
          <w:spacing w:val="-4"/>
          <w:sz w:val="27"/>
          <w:szCs w:val="27"/>
        </w:rPr>
        <w:t>một số trạm có lượng mưa lớn hơn như:</w:t>
      </w:r>
      <w:r w:rsidR="00D048BF" w:rsidRPr="00EC33B6">
        <w:rPr>
          <w:spacing w:val="-2"/>
          <w:sz w:val="27"/>
          <w:szCs w:val="27"/>
        </w:rPr>
        <w:t xml:space="preserve"> </w:t>
      </w:r>
      <w:r w:rsidR="00EC33B6" w:rsidRPr="00EC33B6">
        <w:rPr>
          <w:spacing w:val="-2"/>
          <w:sz w:val="27"/>
          <w:szCs w:val="27"/>
        </w:rPr>
        <w:t xml:space="preserve">Bắc Quang </w:t>
      </w:r>
      <w:r w:rsidR="00C814CF" w:rsidRPr="00EC33B6">
        <w:rPr>
          <w:spacing w:val="-2"/>
          <w:sz w:val="27"/>
          <w:szCs w:val="27"/>
        </w:rPr>
        <w:t>(</w:t>
      </w:r>
      <w:r w:rsidR="00EC33B6" w:rsidRPr="00EC33B6">
        <w:rPr>
          <w:spacing w:val="-2"/>
          <w:sz w:val="27"/>
          <w:szCs w:val="27"/>
        </w:rPr>
        <w:t>Hà Giang</w:t>
      </w:r>
      <w:r w:rsidR="00C814CF" w:rsidRPr="00EC33B6">
        <w:rPr>
          <w:spacing w:val="-2"/>
          <w:sz w:val="27"/>
          <w:szCs w:val="27"/>
        </w:rPr>
        <w:t xml:space="preserve">) </w:t>
      </w:r>
      <w:r w:rsidR="00EC33B6" w:rsidRPr="00EC33B6">
        <w:rPr>
          <w:spacing w:val="-2"/>
          <w:sz w:val="27"/>
          <w:szCs w:val="27"/>
        </w:rPr>
        <w:t>59</w:t>
      </w:r>
      <w:r w:rsidR="00C814CF" w:rsidRPr="00EC33B6">
        <w:rPr>
          <w:spacing w:val="-2"/>
          <w:sz w:val="27"/>
          <w:szCs w:val="27"/>
        </w:rPr>
        <w:t xml:space="preserve">mm; </w:t>
      </w:r>
      <w:r w:rsidR="00EC33B6" w:rsidRPr="00EC33B6">
        <w:rPr>
          <w:spacing w:val="-2"/>
          <w:sz w:val="27"/>
          <w:szCs w:val="27"/>
        </w:rPr>
        <w:t xml:space="preserve">Phúc Sơn </w:t>
      </w:r>
      <w:r w:rsidR="00C814CF" w:rsidRPr="00EC33B6">
        <w:rPr>
          <w:spacing w:val="-2"/>
          <w:sz w:val="27"/>
          <w:szCs w:val="27"/>
        </w:rPr>
        <w:t>(</w:t>
      </w:r>
      <w:r w:rsidR="00EC33B6" w:rsidRPr="00EC33B6">
        <w:rPr>
          <w:spacing w:val="-2"/>
          <w:sz w:val="27"/>
          <w:szCs w:val="27"/>
        </w:rPr>
        <w:t>Tuyên Quang</w:t>
      </w:r>
      <w:r w:rsidR="00C814CF" w:rsidRPr="00EC33B6">
        <w:rPr>
          <w:spacing w:val="-2"/>
          <w:sz w:val="27"/>
          <w:szCs w:val="27"/>
        </w:rPr>
        <w:t xml:space="preserve">) </w:t>
      </w:r>
      <w:r w:rsidR="00EC33B6" w:rsidRPr="00EC33B6">
        <w:rPr>
          <w:spacing w:val="-2"/>
          <w:sz w:val="27"/>
          <w:szCs w:val="27"/>
        </w:rPr>
        <w:t>58</w:t>
      </w:r>
      <w:r w:rsidR="00C814CF" w:rsidRPr="00EC33B6">
        <w:rPr>
          <w:spacing w:val="-2"/>
          <w:sz w:val="27"/>
          <w:szCs w:val="27"/>
        </w:rPr>
        <w:t>mm</w:t>
      </w:r>
      <w:r w:rsidR="00EC33B6" w:rsidRPr="00EC33B6">
        <w:rPr>
          <w:spacing w:val="-2"/>
          <w:sz w:val="27"/>
          <w:szCs w:val="27"/>
        </w:rPr>
        <w:t>;</w:t>
      </w:r>
      <w:r w:rsidR="00BE7B2B">
        <w:rPr>
          <w:spacing w:val="-2"/>
          <w:sz w:val="27"/>
          <w:szCs w:val="27"/>
        </w:rPr>
        <w:t xml:space="preserve"> Đông Anh (Hà Nội) 41mm;</w:t>
      </w:r>
      <w:r w:rsidR="00EC33B6" w:rsidRPr="00EC33B6">
        <w:rPr>
          <w:spacing w:val="-2"/>
          <w:sz w:val="27"/>
          <w:szCs w:val="27"/>
        </w:rPr>
        <w:t xml:space="preserve"> Đắk Tơ Lung (Kon Tum) 85mm; Đắk La (Kon Tum) 64mm</w:t>
      </w:r>
      <w:r w:rsidR="00C814CF" w:rsidRPr="00EC33B6">
        <w:rPr>
          <w:spacing w:val="-2"/>
          <w:sz w:val="27"/>
          <w:szCs w:val="27"/>
        </w:rPr>
        <w:t>.</w:t>
      </w:r>
    </w:p>
    <w:p w14:paraId="4200A3C9" w14:textId="42ABEF28" w:rsidR="0053131F" w:rsidRPr="00AC2EE3" w:rsidRDefault="003B5D18" w:rsidP="00A42F8E">
      <w:pPr>
        <w:pStyle w:val="ListParagraph"/>
        <w:widowControl w:val="0"/>
        <w:spacing w:before="60"/>
        <w:ind w:left="0" w:firstLine="709"/>
        <w:contextualSpacing w:val="0"/>
        <w:jc w:val="both"/>
        <w:rPr>
          <w:sz w:val="27"/>
          <w:szCs w:val="27"/>
        </w:rPr>
      </w:pPr>
      <w:r w:rsidRPr="00F1616F">
        <w:rPr>
          <w:b/>
          <w:sz w:val="27"/>
          <w:szCs w:val="27"/>
        </w:rPr>
        <w:t>- Mưa 03 ngà</w:t>
      </w:r>
      <w:r w:rsidR="00F21A1D" w:rsidRPr="00F1616F">
        <w:rPr>
          <w:b/>
          <w:sz w:val="27"/>
          <w:szCs w:val="27"/>
        </w:rPr>
        <w:t>y (từ 19h/2</w:t>
      </w:r>
      <w:r w:rsidR="00BF007C">
        <w:rPr>
          <w:b/>
          <w:sz w:val="27"/>
          <w:szCs w:val="27"/>
        </w:rPr>
        <w:t>9</w:t>
      </w:r>
      <w:r w:rsidR="0024473D" w:rsidRPr="00F1616F">
        <w:rPr>
          <w:b/>
          <w:sz w:val="27"/>
          <w:szCs w:val="27"/>
        </w:rPr>
        <w:t>/</w:t>
      </w:r>
      <w:r w:rsidR="00F21A1D" w:rsidRPr="00F1616F">
        <w:rPr>
          <w:b/>
          <w:sz w:val="27"/>
          <w:szCs w:val="27"/>
        </w:rPr>
        <w:t>5-19h/</w:t>
      </w:r>
      <w:r w:rsidR="00BF007C">
        <w:rPr>
          <w:b/>
          <w:sz w:val="27"/>
          <w:szCs w:val="27"/>
        </w:rPr>
        <w:t>01</w:t>
      </w:r>
      <w:r w:rsidRPr="00F1616F">
        <w:rPr>
          <w:b/>
          <w:sz w:val="27"/>
          <w:szCs w:val="27"/>
        </w:rPr>
        <w:t>/</w:t>
      </w:r>
      <w:r w:rsidR="00BF007C">
        <w:rPr>
          <w:b/>
          <w:sz w:val="27"/>
          <w:szCs w:val="27"/>
        </w:rPr>
        <w:t>6</w:t>
      </w:r>
      <w:r w:rsidRPr="00F1616F">
        <w:rPr>
          <w:b/>
          <w:sz w:val="27"/>
          <w:szCs w:val="27"/>
        </w:rPr>
        <w:t>):</w:t>
      </w:r>
      <w:r w:rsidR="00DE4B73" w:rsidRPr="00F1616F">
        <w:rPr>
          <w:sz w:val="27"/>
          <w:szCs w:val="27"/>
        </w:rPr>
        <w:t xml:space="preserve"> </w:t>
      </w:r>
      <w:r w:rsidR="00277E31" w:rsidRPr="00AC2EE3">
        <w:rPr>
          <w:sz w:val="27"/>
          <w:szCs w:val="27"/>
        </w:rPr>
        <w:t>K</w:t>
      </w:r>
      <w:r w:rsidR="00D048BF" w:rsidRPr="00AC2EE3">
        <w:rPr>
          <w:sz w:val="27"/>
          <w:szCs w:val="27"/>
        </w:rPr>
        <w:t xml:space="preserve">hu vực </w:t>
      </w:r>
      <w:r w:rsidR="00277E31" w:rsidRPr="00AC2EE3">
        <w:rPr>
          <w:sz w:val="27"/>
          <w:szCs w:val="27"/>
        </w:rPr>
        <w:t xml:space="preserve">Bắc Bộ, </w:t>
      </w:r>
      <w:r w:rsidR="0024473D" w:rsidRPr="00AC2EE3">
        <w:rPr>
          <w:sz w:val="27"/>
          <w:szCs w:val="27"/>
        </w:rPr>
        <w:t xml:space="preserve">Trung </w:t>
      </w:r>
      <w:r w:rsidR="00277E31" w:rsidRPr="00AC2EE3">
        <w:rPr>
          <w:sz w:val="27"/>
          <w:szCs w:val="27"/>
        </w:rPr>
        <w:t>Bộ</w:t>
      </w:r>
      <w:r w:rsidR="00AC2EE3" w:rsidRPr="00AC2EE3">
        <w:rPr>
          <w:sz w:val="27"/>
          <w:szCs w:val="27"/>
        </w:rPr>
        <w:t xml:space="preserve"> và</w:t>
      </w:r>
      <w:r w:rsidR="00277E31" w:rsidRPr="00AC2EE3">
        <w:rPr>
          <w:sz w:val="27"/>
          <w:szCs w:val="27"/>
        </w:rPr>
        <w:t xml:space="preserve"> Tây </w:t>
      </w:r>
      <w:r w:rsidR="00277E31" w:rsidRPr="00AC2EE3">
        <w:rPr>
          <w:sz w:val="27"/>
          <w:szCs w:val="27"/>
        </w:rPr>
        <w:lastRenderedPageBreak/>
        <w:t xml:space="preserve">Nguyên </w:t>
      </w:r>
      <w:r w:rsidR="00D048BF" w:rsidRPr="00AC2EE3">
        <w:rPr>
          <w:sz w:val="27"/>
          <w:szCs w:val="27"/>
        </w:rPr>
        <w:t xml:space="preserve">có mưa vừa, </w:t>
      </w:r>
      <w:r w:rsidR="0024473D" w:rsidRPr="00AC2EE3">
        <w:rPr>
          <w:sz w:val="27"/>
          <w:szCs w:val="27"/>
        </w:rPr>
        <w:t xml:space="preserve">mưa to, </w:t>
      </w:r>
      <w:r w:rsidR="00D048BF" w:rsidRPr="00AC2EE3">
        <w:rPr>
          <w:sz w:val="27"/>
          <w:szCs w:val="27"/>
        </w:rPr>
        <w:t xml:space="preserve">lượng mưa phổ biến từ </w:t>
      </w:r>
      <w:r w:rsidR="00064EF4">
        <w:rPr>
          <w:sz w:val="27"/>
          <w:szCs w:val="27"/>
        </w:rPr>
        <w:t>5</w:t>
      </w:r>
      <w:r w:rsidR="006C104E" w:rsidRPr="00AC2EE3">
        <w:rPr>
          <w:sz w:val="27"/>
          <w:szCs w:val="27"/>
        </w:rPr>
        <w:t>0-1</w:t>
      </w:r>
      <w:r w:rsidR="00064EF4">
        <w:rPr>
          <w:sz w:val="27"/>
          <w:szCs w:val="27"/>
        </w:rPr>
        <w:t>0</w:t>
      </w:r>
      <w:r w:rsidR="0024473D" w:rsidRPr="00AC2EE3">
        <w:rPr>
          <w:sz w:val="27"/>
          <w:szCs w:val="27"/>
        </w:rPr>
        <w:t>0</w:t>
      </w:r>
      <w:r w:rsidR="00C76DAF" w:rsidRPr="00AC2EE3">
        <w:rPr>
          <w:sz w:val="27"/>
          <w:szCs w:val="27"/>
        </w:rPr>
        <w:t>mm</w:t>
      </w:r>
      <w:r w:rsidR="006C104E" w:rsidRPr="00AC2EE3">
        <w:rPr>
          <w:sz w:val="27"/>
          <w:szCs w:val="27"/>
        </w:rPr>
        <w:t>,</w:t>
      </w:r>
      <w:r w:rsidR="00D048BF" w:rsidRPr="00AC2EE3">
        <w:rPr>
          <w:sz w:val="27"/>
          <w:szCs w:val="27"/>
        </w:rPr>
        <w:t xml:space="preserve"> một số</w:t>
      </w:r>
      <w:r w:rsidR="00277E31" w:rsidRPr="00AC2EE3">
        <w:rPr>
          <w:sz w:val="27"/>
          <w:szCs w:val="27"/>
        </w:rPr>
        <w:t xml:space="preserve"> trạm có lượng mưa lớn hơn như</w:t>
      </w:r>
      <w:r w:rsidR="00DE4B73" w:rsidRPr="00AC2EE3">
        <w:rPr>
          <w:sz w:val="27"/>
          <w:szCs w:val="27"/>
        </w:rPr>
        <w:t xml:space="preserve">: </w:t>
      </w:r>
      <w:r w:rsidR="00064EF4">
        <w:rPr>
          <w:spacing w:val="-2"/>
          <w:sz w:val="27"/>
          <w:szCs w:val="27"/>
        </w:rPr>
        <w:t>Việt Lâm (Hà Giang) 167mm; Nam Hoà (Thái Nguyên) 324mm; Đồng Hỷ (Thái Nguyên) 304mm; Miếu Môn (Hà Nội) 166mm; Hương Sơn (Hà Nội) 143</w:t>
      </w:r>
      <w:r w:rsidR="00C17552">
        <w:rPr>
          <w:spacing w:val="-2"/>
          <w:sz w:val="27"/>
          <w:szCs w:val="27"/>
        </w:rPr>
        <w:t>mm; Khoái Châu (Hưng Yên) 123mm</w:t>
      </w:r>
      <w:r w:rsidR="00064EF4">
        <w:rPr>
          <w:spacing w:val="-2"/>
          <w:sz w:val="27"/>
          <w:szCs w:val="27"/>
        </w:rPr>
        <w:t xml:space="preserve">. </w:t>
      </w:r>
    </w:p>
    <w:p w14:paraId="0D95AA7A" w14:textId="6A326BFA" w:rsidR="00AF1F67" w:rsidRPr="00180C9A" w:rsidRDefault="00287955" w:rsidP="00A42F8E">
      <w:pPr>
        <w:pStyle w:val="ListParagraph"/>
        <w:widowControl w:val="0"/>
        <w:shd w:val="clear" w:color="auto" w:fill="FFFFFF" w:themeFill="background1"/>
        <w:tabs>
          <w:tab w:val="left" w:pos="142"/>
          <w:tab w:val="left" w:pos="709"/>
          <w:tab w:val="left" w:pos="851"/>
        </w:tabs>
        <w:spacing w:before="60"/>
        <w:ind w:left="0" w:firstLine="709"/>
        <w:contextualSpacing w:val="0"/>
        <w:jc w:val="both"/>
        <w:rPr>
          <w:b/>
          <w:sz w:val="27"/>
          <w:szCs w:val="27"/>
        </w:rPr>
      </w:pPr>
      <w:r w:rsidRPr="00180C9A">
        <w:rPr>
          <w:b/>
          <w:sz w:val="27"/>
          <w:szCs w:val="27"/>
        </w:rPr>
        <w:t>I</w:t>
      </w:r>
      <w:r w:rsidR="00B54455" w:rsidRPr="00180C9A">
        <w:rPr>
          <w:b/>
          <w:sz w:val="27"/>
          <w:szCs w:val="27"/>
        </w:rPr>
        <w:t>I</w:t>
      </w:r>
      <w:r w:rsidR="000555D8" w:rsidRPr="00180C9A">
        <w:rPr>
          <w:b/>
          <w:sz w:val="27"/>
          <w:szCs w:val="27"/>
        </w:rPr>
        <w:t>. T</w:t>
      </w:r>
      <w:r w:rsidR="00BC13F5" w:rsidRPr="00180C9A">
        <w:rPr>
          <w:b/>
          <w:sz w:val="27"/>
          <w:szCs w:val="27"/>
        </w:rPr>
        <w:t>ÌNH HÌNH THỦY VĂN</w:t>
      </w:r>
    </w:p>
    <w:p w14:paraId="2101AFDD" w14:textId="36D82569" w:rsidR="00766222" w:rsidRPr="00180C9A" w:rsidRDefault="00AF1F67" w:rsidP="00A42F8E">
      <w:pPr>
        <w:pStyle w:val="ListParagraph"/>
        <w:widowControl w:val="0"/>
        <w:shd w:val="clear" w:color="auto" w:fill="FFFFFF" w:themeFill="background1"/>
        <w:tabs>
          <w:tab w:val="left" w:pos="142"/>
          <w:tab w:val="left" w:pos="709"/>
          <w:tab w:val="left" w:pos="851"/>
        </w:tabs>
        <w:spacing w:before="60"/>
        <w:ind w:left="0" w:firstLine="709"/>
        <w:contextualSpacing w:val="0"/>
        <w:jc w:val="both"/>
        <w:rPr>
          <w:sz w:val="27"/>
          <w:szCs w:val="27"/>
        </w:rPr>
      </w:pPr>
      <w:r w:rsidRPr="00180C9A">
        <w:rPr>
          <w:sz w:val="27"/>
          <w:szCs w:val="27"/>
        </w:rPr>
        <w:t xml:space="preserve">1. </w:t>
      </w:r>
      <w:r w:rsidR="00766222" w:rsidRPr="00180C9A">
        <w:rPr>
          <w:sz w:val="27"/>
          <w:szCs w:val="27"/>
        </w:rPr>
        <w:t>Các sông khu vực Bắc Bộ:</w:t>
      </w:r>
    </w:p>
    <w:p w14:paraId="7BB21ACA" w14:textId="1C89BBF6" w:rsidR="00522FCD" w:rsidRPr="00B951E9" w:rsidRDefault="00DB705D" w:rsidP="00A42F8E">
      <w:pPr>
        <w:pStyle w:val="ListParagraph"/>
        <w:widowControl w:val="0"/>
        <w:shd w:val="clear" w:color="auto" w:fill="FFFFFF" w:themeFill="background1"/>
        <w:tabs>
          <w:tab w:val="left" w:pos="142"/>
          <w:tab w:val="left" w:pos="851"/>
        </w:tabs>
        <w:spacing w:before="60"/>
        <w:ind w:left="0" w:firstLine="709"/>
        <w:jc w:val="both"/>
        <w:rPr>
          <w:spacing w:val="-4"/>
          <w:sz w:val="27"/>
          <w:szCs w:val="27"/>
        </w:rPr>
      </w:pPr>
      <w:r w:rsidRPr="00B951E9">
        <w:rPr>
          <w:spacing w:val="-4"/>
          <w:sz w:val="27"/>
          <w:szCs w:val="27"/>
        </w:rPr>
        <w:t xml:space="preserve">- </w:t>
      </w:r>
      <w:r w:rsidR="00C221BF" w:rsidRPr="00B951E9">
        <w:rPr>
          <w:spacing w:val="-4"/>
          <w:sz w:val="27"/>
          <w:szCs w:val="27"/>
        </w:rPr>
        <w:t xml:space="preserve">Mực nước sông Hồng tại trạm Hà Nội </w:t>
      </w:r>
      <w:r w:rsidR="00536AAC" w:rsidRPr="00B951E9">
        <w:rPr>
          <w:spacing w:val="-4"/>
          <w:sz w:val="27"/>
          <w:szCs w:val="27"/>
        </w:rPr>
        <w:t>và</w:t>
      </w:r>
      <w:r w:rsidR="00C221BF" w:rsidRPr="00B951E9">
        <w:rPr>
          <w:spacing w:val="-4"/>
          <w:sz w:val="27"/>
          <w:szCs w:val="27"/>
        </w:rPr>
        <w:t xml:space="preserve"> mực nước sông Thái Bình tại Phả Lại </w:t>
      </w:r>
      <w:r w:rsidR="00536AAC" w:rsidRPr="00B951E9">
        <w:rPr>
          <w:spacing w:val="-4"/>
          <w:sz w:val="27"/>
          <w:szCs w:val="27"/>
        </w:rPr>
        <w:t>biến đổi chậm</w:t>
      </w:r>
      <w:r w:rsidR="00BE63F2" w:rsidRPr="00B951E9">
        <w:rPr>
          <w:spacing w:val="-4"/>
          <w:sz w:val="27"/>
          <w:szCs w:val="27"/>
        </w:rPr>
        <w:t>;</w:t>
      </w:r>
      <w:r w:rsidR="00C221BF" w:rsidRPr="00B951E9">
        <w:rPr>
          <w:spacing w:val="-4"/>
          <w:sz w:val="27"/>
          <w:szCs w:val="27"/>
        </w:rPr>
        <w:t xml:space="preserve"> </w:t>
      </w:r>
      <w:r w:rsidR="00BE63F2" w:rsidRPr="00B951E9">
        <w:rPr>
          <w:spacing w:val="-4"/>
          <w:sz w:val="27"/>
          <w:szCs w:val="27"/>
        </w:rPr>
        <w:t>l</w:t>
      </w:r>
      <w:r w:rsidR="001415CD" w:rsidRPr="00B951E9">
        <w:rPr>
          <w:spacing w:val="-4"/>
          <w:sz w:val="27"/>
          <w:szCs w:val="27"/>
        </w:rPr>
        <w:t>úc 7h/</w:t>
      </w:r>
      <w:r w:rsidR="004F202A" w:rsidRPr="00B951E9">
        <w:rPr>
          <w:spacing w:val="-4"/>
          <w:sz w:val="27"/>
          <w:szCs w:val="27"/>
        </w:rPr>
        <w:t>0</w:t>
      </w:r>
      <w:r w:rsidR="0035531D" w:rsidRPr="00B951E9">
        <w:rPr>
          <w:spacing w:val="-4"/>
          <w:sz w:val="27"/>
          <w:szCs w:val="27"/>
        </w:rPr>
        <w:t>2</w:t>
      </w:r>
      <w:r w:rsidR="00C54347" w:rsidRPr="00B951E9">
        <w:rPr>
          <w:spacing w:val="-4"/>
          <w:sz w:val="27"/>
          <w:szCs w:val="27"/>
        </w:rPr>
        <w:t>/</w:t>
      </w:r>
      <w:r w:rsidR="004F202A" w:rsidRPr="00B951E9">
        <w:rPr>
          <w:spacing w:val="-4"/>
          <w:sz w:val="27"/>
          <w:szCs w:val="27"/>
        </w:rPr>
        <w:t>6</w:t>
      </w:r>
      <w:r w:rsidR="001415CD" w:rsidRPr="00B951E9">
        <w:rPr>
          <w:spacing w:val="-4"/>
          <w:sz w:val="27"/>
          <w:szCs w:val="27"/>
        </w:rPr>
        <w:t xml:space="preserve"> mực nước tại trạm Hà Nội là 3,</w:t>
      </w:r>
      <w:r w:rsidR="007C1C20" w:rsidRPr="00B951E9">
        <w:rPr>
          <w:spacing w:val="-4"/>
          <w:sz w:val="27"/>
          <w:szCs w:val="27"/>
        </w:rPr>
        <w:t>40</w:t>
      </w:r>
      <w:r w:rsidR="00FA2C92" w:rsidRPr="00B951E9">
        <w:rPr>
          <w:spacing w:val="-4"/>
          <w:sz w:val="27"/>
          <w:szCs w:val="27"/>
        </w:rPr>
        <w:t xml:space="preserve"> </w:t>
      </w:r>
      <w:r w:rsidR="001415CD" w:rsidRPr="00B951E9">
        <w:rPr>
          <w:spacing w:val="-4"/>
          <w:sz w:val="27"/>
          <w:szCs w:val="27"/>
        </w:rPr>
        <w:t>m</w:t>
      </w:r>
      <w:r w:rsidR="00C221BF" w:rsidRPr="00B951E9">
        <w:rPr>
          <w:spacing w:val="-4"/>
          <w:sz w:val="27"/>
          <w:szCs w:val="27"/>
        </w:rPr>
        <w:t xml:space="preserve">, trên sông Thái Bình tại trạm Phả Lại là </w:t>
      </w:r>
      <w:r w:rsidR="00CA2CF8" w:rsidRPr="00CA2CF8">
        <w:rPr>
          <w:spacing w:val="-4"/>
          <w:sz w:val="27"/>
          <w:szCs w:val="27"/>
        </w:rPr>
        <w:t>2</w:t>
      </w:r>
      <w:r w:rsidR="00C221BF" w:rsidRPr="00CA2CF8">
        <w:rPr>
          <w:spacing w:val="-4"/>
          <w:sz w:val="27"/>
          <w:szCs w:val="27"/>
        </w:rPr>
        <w:t>,</w:t>
      </w:r>
      <w:r w:rsidR="00CA2CF8" w:rsidRPr="00CA2CF8">
        <w:rPr>
          <w:spacing w:val="-4"/>
          <w:sz w:val="27"/>
          <w:szCs w:val="27"/>
        </w:rPr>
        <w:t>04</w:t>
      </w:r>
      <w:r w:rsidR="00C221BF" w:rsidRPr="00CA2CF8">
        <w:rPr>
          <w:spacing w:val="-4"/>
          <w:sz w:val="27"/>
          <w:szCs w:val="27"/>
        </w:rPr>
        <w:t>m.</w:t>
      </w:r>
      <w:r w:rsidR="00C221BF" w:rsidRPr="00B951E9">
        <w:rPr>
          <w:spacing w:val="-4"/>
          <w:sz w:val="27"/>
          <w:szCs w:val="27"/>
        </w:rPr>
        <w:t xml:space="preserve"> </w:t>
      </w:r>
      <w:r w:rsidR="00522FCD" w:rsidRPr="00B951E9">
        <w:rPr>
          <w:spacing w:val="-4"/>
          <w:sz w:val="27"/>
          <w:szCs w:val="27"/>
        </w:rPr>
        <w:t xml:space="preserve">Dự báo: Mực nước trên sông Hồng tại trạm Hà Nội </w:t>
      </w:r>
      <w:r w:rsidR="005C49DE" w:rsidRPr="00B951E9">
        <w:rPr>
          <w:spacing w:val="-4"/>
          <w:sz w:val="27"/>
          <w:szCs w:val="27"/>
        </w:rPr>
        <w:t xml:space="preserve">và sông Thái Bình tại Phả Lại </w:t>
      </w:r>
      <w:r w:rsidR="00536AAC" w:rsidRPr="00B951E9">
        <w:rPr>
          <w:spacing w:val="-4"/>
          <w:sz w:val="27"/>
          <w:szCs w:val="27"/>
        </w:rPr>
        <w:t>tiếp tục biến đổi chậm</w:t>
      </w:r>
      <w:r w:rsidR="00481484" w:rsidRPr="00B951E9">
        <w:rPr>
          <w:spacing w:val="-4"/>
          <w:sz w:val="27"/>
          <w:szCs w:val="27"/>
        </w:rPr>
        <w:t xml:space="preserve">. </w:t>
      </w:r>
      <w:r w:rsidR="001415CD" w:rsidRPr="00B951E9">
        <w:rPr>
          <w:spacing w:val="-4"/>
          <w:sz w:val="27"/>
          <w:szCs w:val="27"/>
        </w:rPr>
        <w:t>Đến 7h/</w:t>
      </w:r>
      <w:r w:rsidR="004F202A" w:rsidRPr="00B951E9">
        <w:rPr>
          <w:spacing w:val="-4"/>
          <w:sz w:val="27"/>
          <w:szCs w:val="27"/>
        </w:rPr>
        <w:t>0</w:t>
      </w:r>
      <w:r w:rsidR="0035531D" w:rsidRPr="00B951E9">
        <w:rPr>
          <w:spacing w:val="-4"/>
          <w:sz w:val="27"/>
          <w:szCs w:val="27"/>
        </w:rPr>
        <w:t>3</w:t>
      </w:r>
      <w:r w:rsidR="001415CD" w:rsidRPr="00B951E9">
        <w:rPr>
          <w:spacing w:val="-4"/>
          <w:sz w:val="27"/>
          <w:szCs w:val="27"/>
        </w:rPr>
        <w:t>/</w:t>
      </w:r>
      <w:r w:rsidR="00536AAC" w:rsidRPr="00B951E9">
        <w:rPr>
          <w:spacing w:val="-4"/>
          <w:sz w:val="27"/>
          <w:szCs w:val="27"/>
        </w:rPr>
        <w:t>6</w:t>
      </w:r>
      <w:r w:rsidR="001415CD" w:rsidRPr="00B951E9">
        <w:rPr>
          <w:spacing w:val="-4"/>
          <w:sz w:val="27"/>
          <w:szCs w:val="27"/>
        </w:rPr>
        <w:t xml:space="preserve"> mực nước tại trạm</w:t>
      </w:r>
      <w:r w:rsidR="005C49DE" w:rsidRPr="00B951E9">
        <w:rPr>
          <w:spacing w:val="-4"/>
          <w:sz w:val="27"/>
          <w:szCs w:val="27"/>
        </w:rPr>
        <w:t xml:space="preserve"> Hà Nội có khả năng ở mức </w:t>
      </w:r>
      <w:r w:rsidR="004F202A" w:rsidRPr="00B951E9">
        <w:rPr>
          <w:spacing w:val="-4"/>
          <w:sz w:val="27"/>
          <w:szCs w:val="27"/>
        </w:rPr>
        <w:t>3m</w:t>
      </w:r>
      <w:r w:rsidR="005C49DE" w:rsidRPr="00B951E9">
        <w:rPr>
          <w:spacing w:val="-4"/>
          <w:sz w:val="27"/>
          <w:szCs w:val="27"/>
        </w:rPr>
        <w:t>; đến 19h/</w:t>
      </w:r>
      <w:r w:rsidR="004F202A" w:rsidRPr="00B951E9">
        <w:rPr>
          <w:spacing w:val="-4"/>
          <w:sz w:val="27"/>
          <w:szCs w:val="27"/>
        </w:rPr>
        <w:t>0</w:t>
      </w:r>
      <w:r w:rsidR="0035531D" w:rsidRPr="00B951E9">
        <w:rPr>
          <w:spacing w:val="-4"/>
          <w:sz w:val="27"/>
          <w:szCs w:val="27"/>
        </w:rPr>
        <w:t>2</w:t>
      </w:r>
      <w:r w:rsidR="004F202A" w:rsidRPr="00B951E9">
        <w:rPr>
          <w:spacing w:val="-4"/>
          <w:sz w:val="27"/>
          <w:szCs w:val="27"/>
        </w:rPr>
        <w:t>/6</w:t>
      </w:r>
      <w:r w:rsidR="005C49DE" w:rsidRPr="00B951E9">
        <w:rPr>
          <w:spacing w:val="-4"/>
          <w:sz w:val="27"/>
          <w:szCs w:val="27"/>
        </w:rPr>
        <w:t xml:space="preserve">, mực nước tại trạm Phả Lại có khả năng ở mức </w:t>
      </w:r>
      <w:r w:rsidR="00536AAC" w:rsidRPr="00B951E9">
        <w:rPr>
          <w:spacing w:val="-4"/>
          <w:sz w:val="27"/>
          <w:szCs w:val="27"/>
        </w:rPr>
        <w:t>2,</w:t>
      </w:r>
      <w:r w:rsidR="0035531D" w:rsidRPr="00B951E9">
        <w:rPr>
          <w:spacing w:val="-4"/>
          <w:sz w:val="27"/>
          <w:szCs w:val="27"/>
        </w:rPr>
        <w:t>5</w:t>
      </w:r>
      <w:r w:rsidR="00536AAC" w:rsidRPr="00B951E9">
        <w:rPr>
          <w:spacing w:val="-4"/>
          <w:sz w:val="27"/>
          <w:szCs w:val="27"/>
        </w:rPr>
        <w:t>0</w:t>
      </w:r>
      <w:r w:rsidR="005C49DE" w:rsidRPr="00B951E9">
        <w:rPr>
          <w:spacing w:val="-4"/>
          <w:sz w:val="27"/>
          <w:szCs w:val="27"/>
        </w:rPr>
        <w:t>m</w:t>
      </w:r>
      <w:r w:rsidR="00C714D8" w:rsidRPr="00B951E9">
        <w:rPr>
          <w:spacing w:val="-4"/>
          <w:sz w:val="27"/>
          <w:szCs w:val="27"/>
        </w:rPr>
        <w:t>.</w:t>
      </w:r>
    </w:p>
    <w:p w14:paraId="75E59FBA" w14:textId="554E3D63" w:rsidR="00DB705D" w:rsidRPr="00180C9A" w:rsidRDefault="00DB705D" w:rsidP="00DB705D">
      <w:pPr>
        <w:pStyle w:val="ListParagraph"/>
        <w:widowControl w:val="0"/>
        <w:shd w:val="clear" w:color="auto" w:fill="FFFFFF" w:themeFill="background1"/>
        <w:tabs>
          <w:tab w:val="left" w:pos="142"/>
          <w:tab w:val="left" w:pos="851"/>
        </w:tabs>
        <w:spacing w:before="60"/>
        <w:ind w:left="0" w:firstLine="709"/>
        <w:jc w:val="both"/>
        <w:rPr>
          <w:sz w:val="27"/>
          <w:szCs w:val="27"/>
        </w:rPr>
      </w:pPr>
      <w:r>
        <w:rPr>
          <w:sz w:val="27"/>
          <w:szCs w:val="27"/>
        </w:rPr>
        <w:t xml:space="preserve">- Tin lũ trên sông Lô: </w:t>
      </w:r>
      <w:r w:rsidRPr="00DB705D">
        <w:rPr>
          <w:sz w:val="27"/>
          <w:szCs w:val="27"/>
        </w:rPr>
        <w:t xml:space="preserve">Do ảnh hưởng xả của hồ thủy điện Tuyên Quang, ngày </w:t>
      </w:r>
      <w:r>
        <w:rPr>
          <w:sz w:val="27"/>
          <w:szCs w:val="27"/>
        </w:rPr>
        <w:t>0</w:t>
      </w:r>
      <w:r w:rsidRPr="00DB705D">
        <w:rPr>
          <w:sz w:val="27"/>
          <w:szCs w:val="27"/>
        </w:rPr>
        <w:t>2/6, mực nước trên sông Lô tại Tuyên Quang sẽ lên nhanh. Trong đợt lũ này, mực nước trên sông Lô tại Tuyên Quang có khả năng lên mức 19,5m vào chiều tối 2/6</w:t>
      </w:r>
      <w:r>
        <w:rPr>
          <w:sz w:val="27"/>
          <w:szCs w:val="27"/>
        </w:rPr>
        <w:t>;</w:t>
      </w:r>
      <w:r w:rsidRPr="00DB705D">
        <w:rPr>
          <w:sz w:val="27"/>
          <w:szCs w:val="27"/>
        </w:rPr>
        <w:t xml:space="preserve"> dưới BĐ1 2,5m, sau biến đổi chậm</w:t>
      </w:r>
      <w:r>
        <w:rPr>
          <w:sz w:val="27"/>
          <w:szCs w:val="27"/>
        </w:rPr>
        <w:t>. Cấp độ rủi ro thiên tai do lũ: Cấp 1.</w:t>
      </w:r>
    </w:p>
    <w:p w14:paraId="1782C52B" w14:textId="5680CB2B" w:rsidR="00191EB5" w:rsidRPr="00180C9A" w:rsidRDefault="00AF1F67" w:rsidP="00A42F8E">
      <w:pPr>
        <w:pStyle w:val="ListParagraph"/>
        <w:widowControl w:val="0"/>
        <w:shd w:val="clear" w:color="auto" w:fill="FFFFFF" w:themeFill="background1"/>
        <w:tabs>
          <w:tab w:val="left" w:pos="142"/>
          <w:tab w:val="left" w:pos="709"/>
          <w:tab w:val="left" w:pos="851"/>
        </w:tabs>
        <w:spacing w:before="60"/>
        <w:ind w:left="0" w:firstLine="709"/>
        <w:contextualSpacing w:val="0"/>
        <w:jc w:val="both"/>
        <w:rPr>
          <w:sz w:val="27"/>
          <w:szCs w:val="27"/>
        </w:rPr>
      </w:pPr>
      <w:r w:rsidRPr="00180C9A">
        <w:rPr>
          <w:sz w:val="27"/>
          <w:szCs w:val="27"/>
        </w:rPr>
        <w:t xml:space="preserve">2. Các sông khu vực Trung Bộ và Tây Nguyên: </w:t>
      </w:r>
    </w:p>
    <w:p w14:paraId="107CFDE1" w14:textId="696240F6" w:rsidR="00191EB5" w:rsidRPr="00180C9A" w:rsidRDefault="00AF1F67" w:rsidP="00A42F8E">
      <w:pPr>
        <w:pStyle w:val="ListParagraph"/>
        <w:widowControl w:val="0"/>
        <w:shd w:val="clear" w:color="auto" w:fill="FFFFFF" w:themeFill="background1"/>
        <w:tabs>
          <w:tab w:val="left" w:pos="142"/>
          <w:tab w:val="left" w:pos="709"/>
          <w:tab w:val="left" w:pos="851"/>
        </w:tabs>
        <w:spacing w:before="60"/>
        <w:ind w:left="0" w:firstLine="709"/>
        <w:contextualSpacing w:val="0"/>
        <w:jc w:val="both"/>
        <w:rPr>
          <w:sz w:val="27"/>
          <w:szCs w:val="27"/>
        </w:rPr>
      </w:pPr>
      <w:r w:rsidRPr="00180C9A">
        <w:rPr>
          <w:sz w:val="27"/>
          <w:szCs w:val="27"/>
        </w:rPr>
        <w:t>Mực nước các sông biến đổi chậm, mực nước hạ lưu các sông dao động theo thủy triều và điều tiết hồ chứa.</w:t>
      </w:r>
    </w:p>
    <w:p w14:paraId="63217812" w14:textId="4E45614C" w:rsidR="005A48A8" w:rsidRPr="00180C9A" w:rsidRDefault="00FE1044" w:rsidP="00A42F8E">
      <w:pPr>
        <w:pStyle w:val="ListParagraph"/>
        <w:widowControl w:val="0"/>
        <w:shd w:val="clear" w:color="auto" w:fill="FFFFFF" w:themeFill="background1"/>
        <w:tabs>
          <w:tab w:val="left" w:pos="1134"/>
        </w:tabs>
        <w:spacing w:before="60"/>
        <w:ind w:left="0" w:firstLine="709"/>
        <w:contextualSpacing w:val="0"/>
        <w:jc w:val="both"/>
        <w:rPr>
          <w:sz w:val="27"/>
          <w:szCs w:val="27"/>
        </w:rPr>
      </w:pPr>
      <w:r w:rsidRPr="00180C9A">
        <w:rPr>
          <w:sz w:val="27"/>
          <w:szCs w:val="27"/>
        </w:rPr>
        <w:t>3. Các sông Nam Bộ:</w:t>
      </w:r>
    </w:p>
    <w:p w14:paraId="42314123" w14:textId="30A9FE65" w:rsidR="002F1506" w:rsidRPr="006413CA" w:rsidRDefault="002329C9" w:rsidP="00A42F8E">
      <w:pPr>
        <w:pStyle w:val="ListParagraph"/>
        <w:widowControl w:val="0"/>
        <w:shd w:val="clear" w:color="auto" w:fill="FFFFFF" w:themeFill="background1"/>
        <w:tabs>
          <w:tab w:val="left" w:pos="1134"/>
        </w:tabs>
        <w:spacing w:before="60"/>
        <w:ind w:left="0" w:firstLine="709"/>
        <w:contextualSpacing w:val="0"/>
        <w:jc w:val="both"/>
        <w:rPr>
          <w:sz w:val="27"/>
          <w:szCs w:val="27"/>
        </w:rPr>
      </w:pPr>
      <w:r w:rsidRPr="006413CA">
        <w:rPr>
          <w:sz w:val="27"/>
          <w:szCs w:val="27"/>
        </w:rPr>
        <w:t xml:space="preserve">- Mực nước lúc 7h ngày </w:t>
      </w:r>
      <w:r w:rsidR="00F50198" w:rsidRPr="006413CA">
        <w:rPr>
          <w:sz w:val="27"/>
          <w:szCs w:val="27"/>
        </w:rPr>
        <w:t>02</w:t>
      </w:r>
      <w:r w:rsidR="002F1506" w:rsidRPr="006413CA">
        <w:rPr>
          <w:sz w:val="27"/>
          <w:szCs w:val="27"/>
        </w:rPr>
        <w:t>/</w:t>
      </w:r>
      <w:r w:rsidR="00F50198" w:rsidRPr="006413CA">
        <w:rPr>
          <w:sz w:val="27"/>
          <w:szCs w:val="27"/>
        </w:rPr>
        <w:t>6</w:t>
      </w:r>
      <w:r w:rsidR="002F1506" w:rsidRPr="006413CA">
        <w:rPr>
          <w:sz w:val="27"/>
          <w:szCs w:val="27"/>
        </w:rPr>
        <w:t xml:space="preserve"> trên sông Mê Kông tại Kratie (Campuchia) là 1</w:t>
      </w:r>
      <w:r w:rsidR="00584A8F" w:rsidRPr="006413CA">
        <w:rPr>
          <w:sz w:val="27"/>
          <w:szCs w:val="27"/>
        </w:rPr>
        <w:t>2</w:t>
      </w:r>
      <w:r w:rsidR="002F1506" w:rsidRPr="006413CA">
        <w:rPr>
          <w:sz w:val="27"/>
          <w:szCs w:val="27"/>
        </w:rPr>
        <w:t>,</w:t>
      </w:r>
      <w:r w:rsidR="006413CA" w:rsidRPr="006413CA">
        <w:rPr>
          <w:sz w:val="27"/>
          <w:szCs w:val="27"/>
        </w:rPr>
        <w:t>23</w:t>
      </w:r>
      <w:r w:rsidR="002F1506" w:rsidRPr="006413CA">
        <w:rPr>
          <w:sz w:val="27"/>
          <w:szCs w:val="27"/>
        </w:rPr>
        <w:t xml:space="preserve">m (cao hơn TBNN là </w:t>
      </w:r>
      <w:r w:rsidR="004D4B67" w:rsidRPr="006413CA">
        <w:rPr>
          <w:sz w:val="27"/>
          <w:szCs w:val="27"/>
        </w:rPr>
        <w:t>4</w:t>
      </w:r>
      <w:r w:rsidR="002F1506" w:rsidRPr="006413CA">
        <w:rPr>
          <w:sz w:val="27"/>
          <w:szCs w:val="27"/>
        </w:rPr>
        <w:t>,</w:t>
      </w:r>
      <w:r w:rsidR="006413CA" w:rsidRPr="006413CA">
        <w:rPr>
          <w:sz w:val="27"/>
          <w:szCs w:val="27"/>
        </w:rPr>
        <w:t>13</w:t>
      </w:r>
      <w:r w:rsidR="002F1506" w:rsidRPr="006413CA">
        <w:rPr>
          <w:sz w:val="27"/>
          <w:szCs w:val="27"/>
        </w:rPr>
        <w:t xml:space="preserve">m; </w:t>
      </w:r>
      <w:r w:rsidR="006413CA" w:rsidRPr="006413CA">
        <w:rPr>
          <w:sz w:val="27"/>
          <w:szCs w:val="27"/>
        </w:rPr>
        <w:t xml:space="preserve">thấp </w:t>
      </w:r>
      <w:r w:rsidR="002F1506" w:rsidRPr="006413CA">
        <w:rPr>
          <w:sz w:val="27"/>
          <w:szCs w:val="27"/>
        </w:rPr>
        <w:t xml:space="preserve">hơn mực nước lớn nhất cùng thời kỳ là </w:t>
      </w:r>
      <w:r w:rsidR="00584A8F" w:rsidRPr="006413CA">
        <w:rPr>
          <w:sz w:val="27"/>
          <w:szCs w:val="27"/>
        </w:rPr>
        <w:t>0</w:t>
      </w:r>
      <w:r w:rsidR="002F1506" w:rsidRPr="006413CA">
        <w:rPr>
          <w:sz w:val="27"/>
          <w:szCs w:val="27"/>
        </w:rPr>
        <w:t>,</w:t>
      </w:r>
      <w:r w:rsidR="006413CA" w:rsidRPr="006413CA">
        <w:rPr>
          <w:sz w:val="27"/>
          <w:szCs w:val="27"/>
        </w:rPr>
        <w:t>15</w:t>
      </w:r>
      <w:r w:rsidR="002F1506" w:rsidRPr="006413CA">
        <w:rPr>
          <w:sz w:val="27"/>
          <w:szCs w:val="27"/>
        </w:rPr>
        <w:t>m).</w:t>
      </w:r>
    </w:p>
    <w:p w14:paraId="04FD8F94" w14:textId="5E15A226" w:rsidR="00753E59" w:rsidRPr="00D915AC" w:rsidRDefault="002F1506" w:rsidP="00A42F8E">
      <w:pPr>
        <w:pStyle w:val="ListParagraph"/>
        <w:widowControl w:val="0"/>
        <w:shd w:val="clear" w:color="auto" w:fill="FFFFFF" w:themeFill="background1"/>
        <w:tabs>
          <w:tab w:val="left" w:pos="1134"/>
        </w:tabs>
        <w:spacing w:before="60"/>
        <w:ind w:left="0" w:firstLine="709"/>
        <w:contextualSpacing w:val="0"/>
        <w:jc w:val="both"/>
        <w:rPr>
          <w:sz w:val="27"/>
          <w:szCs w:val="27"/>
        </w:rPr>
      </w:pPr>
      <w:r w:rsidRPr="00D915AC">
        <w:rPr>
          <w:sz w:val="27"/>
          <w:szCs w:val="27"/>
        </w:rPr>
        <w:t xml:space="preserve">- </w:t>
      </w:r>
      <w:r w:rsidR="00E36C2D" w:rsidRPr="00D915AC">
        <w:rPr>
          <w:sz w:val="27"/>
          <w:szCs w:val="27"/>
        </w:rPr>
        <w:t xml:space="preserve">Mực nước đầu nguồn sông Cửu Long biến đổi theo triều. Mực nước cao nhất ngày </w:t>
      </w:r>
      <w:r w:rsidR="00F50198" w:rsidRPr="00D915AC">
        <w:rPr>
          <w:sz w:val="27"/>
          <w:szCs w:val="27"/>
        </w:rPr>
        <w:t>01</w:t>
      </w:r>
      <w:r w:rsidR="00E36C2D" w:rsidRPr="00D915AC">
        <w:rPr>
          <w:sz w:val="27"/>
          <w:szCs w:val="27"/>
        </w:rPr>
        <w:t>/</w:t>
      </w:r>
      <w:r w:rsidR="00F50198" w:rsidRPr="00D915AC">
        <w:rPr>
          <w:sz w:val="27"/>
          <w:szCs w:val="27"/>
        </w:rPr>
        <w:t>6</w:t>
      </w:r>
      <w:r w:rsidR="00E36C2D" w:rsidRPr="00D915AC">
        <w:rPr>
          <w:sz w:val="27"/>
          <w:szCs w:val="27"/>
        </w:rPr>
        <w:t xml:space="preserve"> trên sông Tiền tại Tân Châu </w:t>
      </w:r>
      <w:r w:rsidR="002329C9" w:rsidRPr="00D915AC">
        <w:rPr>
          <w:sz w:val="27"/>
          <w:szCs w:val="27"/>
        </w:rPr>
        <w:t>1,</w:t>
      </w:r>
      <w:r w:rsidR="003C2D79" w:rsidRPr="00D915AC">
        <w:rPr>
          <w:sz w:val="27"/>
          <w:szCs w:val="27"/>
        </w:rPr>
        <w:t>5</w:t>
      </w:r>
      <w:r w:rsidR="00D915AC" w:rsidRPr="00D915AC">
        <w:rPr>
          <w:sz w:val="27"/>
          <w:szCs w:val="27"/>
        </w:rPr>
        <w:t>9</w:t>
      </w:r>
      <w:r w:rsidR="00E36C2D" w:rsidRPr="00D915AC">
        <w:rPr>
          <w:sz w:val="27"/>
          <w:szCs w:val="27"/>
        </w:rPr>
        <w:t>m</w:t>
      </w:r>
      <w:r w:rsidR="00CA3590" w:rsidRPr="00D915AC">
        <w:rPr>
          <w:sz w:val="27"/>
          <w:szCs w:val="27"/>
        </w:rPr>
        <w:t xml:space="preserve"> (cao hơn mực nước lớn nhất cùng thời kỳ 0,</w:t>
      </w:r>
      <w:r w:rsidR="003C2D79" w:rsidRPr="00D915AC">
        <w:rPr>
          <w:sz w:val="27"/>
          <w:szCs w:val="27"/>
        </w:rPr>
        <w:t>3</w:t>
      </w:r>
      <w:r w:rsidR="00D915AC" w:rsidRPr="00D915AC">
        <w:rPr>
          <w:sz w:val="27"/>
          <w:szCs w:val="27"/>
        </w:rPr>
        <w:t>9</w:t>
      </w:r>
      <w:r w:rsidR="00CA3590" w:rsidRPr="00D915AC">
        <w:rPr>
          <w:sz w:val="27"/>
          <w:szCs w:val="27"/>
        </w:rPr>
        <w:t>m)</w:t>
      </w:r>
      <w:r w:rsidR="00E36C2D" w:rsidRPr="00D915AC">
        <w:rPr>
          <w:sz w:val="27"/>
          <w:szCs w:val="27"/>
        </w:rPr>
        <w:t>; trên sông Hậu tại Châu Đốc 1,</w:t>
      </w:r>
      <w:r w:rsidR="003C2D79" w:rsidRPr="00D915AC">
        <w:rPr>
          <w:sz w:val="27"/>
          <w:szCs w:val="27"/>
        </w:rPr>
        <w:t>71</w:t>
      </w:r>
      <w:r w:rsidR="00E36C2D" w:rsidRPr="00D915AC">
        <w:rPr>
          <w:sz w:val="27"/>
          <w:szCs w:val="27"/>
        </w:rPr>
        <w:t>m</w:t>
      </w:r>
      <w:r w:rsidR="00CA3590" w:rsidRPr="00D915AC">
        <w:rPr>
          <w:sz w:val="27"/>
          <w:szCs w:val="27"/>
        </w:rPr>
        <w:t xml:space="preserve"> (cao hơn mực nước lớn nhất cùng thời kỳ 0,</w:t>
      </w:r>
      <w:r w:rsidR="003C2D79" w:rsidRPr="00D915AC">
        <w:rPr>
          <w:sz w:val="27"/>
          <w:szCs w:val="27"/>
        </w:rPr>
        <w:t>40</w:t>
      </w:r>
      <w:r w:rsidR="00CA3590" w:rsidRPr="00D915AC">
        <w:rPr>
          <w:sz w:val="27"/>
          <w:szCs w:val="27"/>
        </w:rPr>
        <w:t>m)</w:t>
      </w:r>
      <w:r w:rsidR="00E36C2D" w:rsidRPr="00D915AC">
        <w:rPr>
          <w:sz w:val="27"/>
          <w:szCs w:val="27"/>
        </w:rPr>
        <w:t>.</w:t>
      </w:r>
      <w:r w:rsidR="00722EAD" w:rsidRPr="00D915AC">
        <w:rPr>
          <w:sz w:val="27"/>
          <w:szCs w:val="27"/>
        </w:rPr>
        <w:t xml:space="preserve"> Mực nước lúc 7h ngày </w:t>
      </w:r>
      <w:r w:rsidR="003C2D79" w:rsidRPr="00D915AC">
        <w:rPr>
          <w:sz w:val="27"/>
          <w:szCs w:val="27"/>
        </w:rPr>
        <w:t>0</w:t>
      </w:r>
      <w:r w:rsidR="00F50198" w:rsidRPr="00D915AC">
        <w:rPr>
          <w:sz w:val="27"/>
          <w:szCs w:val="27"/>
        </w:rPr>
        <w:t>2</w:t>
      </w:r>
      <w:r w:rsidR="00722EAD" w:rsidRPr="00D915AC">
        <w:rPr>
          <w:sz w:val="27"/>
          <w:szCs w:val="27"/>
        </w:rPr>
        <w:t>/</w:t>
      </w:r>
      <w:r w:rsidR="003C2D79" w:rsidRPr="00D915AC">
        <w:rPr>
          <w:sz w:val="27"/>
          <w:szCs w:val="27"/>
        </w:rPr>
        <w:t>6</w:t>
      </w:r>
      <w:r w:rsidR="00722EAD" w:rsidRPr="00D915AC">
        <w:rPr>
          <w:sz w:val="27"/>
          <w:szCs w:val="27"/>
        </w:rPr>
        <w:t xml:space="preserve">/2022 </w:t>
      </w:r>
      <w:r w:rsidR="00CC47A4" w:rsidRPr="00D915AC">
        <w:rPr>
          <w:sz w:val="27"/>
          <w:szCs w:val="27"/>
        </w:rPr>
        <w:t xml:space="preserve">trên sông Tiền </w:t>
      </w:r>
      <w:r w:rsidR="00155B06" w:rsidRPr="00D915AC">
        <w:rPr>
          <w:sz w:val="27"/>
          <w:szCs w:val="27"/>
        </w:rPr>
        <w:t xml:space="preserve">tại Tân Châu: </w:t>
      </w:r>
      <w:r w:rsidR="003C2D79" w:rsidRPr="00D915AC">
        <w:rPr>
          <w:sz w:val="27"/>
          <w:szCs w:val="27"/>
        </w:rPr>
        <w:t>0,6</w:t>
      </w:r>
      <w:r w:rsidR="00722EAD" w:rsidRPr="00D915AC">
        <w:rPr>
          <w:sz w:val="27"/>
          <w:szCs w:val="27"/>
        </w:rPr>
        <w:t xml:space="preserve">m; </w:t>
      </w:r>
      <w:r w:rsidR="00CC47A4" w:rsidRPr="00D915AC">
        <w:rPr>
          <w:sz w:val="27"/>
          <w:szCs w:val="27"/>
        </w:rPr>
        <w:t>trên sông Hậu t</w:t>
      </w:r>
      <w:r w:rsidR="00722EAD" w:rsidRPr="00D915AC">
        <w:rPr>
          <w:sz w:val="27"/>
          <w:szCs w:val="27"/>
        </w:rPr>
        <w:t xml:space="preserve">ại Châu Đốc: </w:t>
      </w:r>
      <w:r w:rsidR="003C2D79" w:rsidRPr="00D915AC">
        <w:rPr>
          <w:sz w:val="27"/>
          <w:szCs w:val="27"/>
        </w:rPr>
        <w:t>0,</w:t>
      </w:r>
      <w:r w:rsidR="00D915AC" w:rsidRPr="00D915AC">
        <w:rPr>
          <w:sz w:val="27"/>
          <w:szCs w:val="27"/>
        </w:rPr>
        <w:t>4</w:t>
      </w:r>
      <w:r w:rsidR="00722EAD" w:rsidRPr="00D915AC">
        <w:rPr>
          <w:sz w:val="27"/>
          <w:szCs w:val="27"/>
        </w:rPr>
        <w:t>m</w:t>
      </w:r>
      <w:r w:rsidR="00790FAB" w:rsidRPr="00D915AC">
        <w:rPr>
          <w:sz w:val="27"/>
          <w:szCs w:val="27"/>
        </w:rPr>
        <w:t>.</w:t>
      </w:r>
    </w:p>
    <w:p w14:paraId="12631B3B" w14:textId="75A1EFDF" w:rsidR="00B87465" w:rsidRPr="00180C9A" w:rsidRDefault="00753E59" w:rsidP="00A42F8E">
      <w:pPr>
        <w:pStyle w:val="ListParagraph"/>
        <w:widowControl w:val="0"/>
        <w:shd w:val="clear" w:color="auto" w:fill="FFFFFF" w:themeFill="background1"/>
        <w:tabs>
          <w:tab w:val="left" w:pos="1134"/>
        </w:tabs>
        <w:spacing w:before="60"/>
        <w:ind w:left="0" w:firstLine="709"/>
        <w:contextualSpacing w:val="0"/>
        <w:jc w:val="both"/>
        <w:rPr>
          <w:sz w:val="27"/>
          <w:szCs w:val="27"/>
        </w:rPr>
      </w:pPr>
      <w:r w:rsidRPr="00BE63F2">
        <w:rPr>
          <w:sz w:val="27"/>
          <w:szCs w:val="27"/>
        </w:rPr>
        <w:t xml:space="preserve">Dự báo: </w:t>
      </w:r>
      <w:r w:rsidR="00E36C2D" w:rsidRPr="00BE63F2">
        <w:rPr>
          <w:sz w:val="27"/>
          <w:szCs w:val="27"/>
        </w:rPr>
        <w:t xml:space="preserve">Mực nước đầu nguồn sông Cửu Long biến đổi theo triều. Đến ngày </w:t>
      </w:r>
      <w:r w:rsidR="005A3F3E" w:rsidRPr="00BE63F2">
        <w:rPr>
          <w:sz w:val="27"/>
          <w:szCs w:val="27"/>
        </w:rPr>
        <w:t>0</w:t>
      </w:r>
      <w:r w:rsidR="00C31A26">
        <w:rPr>
          <w:sz w:val="27"/>
          <w:szCs w:val="27"/>
        </w:rPr>
        <w:t>5</w:t>
      </w:r>
      <w:r w:rsidR="00E36C2D" w:rsidRPr="00BE63F2">
        <w:rPr>
          <w:sz w:val="27"/>
          <w:szCs w:val="27"/>
        </w:rPr>
        <w:t>/6 mực nước cao nhất ngày tại Tân Châu ở mức 1,</w:t>
      </w:r>
      <w:r w:rsidR="00BE63F2" w:rsidRPr="00BE63F2">
        <w:rPr>
          <w:sz w:val="27"/>
          <w:szCs w:val="27"/>
        </w:rPr>
        <w:t>4</w:t>
      </w:r>
      <w:r w:rsidR="00FA2C92" w:rsidRPr="00BE63F2">
        <w:rPr>
          <w:sz w:val="27"/>
          <w:szCs w:val="27"/>
        </w:rPr>
        <w:t>5</w:t>
      </w:r>
      <w:r w:rsidR="00E36C2D" w:rsidRPr="00BE63F2">
        <w:rPr>
          <w:sz w:val="27"/>
          <w:szCs w:val="27"/>
        </w:rPr>
        <w:t>m; tại Châu Đốc ở mức 1,</w:t>
      </w:r>
      <w:r w:rsidR="00BE63F2" w:rsidRPr="00BE63F2">
        <w:rPr>
          <w:sz w:val="27"/>
          <w:szCs w:val="27"/>
        </w:rPr>
        <w:t>6</w:t>
      </w:r>
      <w:r w:rsidR="00FA2C92" w:rsidRPr="00BE63F2">
        <w:rPr>
          <w:sz w:val="27"/>
          <w:szCs w:val="27"/>
        </w:rPr>
        <w:t>5</w:t>
      </w:r>
      <w:r w:rsidR="00E36C2D" w:rsidRPr="00BE63F2">
        <w:rPr>
          <w:sz w:val="27"/>
          <w:szCs w:val="27"/>
        </w:rPr>
        <w:t>m</w:t>
      </w:r>
      <w:r w:rsidR="005C20DD" w:rsidRPr="00BE63F2">
        <w:rPr>
          <w:sz w:val="27"/>
          <w:szCs w:val="27"/>
        </w:rPr>
        <w:t>.</w:t>
      </w:r>
    </w:p>
    <w:p w14:paraId="28BF9CB2" w14:textId="781425BD" w:rsidR="00454383" w:rsidRPr="00180C9A" w:rsidRDefault="00E5203E" w:rsidP="00A42F8E">
      <w:pPr>
        <w:pStyle w:val="ListParagraph"/>
        <w:keepNext/>
        <w:widowControl w:val="0"/>
        <w:shd w:val="clear" w:color="auto" w:fill="FFFFFF" w:themeFill="background1"/>
        <w:tabs>
          <w:tab w:val="left" w:pos="1134"/>
        </w:tabs>
        <w:spacing w:before="60"/>
        <w:ind w:left="0" w:firstLine="709"/>
        <w:contextualSpacing w:val="0"/>
        <w:jc w:val="both"/>
        <w:rPr>
          <w:b/>
          <w:sz w:val="27"/>
          <w:szCs w:val="27"/>
        </w:rPr>
      </w:pPr>
      <w:r w:rsidRPr="00180C9A">
        <w:rPr>
          <w:b/>
          <w:sz w:val="27"/>
          <w:szCs w:val="27"/>
        </w:rPr>
        <w:t>I</w:t>
      </w:r>
      <w:r w:rsidR="00342BC3" w:rsidRPr="00180C9A">
        <w:rPr>
          <w:b/>
          <w:sz w:val="27"/>
          <w:szCs w:val="27"/>
        </w:rPr>
        <w:t>II</w:t>
      </w:r>
      <w:r w:rsidR="006D3DED" w:rsidRPr="00180C9A">
        <w:rPr>
          <w:b/>
          <w:sz w:val="27"/>
          <w:szCs w:val="27"/>
        </w:rPr>
        <w:t xml:space="preserve">. </w:t>
      </w:r>
      <w:r w:rsidR="00454383" w:rsidRPr="00180C9A">
        <w:rPr>
          <w:b/>
          <w:sz w:val="27"/>
          <w:szCs w:val="27"/>
        </w:rPr>
        <w:t xml:space="preserve">TÌNH </w:t>
      </w:r>
      <w:r w:rsidR="00044327" w:rsidRPr="00180C9A">
        <w:rPr>
          <w:b/>
          <w:sz w:val="27"/>
          <w:szCs w:val="27"/>
        </w:rPr>
        <w:t xml:space="preserve">HÌNH </w:t>
      </w:r>
      <w:r w:rsidR="005A7405" w:rsidRPr="00180C9A">
        <w:rPr>
          <w:b/>
          <w:sz w:val="27"/>
          <w:szCs w:val="27"/>
        </w:rPr>
        <w:t>HỒ CHỨA</w:t>
      </w:r>
    </w:p>
    <w:tbl>
      <w:tblPr>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6"/>
        <w:gridCol w:w="657"/>
        <w:gridCol w:w="754"/>
        <w:gridCol w:w="965"/>
        <w:gridCol w:w="968"/>
        <w:gridCol w:w="1338"/>
        <w:gridCol w:w="1064"/>
        <w:gridCol w:w="1875"/>
      </w:tblGrid>
      <w:tr w:rsidR="00D50164" w:rsidRPr="008953E6" w14:paraId="147964A0" w14:textId="77777777" w:rsidTr="00D97AE8">
        <w:trPr>
          <w:cantSplit/>
          <w:trHeight w:val="525"/>
          <w:tblHeader/>
          <w:jc w:val="center"/>
        </w:trPr>
        <w:tc>
          <w:tcPr>
            <w:tcW w:w="797" w:type="pct"/>
            <w:vAlign w:val="center"/>
          </w:tcPr>
          <w:p w14:paraId="1E1A4FE8" w14:textId="77777777" w:rsidR="00D50164" w:rsidRPr="008953E6" w:rsidRDefault="00D50164" w:rsidP="00D97AE8">
            <w:pPr>
              <w:keepLines/>
              <w:widowControl w:val="0"/>
              <w:jc w:val="center"/>
              <w:rPr>
                <w:b/>
                <w:noProof/>
                <w:sz w:val="27"/>
                <w:szCs w:val="27"/>
                <w:lang w:val="vi-VN"/>
              </w:rPr>
            </w:pPr>
            <w:r w:rsidRPr="008953E6">
              <w:rPr>
                <w:b/>
                <w:noProof/>
                <w:sz w:val="27"/>
                <w:szCs w:val="27"/>
                <w:lang w:val="vi-VN"/>
              </w:rPr>
              <w:t>Tên hồ</w:t>
            </w:r>
          </w:p>
        </w:tc>
        <w:tc>
          <w:tcPr>
            <w:tcW w:w="778" w:type="pct"/>
            <w:gridSpan w:val="2"/>
            <w:vAlign w:val="center"/>
          </w:tcPr>
          <w:p w14:paraId="72782C07" w14:textId="77777777" w:rsidR="00D50164" w:rsidRPr="008953E6" w:rsidRDefault="00D50164" w:rsidP="00D97AE8">
            <w:pPr>
              <w:keepLines/>
              <w:widowControl w:val="0"/>
              <w:jc w:val="center"/>
              <w:rPr>
                <w:b/>
                <w:noProof/>
                <w:sz w:val="27"/>
                <w:szCs w:val="27"/>
                <w:lang w:val="vi-VN"/>
              </w:rPr>
            </w:pPr>
            <w:r w:rsidRPr="008953E6">
              <w:rPr>
                <w:b/>
                <w:noProof/>
                <w:sz w:val="27"/>
                <w:szCs w:val="27"/>
                <w:lang w:val="vi-VN"/>
              </w:rPr>
              <w:t>Thời gian</w:t>
            </w:r>
          </w:p>
        </w:tc>
        <w:tc>
          <w:tcPr>
            <w:tcW w:w="532" w:type="pct"/>
            <w:vAlign w:val="center"/>
          </w:tcPr>
          <w:p w14:paraId="073E03F4" w14:textId="77777777" w:rsidR="00D50164" w:rsidRPr="008953E6" w:rsidRDefault="00D50164" w:rsidP="00D97AE8">
            <w:pPr>
              <w:keepLines/>
              <w:widowControl w:val="0"/>
              <w:ind w:firstLine="3"/>
              <w:jc w:val="center"/>
              <w:rPr>
                <w:b/>
                <w:noProof/>
                <w:sz w:val="27"/>
                <w:szCs w:val="27"/>
                <w:lang w:val="vi-VN"/>
              </w:rPr>
            </w:pPr>
            <w:r w:rsidRPr="008953E6">
              <w:rPr>
                <w:b/>
                <w:noProof/>
                <w:sz w:val="27"/>
                <w:szCs w:val="27"/>
                <w:lang w:val="vi-VN"/>
              </w:rPr>
              <w:t>H</w:t>
            </w:r>
            <w:r w:rsidRPr="008953E6">
              <w:rPr>
                <w:b/>
                <w:noProof/>
                <w:sz w:val="27"/>
                <w:szCs w:val="27"/>
                <w:vertAlign w:val="subscript"/>
                <w:lang w:val="vi-VN"/>
              </w:rPr>
              <w:t xml:space="preserve">tl </w:t>
            </w:r>
            <w:r w:rsidRPr="008953E6">
              <w:rPr>
                <w:noProof/>
                <w:sz w:val="27"/>
                <w:szCs w:val="27"/>
                <w:lang w:val="vi-VN"/>
              </w:rPr>
              <w:t>(m)</w:t>
            </w:r>
          </w:p>
        </w:tc>
        <w:tc>
          <w:tcPr>
            <w:tcW w:w="534" w:type="pct"/>
            <w:vAlign w:val="center"/>
          </w:tcPr>
          <w:p w14:paraId="712A6168" w14:textId="77777777" w:rsidR="00D50164" w:rsidRPr="008953E6" w:rsidRDefault="00D50164" w:rsidP="00D97AE8">
            <w:pPr>
              <w:keepLines/>
              <w:widowControl w:val="0"/>
              <w:jc w:val="center"/>
              <w:rPr>
                <w:b/>
                <w:noProof/>
                <w:sz w:val="27"/>
                <w:szCs w:val="27"/>
                <w:lang w:val="vi-VN"/>
              </w:rPr>
            </w:pPr>
            <w:r w:rsidRPr="008953E6">
              <w:rPr>
                <w:b/>
                <w:noProof/>
                <w:sz w:val="27"/>
                <w:szCs w:val="27"/>
                <w:lang w:val="vi-VN"/>
              </w:rPr>
              <w:t>H</w:t>
            </w:r>
            <w:r w:rsidRPr="008953E6">
              <w:rPr>
                <w:b/>
                <w:noProof/>
                <w:sz w:val="27"/>
                <w:szCs w:val="27"/>
                <w:vertAlign w:val="subscript"/>
                <w:lang w:val="vi-VN"/>
              </w:rPr>
              <w:t>hl</w:t>
            </w:r>
            <w:r w:rsidRPr="008953E6">
              <w:rPr>
                <w:b/>
                <w:noProof/>
                <w:sz w:val="27"/>
                <w:szCs w:val="27"/>
                <w:lang w:val="vi-VN"/>
              </w:rPr>
              <w:t xml:space="preserve"> </w:t>
            </w:r>
            <w:r w:rsidRPr="008953E6">
              <w:rPr>
                <w:noProof/>
                <w:sz w:val="27"/>
                <w:szCs w:val="27"/>
                <w:lang w:val="vi-VN"/>
              </w:rPr>
              <w:t>(m)</w:t>
            </w:r>
          </w:p>
        </w:tc>
        <w:tc>
          <w:tcPr>
            <w:tcW w:w="738" w:type="pct"/>
            <w:vAlign w:val="center"/>
          </w:tcPr>
          <w:p w14:paraId="01E7D4B6" w14:textId="77777777" w:rsidR="00D50164" w:rsidRPr="008953E6" w:rsidRDefault="00D50164" w:rsidP="00D97AE8">
            <w:pPr>
              <w:keepLines/>
              <w:widowControl w:val="0"/>
              <w:jc w:val="center"/>
              <w:rPr>
                <w:b/>
                <w:noProof/>
                <w:sz w:val="27"/>
                <w:szCs w:val="27"/>
                <w:lang w:val="vi-VN"/>
              </w:rPr>
            </w:pPr>
            <w:r w:rsidRPr="008953E6">
              <w:rPr>
                <w:b/>
                <w:noProof/>
                <w:sz w:val="27"/>
                <w:szCs w:val="27"/>
                <w:lang w:val="vi-VN"/>
              </w:rPr>
              <w:t>Q</w:t>
            </w:r>
            <w:r w:rsidRPr="008953E6">
              <w:rPr>
                <w:b/>
                <w:noProof/>
                <w:sz w:val="27"/>
                <w:szCs w:val="27"/>
                <w:vertAlign w:val="subscript"/>
                <w:lang w:val="vi-VN"/>
              </w:rPr>
              <w:t xml:space="preserve">vào </w:t>
            </w:r>
            <w:r w:rsidRPr="008953E6">
              <w:rPr>
                <w:noProof/>
                <w:sz w:val="27"/>
                <w:szCs w:val="27"/>
                <w:lang w:val="vi-VN"/>
              </w:rPr>
              <w:t>(m</w:t>
            </w:r>
            <w:r w:rsidRPr="008953E6">
              <w:rPr>
                <w:noProof/>
                <w:sz w:val="27"/>
                <w:szCs w:val="27"/>
                <w:vertAlign w:val="superscript"/>
                <w:lang w:val="vi-VN"/>
              </w:rPr>
              <w:t>3</w:t>
            </w:r>
            <w:r w:rsidRPr="008953E6">
              <w:rPr>
                <w:noProof/>
                <w:sz w:val="27"/>
                <w:szCs w:val="27"/>
                <w:lang w:val="vi-VN"/>
              </w:rPr>
              <w:t>/s)</w:t>
            </w:r>
          </w:p>
        </w:tc>
        <w:tc>
          <w:tcPr>
            <w:tcW w:w="587" w:type="pct"/>
            <w:vAlign w:val="center"/>
          </w:tcPr>
          <w:p w14:paraId="35D7FC65" w14:textId="77777777" w:rsidR="00D50164" w:rsidRPr="008953E6" w:rsidRDefault="00D50164" w:rsidP="00D97AE8">
            <w:pPr>
              <w:keepLines/>
              <w:widowControl w:val="0"/>
              <w:jc w:val="center"/>
              <w:rPr>
                <w:b/>
                <w:noProof/>
                <w:sz w:val="27"/>
                <w:szCs w:val="27"/>
                <w:lang w:val="vi-VN"/>
              </w:rPr>
            </w:pPr>
            <w:r w:rsidRPr="008953E6">
              <w:rPr>
                <w:b/>
                <w:noProof/>
                <w:sz w:val="27"/>
                <w:szCs w:val="27"/>
                <w:lang w:val="vi-VN"/>
              </w:rPr>
              <w:t>Q</w:t>
            </w:r>
            <w:r w:rsidRPr="008953E6">
              <w:rPr>
                <w:b/>
                <w:noProof/>
                <w:sz w:val="27"/>
                <w:szCs w:val="27"/>
                <w:vertAlign w:val="subscript"/>
                <w:lang w:val="vi-VN"/>
              </w:rPr>
              <w:t>ra</w:t>
            </w:r>
            <w:r w:rsidRPr="008953E6">
              <w:rPr>
                <w:b/>
                <w:noProof/>
                <w:sz w:val="27"/>
                <w:szCs w:val="27"/>
                <w:lang w:val="vi-VN"/>
              </w:rPr>
              <w:t xml:space="preserve"> </w:t>
            </w:r>
            <w:r w:rsidRPr="008953E6">
              <w:rPr>
                <w:noProof/>
                <w:sz w:val="27"/>
                <w:szCs w:val="27"/>
                <w:lang w:val="vi-VN"/>
              </w:rPr>
              <w:t>(m</w:t>
            </w:r>
            <w:r w:rsidRPr="008953E6">
              <w:rPr>
                <w:noProof/>
                <w:sz w:val="27"/>
                <w:szCs w:val="27"/>
                <w:vertAlign w:val="superscript"/>
                <w:lang w:val="vi-VN"/>
              </w:rPr>
              <w:t>3</w:t>
            </w:r>
            <w:r w:rsidRPr="008953E6">
              <w:rPr>
                <w:noProof/>
                <w:sz w:val="27"/>
                <w:szCs w:val="27"/>
                <w:lang w:val="vi-VN"/>
              </w:rPr>
              <w:t>/s)</w:t>
            </w:r>
          </w:p>
        </w:tc>
        <w:tc>
          <w:tcPr>
            <w:tcW w:w="1034" w:type="pct"/>
            <w:vAlign w:val="center"/>
          </w:tcPr>
          <w:p w14:paraId="39FA83F6" w14:textId="77777777" w:rsidR="00D50164" w:rsidRPr="008953E6" w:rsidRDefault="00D50164" w:rsidP="00D97AE8">
            <w:pPr>
              <w:keepLines/>
              <w:widowControl w:val="0"/>
              <w:jc w:val="center"/>
              <w:rPr>
                <w:noProof/>
                <w:sz w:val="27"/>
                <w:szCs w:val="27"/>
              </w:rPr>
            </w:pPr>
            <w:r w:rsidRPr="008953E6">
              <w:rPr>
                <w:b/>
                <w:noProof/>
                <w:sz w:val="27"/>
                <w:szCs w:val="27"/>
                <w:lang w:val="vi-VN"/>
              </w:rPr>
              <w:t>H</w:t>
            </w:r>
            <w:r w:rsidRPr="008953E6">
              <w:rPr>
                <w:b/>
                <w:noProof/>
                <w:sz w:val="27"/>
                <w:szCs w:val="27"/>
                <w:vertAlign w:val="subscript"/>
              </w:rPr>
              <w:t>CP</w:t>
            </w:r>
            <w:r w:rsidRPr="008953E6">
              <w:rPr>
                <w:noProof/>
                <w:sz w:val="27"/>
                <w:szCs w:val="27"/>
                <w:lang w:val="vi-VN"/>
              </w:rPr>
              <w:t>(m)</w:t>
            </w:r>
          </w:p>
          <w:p w14:paraId="5AA559F8" w14:textId="77777777" w:rsidR="00D50164" w:rsidRPr="008953E6" w:rsidRDefault="00D50164" w:rsidP="00D97AE8">
            <w:pPr>
              <w:keepLines/>
              <w:widowControl w:val="0"/>
              <w:ind w:left="-57" w:right="-57"/>
              <w:jc w:val="center"/>
              <w:rPr>
                <w:b/>
                <w:noProof/>
              </w:rPr>
            </w:pPr>
            <w:r w:rsidRPr="008953E6">
              <w:rPr>
                <w:noProof/>
              </w:rPr>
              <w:t>(từ 15/6 ÷ 25/6)</w:t>
            </w:r>
          </w:p>
        </w:tc>
      </w:tr>
      <w:tr w:rsidR="0097599E" w:rsidRPr="008953E6" w14:paraId="5B3225EB" w14:textId="77777777" w:rsidTr="00017A81">
        <w:trPr>
          <w:cantSplit/>
          <w:trHeight w:val="249"/>
          <w:jc w:val="center"/>
        </w:trPr>
        <w:tc>
          <w:tcPr>
            <w:tcW w:w="797" w:type="pct"/>
            <w:vMerge w:val="restart"/>
            <w:vAlign w:val="center"/>
          </w:tcPr>
          <w:p w14:paraId="1228A7B9" w14:textId="77777777" w:rsidR="0097599E" w:rsidRPr="008953E6" w:rsidRDefault="0097599E" w:rsidP="0097599E">
            <w:pPr>
              <w:spacing w:line="276" w:lineRule="auto"/>
              <w:jc w:val="center"/>
              <w:rPr>
                <w:noProof/>
                <w:sz w:val="27"/>
                <w:szCs w:val="27"/>
              </w:rPr>
            </w:pPr>
            <w:r w:rsidRPr="008953E6">
              <w:rPr>
                <w:noProof/>
                <w:sz w:val="27"/>
                <w:szCs w:val="27"/>
              </w:rPr>
              <w:t>Sơn La</w:t>
            </w:r>
          </w:p>
        </w:tc>
        <w:tc>
          <w:tcPr>
            <w:tcW w:w="362" w:type="pct"/>
            <w:vMerge w:val="restart"/>
            <w:vAlign w:val="center"/>
          </w:tcPr>
          <w:p w14:paraId="3CB72339" w14:textId="77777777" w:rsidR="0097599E" w:rsidRPr="008953E6" w:rsidRDefault="0097599E" w:rsidP="0097599E">
            <w:pPr>
              <w:spacing w:line="276" w:lineRule="auto"/>
              <w:jc w:val="center"/>
              <w:rPr>
                <w:noProof/>
                <w:sz w:val="27"/>
                <w:szCs w:val="27"/>
              </w:rPr>
            </w:pPr>
            <w:r w:rsidRPr="008953E6">
              <w:rPr>
                <w:noProof/>
                <w:sz w:val="27"/>
                <w:szCs w:val="27"/>
              </w:rPr>
              <w:t>7h</w:t>
            </w:r>
          </w:p>
        </w:tc>
        <w:tc>
          <w:tcPr>
            <w:tcW w:w="416" w:type="pct"/>
            <w:shd w:val="clear" w:color="auto" w:fill="FFFFFF"/>
            <w:vAlign w:val="center"/>
          </w:tcPr>
          <w:p w14:paraId="58CF1254" w14:textId="3BB7AB50" w:rsidR="0097599E" w:rsidRPr="008953E6" w:rsidRDefault="0097599E" w:rsidP="0097599E">
            <w:pPr>
              <w:spacing w:line="276" w:lineRule="auto"/>
              <w:jc w:val="center"/>
              <w:rPr>
                <w:noProof/>
                <w:sz w:val="27"/>
                <w:szCs w:val="27"/>
              </w:rPr>
            </w:pPr>
            <w:r>
              <w:rPr>
                <w:noProof/>
                <w:sz w:val="27"/>
                <w:szCs w:val="27"/>
              </w:rPr>
              <w:t>01</w:t>
            </w:r>
            <w:r w:rsidRPr="008953E6">
              <w:rPr>
                <w:noProof/>
                <w:sz w:val="27"/>
                <w:szCs w:val="27"/>
              </w:rPr>
              <w:t>/6</w:t>
            </w:r>
          </w:p>
        </w:tc>
        <w:tc>
          <w:tcPr>
            <w:tcW w:w="532" w:type="pct"/>
            <w:shd w:val="clear" w:color="auto" w:fill="FFFFFF"/>
          </w:tcPr>
          <w:p w14:paraId="1AFF0B71" w14:textId="785BEBC3" w:rsidR="0097599E" w:rsidRPr="008953E6" w:rsidRDefault="0097599E" w:rsidP="0097599E">
            <w:pPr>
              <w:spacing w:line="276" w:lineRule="auto"/>
              <w:jc w:val="center"/>
              <w:rPr>
                <w:noProof/>
                <w:sz w:val="27"/>
                <w:szCs w:val="27"/>
              </w:rPr>
            </w:pPr>
            <w:r w:rsidRPr="0097599E">
              <w:rPr>
                <w:noProof/>
                <w:sz w:val="27"/>
                <w:szCs w:val="27"/>
              </w:rPr>
              <w:t>206</w:t>
            </w:r>
            <w:r>
              <w:rPr>
                <w:noProof/>
                <w:sz w:val="27"/>
                <w:szCs w:val="27"/>
              </w:rPr>
              <w:t>,</w:t>
            </w:r>
            <w:r w:rsidRPr="0097599E">
              <w:rPr>
                <w:noProof/>
                <w:sz w:val="27"/>
                <w:szCs w:val="27"/>
              </w:rPr>
              <w:t>69</w:t>
            </w:r>
          </w:p>
        </w:tc>
        <w:tc>
          <w:tcPr>
            <w:tcW w:w="534" w:type="pct"/>
            <w:shd w:val="clear" w:color="auto" w:fill="FFFFFF"/>
          </w:tcPr>
          <w:p w14:paraId="4566A93E" w14:textId="6BE259A4" w:rsidR="0097599E" w:rsidRPr="008953E6" w:rsidRDefault="0097599E" w:rsidP="0097599E">
            <w:pPr>
              <w:spacing w:line="276" w:lineRule="auto"/>
              <w:jc w:val="center"/>
              <w:rPr>
                <w:noProof/>
                <w:sz w:val="27"/>
                <w:szCs w:val="27"/>
              </w:rPr>
            </w:pPr>
            <w:r w:rsidRPr="0097599E">
              <w:rPr>
                <w:noProof/>
                <w:sz w:val="27"/>
                <w:szCs w:val="27"/>
              </w:rPr>
              <w:t>117</w:t>
            </w:r>
            <w:r>
              <w:rPr>
                <w:noProof/>
                <w:sz w:val="27"/>
                <w:szCs w:val="27"/>
              </w:rPr>
              <w:t>,</w:t>
            </w:r>
            <w:r w:rsidRPr="0097599E">
              <w:rPr>
                <w:noProof/>
                <w:sz w:val="27"/>
                <w:szCs w:val="27"/>
              </w:rPr>
              <w:t>82</w:t>
            </w:r>
          </w:p>
        </w:tc>
        <w:tc>
          <w:tcPr>
            <w:tcW w:w="738" w:type="pct"/>
          </w:tcPr>
          <w:p w14:paraId="0E779C66" w14:textId="20A3C25F" w:rsidR="0097599E" w:rsidRPr="008953E6" w:rsidRDefault="0097599E" w:rsidP="0097599E">
            <w:pPr>
              <w:spacing w:line="276" w:lineRule="auto"/>
              <w:jc w:val="center"/>
              <w:rPr>
                <w:noProof/>
                <w:sz w:val="27"/>
                <w:szCs w:val="27"/>
              </w:rPr>
            </w:pPr>
            <w:r w:rsidRPr="0097599E">
              <w:rPr>
                <w:noProof/>
                <w:sz w:val="27"/>
                <w:szCs w:val="27"/>
              </w:rPr>
              <w:t>1610</w:t>
            </w:r>
          </w:p>
        </w:tc>
        <w:tc>
          <w:tcPr>
            <w:tcW w:w="587" w:type="pct"/>
          </w:tcPr>
          <w:p w14:paraId="1DB7A59C" w14:textId="69488001" w:rsidR="0097599E" w:rsidRPr="008953E6" w:rsidRDefault="0097599E" w:rsidP="0097599E">
            <w:pPr>
              <w:spacing w:line="276" w:lineRule="auto"/>
              <w:jc w:val="center"/>
              <w:rPr>
                <w:noProof/>
                <w:sz w:val="27"/>
                <w:szCs w:val="27"/>
              </w:rPr>
            </w:pPr>
            <w:r w:rsidRPr="0097599E">
              <w:rPr>
                <w:noProof/>
                <w:sz w:val="27"/>
                <w:szCs w:val="27"/>
              </w:rPr>
              <w:t>2721</w:t>
            </w:r>
          </w:p>
        </w:tc>
        <w:tc>
          <w:tcPr>
            <w:tcW w:w="1034" w:type="pct"/>
            <w:vMerge w:val="restart"/>
            <w:vAlign w:val="center"/>
          </w:tcPr>
          <w:p w14:paraId="29592020" w14:textId="77777777" w:rsidR="0097599E" w:rsidRPr="008953E6" w:rsidRDefault="0097599E" w:rsidP="0097599E">
            <w:pPr>
              <w:spacing w:line="276" w:lineRule="auto"/>
              <w:jc w:val="center"/>
              <w:rPr>
                <w:noProof/>
                <w:sz w:val="27"/>
                <w:szCs w:val="27"/>
              </w:rPr>
            </w:pPr>
            <w:r w:rsidRPr="008953E6">
              <w:rPr>
                <w:noProof/>
                <w:sz w:val="27"/>
                <w:szCs w:val="27"/>
              </w:rPr>
              <w:t>200</w:t>
            </w:r>
          </w:p>
        </w:tc>
      </w:tr>
      <w:tr w:rsidR="0096611C" w:rsidRPr="008953E6" w14:paraId="2E1AF3D6" w14:textId="77777777" w:rsidTr="00806A42">
        <w:trPr>
          <w:cantSplit/>
          <w:trHeight w:val="249"/>
          <w:jc w:val="center"/>
        </w:trPr>
        <w:tc>
          <w:tcPr>
            <w:tcW w:w="797" w:type="pct"/>
            <w:vMerge/>
            <w:vAlign w:val="center"/>
          </w:tcPr>
          <w:p w14:paraId="2DE58E5A" w14:textId="77777777" w:rsidR="0096611C" w:rsidRPr="008953E6" w:rsidRDefault="0096611C" w:rsidP="0096611C">
            <w:pPr>
              <w:spacing w:line="276" w:lineRule="auto"/>
              <w:jc w:val="center"/>
              <w:rPr>
                <w:noProof/>
                <w:sz w:val="27"/>
                <w:szCs w:val="27"/>
              </w:rPr>
            </w:pPr>
          </w:p>
        </w:tc>
        <w:tc>
          <w:tcPr>
            <w:tcW w:w="362" w:type="pct"/>
            <w:vMerge/>
            <w:vAlign w:val="center"/>
          </w:tcPr>
          <w:p w14:paraId="5A92CE56" w14:textId="77777777" w:rsidR="0096611C" w:rsidRPr="008953E6" w:rsidRDefault="0096611C" w:rsidP="0096611C">
            <w:pPr>
              <w:spacing w:line="276" w:lineRule="auto"/>
              <w:jc w:val="center"/>
              <w:rPr>
                <w:noProof/>
                <w:sz w:val="27"/>
                <w:szCs w:val="27"/>
              </w:rPr>
            </w:pPr>
          </w:p>
        </w:tc>
        <w:tc>
          <w:tcPr>
            <w:tcW w:w="416" w:type="pct"/>
            <w:shd w:val="clear" w:color="auto" w:fill="FFFFFF"/>
            <w:vAlign w:val="center"/>
          </w:tcPr>
          <w:p w14:paraId="4D02A98F" w14:textId="31E0EDF3" w:rsidR="0096611C" w:rsidRPr="008953E6" w:rsidRDefault="0096611C" w:rsidP="0096611C">
            <w:pPr>
              <w:spacing w:line="276" w:lineRule="auto"/>
              <w:jc w:val="center"/>
              <w:rPr>
                <w:noProof/>
                <w:sz w:val="27"/>
                <w:szCs w:val="27"/>
              </w:rPr>
            </w:pPr>
            <w:r>
              <w:rPr>
                <w:noProof/>
                <w:sz w:val="27"/>
                <w:szCs w:val="27"/>
              </w:rPr>
              <w:t>02</w:t>
            </w:r>
            <w:r w:rsidRPr="008953E6">
              <w:rPr>
                <w:noProof/>
                <w:sz w:val="27"/>
                <w:szCs w:val="27"/>
              </w:rPr>
              <w:t>/6</w:t>
            </w:r>
          </w:p>
        </w:tc>
        <w:tc>
          <w:tcPr>
            <w:tcW w:w="532" w:type="pct"/>
            <w:shd w:val="clear" w:color="auto" w:fill="FFFFFF"/>
          </w:tcPr>
          <w:p w14:paraId="7A2FB780" w14:textId="5A77055F" w:rsidR="0096611C" w:rsidRPr="00670511" w:rsidRDefault="0096611C" w:rsidP="0096611C">
            <w:pPr>
              <w:spacing w:line="276" w:lineRule="auto"/>
              <w:jc w:val="center"/>
              <w:rPr>
                <w:noProof/>
                <w:sz w:val="27"/>
                <w:szCs w:val="27"/>
              </w:rPr>
            </w:pPr>
            <w:r w:rsidRPr="0096611C">
              <w:rPr>
                <w:noProof/>
                <w:sz w:val="27"/>
                <w:szCs w:val="27"/>
              </w:rPr>
              <w:t>206</w:t>
            </w:r>
            <w:r>
              <w:rPr>
                <w:noProof/>
                <w:sz w:val="27"/>
                <w:szCs w:val="27"/>
              </w:rPr>
              <w:t>,</w:t>
            </w:r>
            <w:r w:rsidRPr="0096611C">
              <w:rPr>
                <w:noProof/>
                <w:sz w:val="27"/>
                <w:szCs w:val="27"/>
              </w:rPr>
              <w:t>40</w:t>
            </w:r>
          </w:p>
        </w:tc>
        <w:tc>
          <w:tcPr>
            <w:tcW w:w="534" w:type="pct"/>
            <w:shd w:val="clear" w:color="auto" w:fill="FFFFFF"/>
          </w:tcPr>
          <w:p w14:paraId="139FA090" w14:textId="1C1C8511" w:rsidR="0096611C" w:rsidRPr="00670511" w:rsidRDefault="0096611C" w:rsidP="0096611C">
            <w:pPr>
              <w:spacing w:line="276" w:lineRule="auto"/>
              <w:jc w:val="center"/>
              <w:rPr>
                <w:noProof/>
                <w:sz w:val="27"/>
                <w:szCs w:val="27"/>
              </w:rPr>
            </w:pPr>
            <w:r w:rsidRPr="0096611C">
              <w:rPr>
                <w:noProof/>
                <w:sz w:val="27"/>
                <w:szCs w:val="27"/>
              </w:rPr>
              <w:t>117</w:t>
            </w:r>
            <w:r>
              <w:rPr>
                <w:noProof/>
                <w:sz w:val="27"/>
                <w:szCs w:val="27"/>
              </w:rPr>
              <w:t>,</w:t>
            </w:r>
            <w:r w:rsidRPr="0096611C">
              <w:rPr>
                <w:noProof/>
                <w:sz w:val="27"/>
                <w:szCs w:val="27"/>
              </w:rPr>
              <w:t>88</w:t>
            </w:r>
          </w:p>
        </w:tc>
        <w:tc>
          <w:tcPr>
            <w:tcW w:w="738" w:type="pct"/>
          </w:tcPr>
          <w:p w14:paraId="6DDF7FEA" w14:textId="6DC846A6" w:rsidR="0096611C" w:rsidRPr="00670511" w:rsidRDefault="0096611C" w:rsidP="0096611C">
            <w:pPr>
              <w:spacing w:line="276" w:lineRule="auto"/>
              <w:jc w:val="center"/>
              <w:rPr>
                <w:noProof/>
                <w:sz w:val="27"/>
                <w:szCs w:val="27"/>
              </w:rPr>
            </w:pPr>
            <w:r w:rsidRPr="0096611C">
              <w:rPr>
                <w:noProof/>
                <w:sz w:val="27"/>
                <w:szCs w:val="27"/>
              </w:rPr>
              <w:t>1745</w:t>
            </w:r>
          </w:p>
        </w:tc>
        <w:tc>
          <w:tcPr>
            <w:tcW w:w="587" w:type="pct"/>
          </w:tcPr>
          <w:p w14:paraId="323B186A" w14:textId="70EB639F" w:rsidR="0096611C" w:rsidRPr="00670511" w:rsidRDefault="0096611C" w:rsidP="0096611C">
            <w:pPr>
              <w:spacing w:line="276" w:lineRule="auto"/>
              <w:jc w:val="center"/>
              <w:rPr>
                <w:noProof/>
                <w:sz w:val="27"/>
                <w:szCs w:val="27"/>
              </w:rPr>
            </w:pPr>
            <w:r w:rsidRPr="0096611C">
              <w:rPr>
                <w:noProof/>
                <w:sz w:val="27"/>
                <w:szCs w:val="27"/>
              </w:rPr>
              <w:t>2856</w:t>
            </w:r>
          </w:p>
        </w:tc>
        <w:tc>
          <w:tcPr>
            <w:tcW w:w="1034" w:type="pct"/>
            <w:vMerge/>
            <w:vAlign w:val="center"/>
          </w:tcPr>
          <w:p w14:paraId="20245D45" w14:textId="77777777" w:rsidR="0096611C" w:rsidRPr="008953E6" w:rsidRDefault="0096611C" w:rsidP="0096611C">
            <w:pPr>
              <w:spacing w:line="276" w:lineRule="auto"/>
              <w:jc w:val="center"/>
              <w:rPr>
                <w:noProof/>
                <w:sz w:val="27"/>
                <w:szCs w:val="27"/>
              </w:rPr>
            </w:pPr>
          </w:p>
        </w:tc>
      </w:tr>
      <w:tr w:rsidR="0097599E" w:rsidRPr="008953E6" w14:paraId="3364B8A7" w14:textId="77777777" w:rsidTr="00EE0C72">
        <w:trPr>
          <w:cantSplit/>
          <w:trHeight w:val="335"/>
          <w:jc w:val="center"/>
        </w:trPr>
        <w:tc>
          <w:tcPr>
            <w:tcW w:w="797" w:type="pct"/>
            <w:vMerge w:val="restart"/>
            <w:vAlign w:val="center"/>
          </w:tcPr>
          <w:p w14:paraId="5B09356D" w14:textId="77777777" w:rsidR="0097599E" w:rsidRPr="008953E6" w:rsidRDefault="0097599E" w:rsidP="0097599E">
            <w:pPr>
              <w:spacing w:line="276" w:lineRule="auto"/>
              <w:jc w:val="center"/>
              <w:rPr>
                <w:noProof/>
                <w:sz w:val="27"/>
                <w:szCs w:val="27"/>
              </w:rPr>
            </w:pPr>
            <w:r w:rsidRPr="008953E6">
              <w:rPr>
                <w:noProof/>
                <w:sz w:val="27"/>
                <w:szCs w:val="27"/>
              </w:rPr>
              <w:t>Hòa Bình</w:t>
            </w:r>
          </w:p>
        </w:tc>
        <w:tc>
          <w:tcPr>
            <w:tcW w:w="362" w:type="pct"/>
            <w:vMerge w:val="restart"/>
            <w:vAlign w:val="center"/>
          </w:tcPr>
          <w:p w14:paraId="0B538AE4" w14:textId="77777777" w:rsidR="0097599E" w:rsidRPr="008953E6" w:rsidRDefault="0097599E" w:rsidP="0097599E">
            <w:pPr>
              <w:spacing w:line="276" w:lineRule="auto"/>
              <w:jc w:val="center"/>
              <w:rPr>
                <w:noProof/>
                <w:sz w:val="27"/>
                <w:szCs w:val="27"/>
              </w:rPr>
            </w:pPr>
            <w:r w:rsidRPr="008953E6">
              <w:rPr>
                <w:noProof/>
                <w:sz w:val="27"/>
                <w:szCs w:val="27"/>
              </w:rPr>
              <w:t>7h</w:t>
            </w:r>
          </w:p>
        </w:tc>
        <w:tc>
          <w:tcPr>
            <w:tcW w:w="416" w:type="pct"/>
            <w:vAlign w:val="center"/>
          </w:tcPr>
          <w:p w14:paraId="1F03FCB6" w14:textId="54076315" w:rsidR="0097599E" w:rsidRPr="008953E6" w:rsidRDefault="0097599E" w:rsidP="0097599E">
            <w:pPr>
              <w:spacing w:line="276" w:lineRule="auto"/>
              <w:jc w:val="center"/>
              <w:rPr>
                <w:noProof/>
                <w:sz w:val="27"/>
                <w:szCs w:val="27"/>
              </w:rPr>
            </w:pPr>
            <w:r>
              <w:rPr>
                <w:noProof/>
                <w:sz w:val="27"/>
                <w:szCs w:val="27"/>
              </w:rPr>
              <w:t>01</w:t>
            </w:r>
            <w:r w:rsidRPr="008953E6">
              <w:rPr>
                <w:noProof/>
                <w:sz w:val="27"/>
                <w:szCs w:val="27"/>
              </w:rPr>
              <w:t>/6</w:t>
            </w:r>
          </w:p>
        </w:tc>
        <w:tc>
          <w:tcPr>
            <w:tcW w:w="532" w:type="pct"/>
          </w:tcPr>
          <w:p w14:paraId="77028836" w14:textId="21DD0AA8" w:rsidR="0097599E" w:rsidRPr="008953E6" w:rsidRDefault="0097599E" w:rsidP="0097599E">
            <w:pPr>
              <w:spacing w:line="276" w:lineRule="auto"/>
              <w:jc w:val="center"/>
              <w:rPr>
                <w:noProof/>
                <w:sz w:val="27"/>
                <w:szCs w:val="27"/>
              </w:rPr>
            </w:pPr>
            <w:r w:rsidRPr="0097599E">
              <w:rPr>
                <w:noProof/>
                <w:sz w:val="27"/>
                <w:szCs w:val="27"/>
              </w:rPr>
              <w:t>103</w:t>
            </w:r>
            <w:r>
              <w:rPr>
                <w:noProof/>
                <w:sz w:val="27"/>
                <w:szCs w:val="27"/>
              </w:rPr>
              <w:t>,</w:t>
            </w:r>
            <w:r w:rsidRPr="0097599E">
              <w:rPr>
                <w:noProof/>
                <w:sz w:val="27"/>
                <w:szCs w:val="27"/>
              </w:rPr>
              <w:t>83</w:t>
            </w:r>
          </w:p>
        </w:tc>
        <w:tc>
          <w:tcPr>
            <w:tcW w:w="534" w:type="pct"/>
          </w:tcPr>
          <w:p w14:paraId="3730855D" w14:textId="546AA2E3" w:rsidR="0097599E" w:rsidRPr="008953E6" w:rsidRDefault="0097599E" w:rsidP="0097599E">
            <w:pPr>
              <w:spacing w:line="276" w:lineRule="auto"/>
              <w:jc w:val="center"/>
              <w:rPr>
                <w:noProof/>
                <w:sz w:val="27"/>
                <w:szCs w:val="27"/>
              </w:rPr>
            </w:pPr>
            <w:r w:rsidRPr="0097599E">
              <w:rPr>
                <w:noProof/>
                <w:sz w:val="27"/>
                <w:szCs w:val="27"/>
              </w:rPr>
              <w:t>13</w:t>
            </w:r>
            <w:r>
              <w:rPr>
                <w:noProof/>
                <w:sz w:val="27"/>
                <w:szCs w:val="27"/>
              </w:rPr>
              <w:t>,</w:t>
            </w:r>
            <w:r w:rsidRPr="0097599E">
              <w:rPr>
                <w:noProof/>
                <w:sz w:val="27"/>
                <w:szCs w:val="27"/>
              </w:rPr>
              <w:t>00</w:t>
            </w:r>
          </w:p>
        </w:tc>
        <w:tc>
          <w:tcPr>
            <w:tcW w:w="738" w:type="pct"/>
          </w:tcPr>
          <w:p w14:paraId="5B792377" w14:textId="00BF16A5" w:rsidR="0097599E" w:rsidRPr="008953E6" w:rsidRDefault="0097599E" w:rsidP="0097599E">
            <w:pPr>
              <w:spacing w:line="276" w:lineRule="auto"/>
              <w:jc w:val="center"/>
              <w:rPr>
                <w:noProof/>
                <w:sz w:val="27"/>
                <w:szCs w:val="27"/>
              </w:rPr>
            </w:pPr>
            <w:r w:rsidRPr="0097599E">
              <w:rPr>
                <w:noProof/>
                <w:sz w:val="27"/>
                <w:szCs w:val="27"/>
              </w:rPr>
              <w:t>3651</w:t>
            </w:r>
          </w:p>
        </w:tc>
        <w:tc>
          <w:tcPr>
            <w:tcW w:w="587" w:type="pct"/>
          </w:tcPr>
          <w:p w14:paraId="51526E89" w14:textId="41C3BDD7" w:rsidR="0097599E" w:rsidRPr="008953E6" w:rsidRDefault="0097599E" w:rsidP="0097599E">
            <w:pPr>
              <w:spacing w:line="276" w:lineRule="auto"/>
              <w:jc w:val="center"/>
              <w:rPr>
                <w:noProof/>
                <w:sz w:val="27"/>
                <w:szCs w:val="27"/>
              </w:rPr>
            </w:pPr>
            <w:r w:rsidRPr="0097599E">
              <w:rPr>
                <w:noProof/>
                <w:sz w:val="27"/>
                <w:szCs w:val="27"/>
              </w:rPr>
              <w:t>2389</w:t>
            </w:r>
          </w:p>
        </w:tc>
        <w:tc>
          <w:tcPr>
            <w:tcW w:w="1034" w:type="pct"/>
            <w:vMerge w:val="restart"/>
            <w:vAlign w:val="center"/>
          </w:tcPr>
          <w:p w14:paraId="62676398" w14:textId="77777777" w:rsidR="0097599E" w:rsidRPr="008953E6" w:rsidRDefault="0097599E" w:rsidP="0097599E">
            <w:pPr>
              <w:spacing w:line="276" w:lineRule="auto"/>
              <w:jc w:val="center"/>
              <w:rPr>
                <w:noProof/>
                <w:sz w:val="27"/>
                <w:szCs w:val="27"/>
              </w:rPr>
            </w:pPr>
            <w:r w:rsidRPr="008953E6">
              <w:rPr>
                <w:noProof/>
                <w:sz w:val="27"/>
                <w:szCs w:val="27"/>
              </w:rPr>
              <w:t>105</w:t>
            </w:r>
          </w:p>
        </w:tc>
      </w:tr>
      <w:tr w:rsidR="0096611C" w:rsidRPr="008953E6" w14:paraId="5C0E4BFE" w14:textId="77777777" w:rsidTr="00D12C62">
        <w:trPr>
          <w:cantSplit/>
          <w:trHeight w:val="335"/>
          <w:jc w:val="center"/>
        </w:trPr>
        <w:tc>
          <w:tcPr>
            <w:tcW w:w="797" w:type="pct"/>
            <w:vMerge/>
            <w:vAlign w:val="center"/>
          </w:tcPr>
          <w:p w14:paraId="3A0CB0DD" w14:textId="77777777" w:rsidR="0096611C" w:rsidRPr="008953E6" w:rsidRDefault="0096611C" w:rsidP="0096611C">
            <w:pPr>
              <w:spacing w:line="276" w:lineRule="auto"/>
              <w:jc w:val="center"/>
              <w:rPr>
                <w:noProof/>
                <w:sz w:val="27"/>
                <w:szCs w:val="27"/>
              </w:rPr>
            </w:pPr>
          </w:p>
        </w:tc>
        <w:tc>
          <w:tcPr>
            <w:tcW w:w="362" w:type="pct"/>
            <w:vMerge/>
            <w:vAlign w:val="center"/>
          </w:tcPr>
          <w:p w14:paraId="13E9F218" w14:textId="77777777" w:rsidR="0096611C" w:rsidRPr="008953E6" w:rsidRDefault="0096611C" w:rsidP="0096611C">
            <w:pPr>
              <w:spacing w:line="276" w:lineRule="auto"/>
              <w:jc w:val="center"/>
              <w:rPr>
                <w:noProof/>
                <w:sz w:val="27"/>
                <w:szCs w:val="27"/>
              </w:rPr>
            </w:pPr>
          </w:p>
        </w:tc>
        <w:tc>
          <w:tcPr>
            <w:tcW w:w="416" w:type="pct"/>
            <w:vAlign w:val="center"/>
          </w:tcPr>
          <w:p w14:paraId="10F9341A" w14:textId="1D60EC1A" w:rsidR="0096611C" w:rsidRPr="008953E6" w:rsidRDefault="0096611C" w:rsidP="0096611C">
            <w:pPr>
              <w:spacing w:line="276" w:lineRule="auto"/>
              <w:jc w:val="center"/>
              <w:rPr>
                <w:noProof/>
                <w:sz w:val="27"/>
                <w:szCs w:val="27"/>
              </w:rPr>
            </w:pPr>
            <w:r>
              <w:rPr>
                <w:noProof/>
                <w:sz w:val="27"/>
                <w:szCs w:val="27"/>
              </w:rPr>
              <w:t>02</w:t>
            </w:r>
            <w:r w:rsidRPr="008953E6">
              <w:rPr>
                <w:noProof/>
                <w:sz w:val="27"/>
                <w:szCs w:val="27"/>
              </w:rPr>
              <w:t>/6</w:t>
            </w:r>
          </w:p>
        </w:tc>
        <w:tc>
          <w:tcPr>
            <w:tcW w:w="532" w:type="pct"/>
          </w:tcPr>
          <w:p w14:paraId="43507175" w14:textId="1CBDFADE" w:rsidR="0096611C" w:rsidRPr="00836AAB" w:rsidRDefault="0096611C" w:rsidP="0096611C">
            <w:pPr>
              <w:spacing w:line="276" w:lineRule="auto"/>
              <w:jc w:val="center"/>
              <w:rPr>
                <w:noProof/>
                <w:sz w:val="27"/>
                <w:szCs w:val="27"/>
              </w:rPr>
            </w:pPr>
            <w:r w:rsidRPr="0096611C">
              <w:rPr>
                <w:noProof/>
                <w:sz w:val="27"/>
                <w:szCs w:val="27"/>
              </w:rPr>
              <w:t>104</w:t>
            </w:r>
            <w:r>
              <w:rPr>
                <w:noProof/>
                <w:sz w:val="27"/>
                <w:szCs w:val="27"/>
              </w:rPr>
              <w:t>,</w:t>
            </w:r>
            <w:r w:rsidRPr="0096611C">
              <w:rPr>
                <w:noProof/>
                <w:sz w:val="27"/>
                <w:szCs w:val="27"/>
              </w:rPr>
              <w:t>57</w:t>
            </w:r>
          </w:p>
        </w:tc>
        <w:tc>
          <w:tcPr>
            <w:tcW w:w="534" w:type="pct"/>
          </w:tcPr>
          <w:p w14:paraId="001D6F33" w14:textId="29E4F60B" w:rsidR="0096611C" w:rsidRPr="00836AAB" w:rsidRDefault="0096611C" w:rsidP="0096611C">
            <w:pPr>
              <w:spacing w:line="276" w:lineRule="auto"/>
              <w:jc w:val="center"/>
              <w:rPr>
                <w:noProof/>
                <w:sz w:val="27"/>
                <w:szCs w:val="27"/>
              </w:rPr>
            </w:pPr>
            <w:r w:rsidRPr="0096611C">
              <w:rPr>
                <w:noProof/>
                <w:sz w:val="27"/>
                <w:szCs w:val="27"/>
              </w:rPr>
              <w:t>12</w:t>
            </w:r>
            <w:r>
              <w:rPr>
                <w:noProof/>
                <w:sz w:val="27"/>
                <w:szCs w:val="27"/>
              </w:rPr>
              <w:t>,</w:t>
            </w:r>
            <w:r w:rsidRPr="0096611C">
              <w:rPr>
                <w:noProof/>
                <w:sz w:val="27"/>
                <w:szCs w:val="27"/>
              </w:rPr>
              <w:t>90</w:t>
            </w:r>
          </w:p>
        </w:tc>
        <w:tc>
          <w:tcPr>
            <w:tcW w:w="738" w:type="pct"/>
          </w:tcPr>
          <w:p w14:paraId="043F94E7" w14:textId="61F544A2" w:rsidR="0096611C" w:rsidRPr="00836AAB" w:rsidRDefault="0096611C" w:rsidP="0096611C">
            <w:pPr>
              <w:spacing w:line="276" w:lineRule="auto"/>
              <w:jc w:val="center"/>
              <w:rPr>
                <w:noProof/>
                <w:sz w:val="27"/>
                <w:szCs w:val="27"/>
              </w:rPr>
            </w:pPr>
            <w:r w:rsidRPr="0096611C">
              <w:rPr>
                <w:noProof/>
                <w:sz w:val="27"/>
                <w:szCs w:val="27"/>
              </w:rPr>
              <w:t>3904</w:t>
            </w:r>
          </w:p>
        </w:tc>
        <w:tc>
          <w:tcPr>
            <w:tcW w:w="587" w:type="pct"/>
          </w:tcPr>
          <w:p w14:paraId="16401D31" w14:textId="0A85CD55" w:rsidR="0096611C" w:rsidRPr="00836AAB" w:rsidRDefault="0096611C" w:rsidP="0096611C">
            <w:pPr>
              <w:spacing w:line="276" w:lineRule="auto"/>
              <w:jc w:val="center"/>
              <w:rPr>
                <w:noProof/>
                <w:sz w:val="27"/>
                <w:szCs w:val="27"/>
              </w:rPr>
            </w:pPr>
            <w:r w:rsidRPr="0096611C">
              <w:rPr>
                <w:noProof/>
                <w:sz w:val="27"/>
                <w:szCs w:val="27"/>
              </w:rPr>
              <w:t>2375</w:t>
            </w:r>
          </w:p>
        </w:tc>
        <w:tc>
          <w:tcPr>
            <w:tcW w:w="1034" w:type="pct"/>
            <w:vMerge/>
            <w:vAlign w:val="center"/>
          </w:tcPr>
          <w:p w14:paraId="34AC9649" w14:textId="77777777" w:rsidR="0096611C" w:rsidRPr="008953E6" w:rsidRDefault="0096611C" w:rsidP="0096611C">
            <w:pPr>
              <w:spacing w:line="276" w:lineRule="auto"/>
              <w:jc w:val="center"/>
              <w:rPr>
                <w:noProof/>
                <w:sz w:val="27"/>
                <w:szCs w:val="27"/>
              </w:rPr>
            </w:pPr>
          </w:p>
        </w:tc>
      </w:tr>
      <w:tr w:rsidR="0097599E" w:rsidRPr="008953E6" w14:paraId="69AE6894" w14:textId="77777777" w:rsidTr="00A13C42">
        <w:trPr>
          <w:cantSplit/>
          <w:trHeight w:val="335"/>
          <w:jc w:val="center"/>
        </w:trPr>
        <w:tc>
          <w:tcPr>
            <w:tcW w:w="797" w:type="pct"/>
            <w:vMerge w:val="restart"/>
            <w:vAlign w:val="center"/>
          </w:tcPr>
          <w:p w14:paraId="2B862CD3" w14:textId="77777777" w:rsidR="0097599E" w:rsidRPr="008953E6" w:rsidRDefault="0097599E" w:rsidP="0097599E">
            <w:pPr>
              <w:jc w:val="center"/>
              <w:rPr>
                <w:noProof/>
                <w:sz w:val="27"/>
                <w:szCs w:val="27"/>
              </w:rPr>
            </w:pPr>
            <w:r w:rsidRPr="008953E6">
              <w:rPr>
                <w:noProof/>
                <w:sz w:val="27"/>
                <w:szCs w:val="27"/>
              </w:rPr>
              <w:t>Tuyên Quang</w:t>
            </w:r>
          </w:p>
        </w:tc>
        <w:tc>
          <w:tcPr>
            <w:tcW w:w="362" w:type="pct"/>
            <w:vMerge w:val="restart"/>
            <w:vAlign w:val="center"/>
          </w:tcPr>
          <w:p w14:paraId="557258D8" w14:textId="77777777" w:rsidR="0097599E" w:rsidRPr="008953E6" w:rsidRDefault="0097599E" w:rsidP="0097599E">
            <w:pPr>
              <w:spacing w:line="276" w:lineRule="auto"/>
              <w:jc w:val="center"/>
              <w:rPr>
                <w:noProof/>
                <w:sz w:val="27"/>
                <w:szCs w:val="27"/>
              </w:rPr>
            </w:pPr>
            <w:r w:rsidRPr="008953E6">
              <w:rPr>
                <w:noProof/>
                <w:sz w:val="27"/>
                <w:szCs w:val="27"/>
              </w:rPr>
              <w:t>7h</w:t>
            </w:r>
          </w:p>
        </w:tc>
        <w:tc>
          <w:tcPr>
            <w:tcW w:w="416" w:type="pct"/>
            <w:vAlign w:val="center"/>
          </w:tcPr>
          <w:p w14:paraId="1EC7272B" w14:textId="1AAF4CD0" w:rsidR="0097599E" w:rsidRPr="008953E6" w:rsidRDefault="0097599E" w:rsidP="0097599E">
            <w:pPr>
              <w:spacing w:line="276" w:lineRule="auto"/>
              <w:jc w:val="center"/>
              <w:rPr>
                <w:noProof/>
                <w:sz w:val="27"/>
                <w:szCs w:val="27"/>
              </w:rPr>
            </w:pPr>
            <w:r>
              <w:rPr>
                <w:noProof/>
                <w:sz w:val="27"/>
                <w:szCs w:val="27"/>
              </w:rPr>
              <w:t>01</w:t>
            </w:r>
            <w:r w:rsidRPr="008953E6">
              <w:rPr>
                <w:noProof/>
                <w:sz w:val="27"/>
                <w:szCs w:val="27"/>
              </w:rPr>
              <w:t>/6</w:t>
            </w:r>
          </w:p>
        </w:tc>
        <w:tc>
          <w:tcPr>
            <w:tcW w:w="532" w:type="pct"/>
          </w:tcPr>
          <w:p w14:paraId="59366826" w14:textId="34ACF0B0" w:rsidR="0097599E" w:rsidRPr="008953E6" w:rsidRDefault="0097599E" w:rsidP="0097599E">
            <w:pPr>
              <w:spacing w:line="276" w:lineRule="auto"/>
              <w:jc w:val="center"/>
              <w:rPr>
                <w:noProof/>
                <w:sz w:val="27"/>
                <w:szCs w:val="27"/>
              </w:rPr>
            </w:pPr>
            <w:r w:rsidRPr="0097599E">
              <w:rPr>
                <w:noProof/>
                <w:sz w:val="27"/>
                <w:szCs w:val="27"/>
              </w:rPr>
              <w:t>117</w:t>
            </w:r>
            <w:r>
              <w:rPr>
                <w:noProof/>
                <w:sz w:val="27"/>
                <w:szCs w:val="27"/>
              </w:rPr>
              <w:t>,</w:t>
            </w:r>
            <w:r w:rsidRPr="0097599E">
              <w:rPr>
                <w:noProof/>
                <w:sz w:val="27"/>
                <w:szCs w:val="27"/>
              </w:rPr>
              <w:t>53</w:t>
            </w:r>
          </w:p>
        </w:tc>
        <w:tc>
          <w:tcPr>
            <w:tcW w:w="534" w:type="pct"/>
          </w:tcPr>
          <w:p w14:paraId="1746573E" w14:textId="61C500E3" w:rsidR="0097599E" w:rsidRPr="008953E6" w:rsidRDefault="0097599E" w:rsidP="0097599E">
            <w:pPr>
              <w:spacing w:line="276" w:lineRule="auto"/>
              <w:jc w:val="center"/>
              <w:rPr>
                <w:noProof/>
                <w:sz w:val="27"/>
                <w:szCs w:val="27"/>
              </w:rPr>
            </w:pPr>
            <w:r w:rsidRPr="0097599E">
              <w:rPr>
                <w:noProof/>
                <w:sz w:val="27"/>
                <w:szCs w:val="27"/>
              </w:rPr>
              <w:t>50</w:t>
            </w:r>
            <w:r>
              <w:rPr>
                <w:noProof/>
                <w:sz w:val="27"/>
                <w:szCs w:val="27"/>
              </w:rPr>
              <w:t>,</w:t>
            </w:r>
            <w:r w:rsidRPr="0097599E">
              <w:rPr>
                <w:noProof/>
                <w:sz w:val="27"/>
                <w:szCs w:val="27"/>
              </w:rPr>
              <w:t>43</w:t>
            </w:r>
          </w:p>
        </w:tc>
        <w:tc>
          <w:tcPr>
            <w:tcW w:w="738" w:type="pct"/>
          </w:tcPr>
          <w:p w14:paraId="008DAC69" w14:textId="1E1A96FA" w:rsidR="0097599E" w:rsidRPr="008953E6" w:rsidRDefault="0097599E" w:rsidP="0097599E">
            <w:pPr>
              <w:spacing w:line="276" w:lineRule="auto"/>
              <w:jc w:val="center"/>
              <w:rPr>
                <w:noProof/>
                <w:sz w:val="27"/>
                <w:szCs w:val="27"/>
              </w:rPr>
            </w:pPr>
            <w:r w:rsidRPr="0097599E">
              <w:rPr>
                <w:noProof/>
                <w:sz w:val="27"/>
                <w:szCs w:val="27"/>
              </w:rPr>
              <w:t>1560</w:t>
            </w:r>
          </w:p>
        </w:tc>
        <w:tc>
          <w:tcPr>
            <w:tcW w:w="587" w:type="pct"/>
          </w:tcPr>
          <w:p w14:paraId="561BE52D" w14:textId="354245B0" w:rsidR="0097599E" w:rsidRPr="008953E6" w:rsidRDefault="0097599E" w:rsidP="0097599E">
            <w:pPr>
              <w:spacing w:line="276" w:lineRule="auto"/>
              <w:jc w:val="center"/>
              <w:rPr>
                <w:noProof/>
                <w:sz w:val="27"/>
                <w:szCs w:val="27"/>
              </w:rPr>
            </w:pPr>
            <w:r w:rsidRPr="0097599E">
              <w:rPr>
                <w:noProof/>
                <w:sz w:val="27"/>
                <w:szCs w:val="27"/>
              </w:rPr>
              <w:t>600</w:t>
            </w:r>
          </w:p>
        </w:tc>
        <w:tc>
          <w:tcPr>
            <w:tcW w:w="1034" w:type="pct"/>
            <w:vMerge w:val="restart"/>
            <w:vAlign w:val="center"/>
          </w:tcPr>
          <w:p w14:paraId="0733CF8F" w14:textId="77777777" w:rsidR="0097599E" w:rsidRPr="008953E6" w:rsidRDefault="0097599E" w:rsidP="0097599E">
            <w:pPr>
              <w:spacing w:line="276" w:lineRule="auto"/>
              <w:jc w:val="center"/>
              <w:rPr>
                <w:noProof/>
                <w:sz w:val="27"/>
                <w:szCs w:val="27"/>
              </w:rPr>
            </w:pPr>
            <w:r w:rsidRPr="008953E6">
              <w:rPr>
                <w:noProof/>
                <w:sz w:val="27"/>
                <w:szCs w:val="27"/>
              </w:rPr>
              <w:t>105,2</w:t>
            </w:r>
          </w:p>
        </w:tc>
      </w:tr>
      <w:tr w:rsidR="0096611C" w:rsidRPr="008953E6" w14:paraId="293E0879" w14:textId="77777777" w:rsidTr="0037219A">
        <w:trPr>
          <w:cantSplit/>
          <w:trHeight w:val="335"/>
          <w:jc w:val="center"/>
        </w:trPr>
        <w:tc>
          <w:tcPr>
            <w:tcW w:w="797" w:type="pct"/>
            <w:vMerge/>
            <w:vAlign w:val="center"/>
          </w:tcPr>
          <w:p w14:paraId="62EEE87B" w14:textId="77777777" w:rsidR="0096611C" w:rsidRPr="008953E6" w:rsidRDefault="0096611C" w:rsidP="0096611C">
            <w:pPr>
              <w:jc w:val="center"/>
              <w:rPr>
                <w:noProof/>
                <w:sz w:val="27"/>
                <w:szCs w:val="27"/>
              </w:rPr>
            </w:pPr>
          </w:p>
        </w:tc>
        <w:tc>
          <w:tcPr>
            <w:tcW w:w="362" w:type="pct"/>
            <w:vMerge/>
            <w:vAlign w:val="center"/>
          </w:tcPr>
          <w:p w14:paraId="0259940C" w14:textId="77777777" w:rsidR="0096611C" w:rsidRPr="008953E6" w:rsidRDefault="0096611C" w:rsidP="0096611C">
            <w:pPr>
              <w:spacing w:line="276" w:lineRule="auto"/>
              <w:jc w:val="center"/>
              <w:rPr>
                <w:noProof/>
                <w:sz w:val="27"/>
                <w:szCs w:val="27"/>
              </w:rPr>
            </w:pPr>
          </w:p>
        </w:tc>
        <w:tc>
          <w:tcPr>
            <w:tcW w:w="416" w:type="pct"/>
            <w:vAlign w:val="center"/>
          </w:tcPr>
          <w:p w14:paraId="41915046" w14:textId="12C53E8E" w:rsidR="0096611C" w:rsidRPr="008953E6" w:rsidRDefault="0096611C" w:rsidP="0096611C">
            <w:pPr>
              <w:spacing w:line="276" w:lineRule="auto"/>
              <w:jc w:val="center"/>
              <w:rPr>
                <w:noProof/>
                <w:sz w:val="27"/>
                <w:szCs w:val="27"/>
              </w:rPr>
            </w:pPr>
            <w:r>
              <w:rPr>
                <w:noProof/>
                <w:sz w:val="27"/>
                <w:szCs w:val="27"/>
              </w:rPr>
              <w:t>02</w:t>
            </w:r>
            <w:r w:rsidRPr="008953E6">
              <w:rPr>
                <w:noProof/>
                <w:sz w:val="27"/>
                <w:szCs w:val="27"/>
              </w:rPr>
              <w:t>/6</w:t>
            </w:r>
          </w:p>
        </w:tc>
        <w:tc>
          <w:tcPr>
            <w:tcW w:w="532" w:type="pct"/>
          </w:tcPr>
          <w:p w14:paraId="7EC164F2" w14:textId="453A1C80" w:rsidR="0096611C" w:rsidRPr="006B6849" w:rsidRDefault="0096611C" w:rsidP="0096611C">
            <w:pPr>
              <w:spacing w:line="276" w:lineRule="auto"/>
              <w:jc w:val="center"/>
              <w:rPr>
                <w:noProof/>
                <w:sz w:val="27"/>
                <w:szCs w:val="27"/>
              </w:rPr>
            </w:pPr>
            <w:r w:rsidRPr="0096611C">
              <w:rPr>
                <w:noProof/>
                <w:sz w:val="27"/>
                <w:szCs w:val="27"/>
              </w:rPr>
              <w:t>117</w:t>
            </w:r>
            <w:r>
              <w:rPr>
                <w:noProof/>
                <w:sz w:val="27"/>
                <w:szCs w:val="27"/>
              </w:rPr>
              <w:t>,</w:t>
            </w:r>
            <w:r w:rsidRPr="0096611C">
              <w:rPr>
                <w:noProof/>
                <w:sz w:val="27"/>
                <w:szCs w:val="27"/>
              </w:rPr>
              <w:t>89</w:t>
            </w:r>
          </w:p>
        </w:tc>
        <w:tc>
          <w:tcPr>
            <w:tcW w:w="534" w:type="pct"/>
          </w:tcPr>
          <w:p w14:paraId="5C4A8EC0" w14:textId="5D63B1D3" w:rsidR="0096611C" w:rsidRPr="006B6849" w:rsidRDefault="0096611C" w:rsidP="0096611C">
            <w:pPr>
              <w:spacing w:line="276" w:lineRule="auto"/>
              <w:jc w:val="center"/>
              <w:rPr>
                <w:noProof/>
                <w:sz w:val="27"/>
                <w:szCs w:val="27"/>
              </w:rPr>
            </w:pPr>
            <w:r w:rsidRPr="0096611C">
              <w:rPr>
                <w:noProof/>
                <w:sz w:val="27"/>
                <w:szCs w:val="27"/>
              </w:rPr>
              <w:t>52</w:t>
            </w:r>
            <w:r>
              <w:rPr>
                <w:noProof/>
                <w:sz w:val="27"/>
                <w:szCs w:val="27"/>
              </w:rPr>
              <w:t>,</w:t>
            </w:r>
            <w:r w:rsidRPr="0096611C">
              <w:rPr>
                <w:noProof/>
                <w:sz w:val="27"/>
                <w:szCs w:val="27"/>
              </w:rPr>
              <w:t>44</w:t>
            </w:r>
          </w:p>
        </w:tc>
        <w:tc>
          <w:tcPr>
            <w:tcW w:w="738" w:type="pct"/>
          </w:tcPr>
          <w:p w14:paraId="335338E3" w14:textId="12587A8D" w:rsidR="0096611C" w:rsidRPr="006B6849" w:rsidRDefault="0096611C" w:rsidP="0096611C">
            <w:pPr>
              <w:spacing w:line="276" w:lineRule="auto"/>
              <w:jc w:val="center"/>
              <w:rPr>
                <w:noProof/>
                <w:sz w:val="27"/>
                <w:szCs w:val="27"/>
              </w:rPr>
            </w:pPr>
            <w:r w:rsidRPr="0096611C">
              <w:rPr>
                <w:noProof/>
                <w:sz w:val="27"/>
                <w:szCs w:val="27"/>
              </w:rPr>
              <w:t>1446</w:t>
            </w:r>
          </w:p>
        </w:tc>
        <w:tc>
          <w:tcPr>
            <w:tcW w:w="587" w:type="pct"/>
          </w:tcPr>
          <w:p w14:paraId="1ABA2DD7" w14:textId="373DA791" w:rsidR="0096611C" w:rsidRPr="006B6849" w:rsidRDefault="0096611C" w:rsidP="0096611C">
            <w:pPr>
              <w:spacing w:line="276" w:lineRule="auto"/>
              <w:jc w:val="center"/>
              <w:rPr>
                <w:noProof/>
                <w:sz w:val="27"/>
                <w:szCs w:val="27"/>
              </w:rPr>
            </w:pPr>
            <w:r w:rsidRPr="0096611C">
              <w:rPr>
                <w:noProof/>
                <w:sz w:val="27"/>
                <w:szCs w:val="27"/>
              </w:rPr>
              <w:t>1847</w:t>
            </w:r>
          </w:p>
        </w:tc>
        <w:tc>
          <w:tcPr>
            <w:tcW w:w="1034" w:type="pct"/>
            <w:vMerge/>
            <w:vAlign w:val="center"/>
          </w:tcPr>
          <w:p w14:paraId="737D4E9E" w14:textId="77777777" w:rsidR="0096611C" w:rsidRPr="008953E6" w:rsidRDefault="0096611C" w:rsidP="0096611C">
            <w:pPr>
              <w:spacing w:line="276" w:lineRule="auto"/>
              <w:jc w:val="center"/>
              <w:rPr>
                <w:noProof/>
                <w:sz w:val="27"/>
                <w:szCs w:val="27"/>
              </w:rPr>
            </w:pPr>
          </w:p>
        </w:tc>
      </w:tr>
      <w:tr w:rsidR="0097599E" w:rsidRPr="00271400" w14:paraId="637951A4" w14:textId="77777777" w:rsidTr="007D6E64">
        <w:trPr>
          <w:cantSplit/>
          <w:trHeight w:val="335"/>
          <w:jc w:val="center"/>
        </w:trPr>
        <w:tc>
          <w:tcPr>
            <w:tcW w:w="797" w:type="pct"/>
            <w:vMerge w:val="restart"/>
            <w:vAlign w:val="center"/>
          </w:tcPr>
          <w:p w14:paraId="4BD7D436" w14:textId="77777777" w:rsidR="0097599E" w:rsidRPr="008953E6" w:rsidRDefault="0097599E" w:rsidP="0097599E">
            <w:pPr>
              <w:spacing w:line="264" w:lineRule="auto"/>
              <w:jc w:val="center"/>
              <w:rPr>
                <w:noProof/>
                <w:sz w:val="27"/>
                <w:szCs w:val="27"/>
              </w:rPr>
            </w:pPr>
            <w:r w:rsidRPr="008953E6">
              <w:rPr>
                <w:noProof/>
                <w:sz w:val="27"/>
                <w:szCs w:val="27"/>
              </w:rPr>
              <w:t>Thác Bà</w:t>
            </w:r>
          </w:p>
        </w:tc>
        <w:tc>
          <w:tcPr>
            <w:tcW w:w="362" w:type="pct"/>
            <w:vMerge w:val="restart"/>
            <w:vAlign w:val="center"/>
          </w:tcPr>
          <w:p w14:paraId="31F4F5AF" w14:textId="77777777" w:rsidR="0097599E" w:rsidRPr="008953E6" w:rsidRDefault="0097599E" w:rsidP="0097599E">
            <w:pPr>
              <w:spacing w:line="264" w:lineRule="auto"/>
              <w:jc w:val="center"/>
              <w:rPr>
                <w:noProof/>
                <w:sz w:val="27"/>
                <w:szCs w:val="27"/>
              </w:rPr>
            </w:pPr>
            <w:r w:rsidRPr="008953E6">
              <w:rPr>
                <w:noProof/>
                <w:sz w:val="27"/>
                <w:szCs w:val="27"/>
              </w:rPr>
              <w:t>7h</w:t>
            </w:r>
          </w:p>
        </w:tc>
        <w:tc>
          <w:tcPr>
            <w:tcW w:w="416" w:type="pct"/>
            <w:vAlign w:val="center"/>
          </w:tcPr>
          <w:p w14:paraId="1D81FACA" w14:textId="1F0537B8" w:rsidR="0097599E" w:rsidRPr="008953E6" w:rsidRDefault="0097599E" w:rsidP="0097599E">
            <w:pPr>
              <w:spacing w:line="276" w:lineRule="auto"/>
              <w:jc w:val="center"/>
              <w:rPr>
                <w:noProof/>
                <w:sz w:val="27"/>
                <w:szCs w:val="27"/>
              </w:rPr>
            </w:pPr>
            <w:r>
              <w:rPr>
                <w:noProof/>
                <w:sz w:val="27"/>
                <w:szCs w:val="27"/>
              </w:rPr>
              <w:t>01</w:t>
            </w:r>
            <w:r w:rsidRPr="008953E6">
              <w:rPr>
                <w:noProof/>
                <w:sz w:val="27"/>
                <w:szCs w:val="27"/>
              </w:rPr>
              <w:t>/6</w:t>
            </w:r>
          </w:p>
        </w:tc>
        <w:tc>
          <w:tcPr>
            <w:tcW w:w="532" w:type="pct"/>
          </w:tcPr>
          <w:p w14:paraId="1E7EE469" w14:textId="2E6E2CD4" w:rsidR="0097599E" w:rsidRPr="008953E6" w:rsidRDefault="0097599E" w:rsidP="0097599E">
            <w:pPr>
              <w:spacing w:line="276" w:lineRule="auto"/>
              <w:jc w:val="center"/>
              <w:rPr>
                <w:noProof/>
                <w:sz w:val="27"/>
                <w:szCs w:val="27"/>
              </w:rPr>
            </w:pPr>
            <w:r w:rsidRPr="0097599E">
              <w:rPr>
                <w:noProof/>
                <w:sz w:val="27"/>
                <w:szCs w:val="27"/>
              </w:rPr>
              <w:t>51</w:t>
            </w:r>
            <w:r>
              <w:rPr>
                <w:noProof/>
                <w:sz w:val="27"/>
                <w:szCs w:val="27"/>
              </w:rPr>
              <w:t>,</w:t>
            </w:r>
            <w:r w:rsidRPr="0097599E">
              <w:rPr>
                <w:noProof/>
                <w:sz w:val="27"/>
                <w:szCs w:val="27"/>
              </w:rPr>
              <w:t>60</w:t>
            </w:r>
          </w:p>
        </w:tc>
        <w:tc>
          <w:tcPr>
            <w:tcW w:w="534" w:type="pct"/>
          </w:tcPr>
          <w:p w14:paraId="050D5F7F" w14:textId="3694AF19" w:rsidR="0097599E" w:rsidRPr="008953E6" w:rsidRDefault="0097599E" w:rsidP="0097599E">
            <w:pPr>
              <w:spacing w:line="276" w:lineRule="auto"/>
              <w:jc w:val="center"/>
              <w:rPr>
                <w:noProof/>
                <w:sz w:val="27"/>
                <w:szCs w:val="27"/>
              </w:rPr>
            </w:pPr>
            <w:r w:rsidRPr="0097599E">
              <w:rPr>
                <w:noProof/>
                <w:sz w:val="27"/>
                <w:szCs w:val="27"/>
              </w:rPr>
              <w:t>22</w:t>
            </w:r>
            <w:r>
              <w:rPr>
                <w:noProof/>
                <w:sz w:val="27"/>
                <w:szCs w:val="27"/>
              </w:rPr>
              <w:t>,</w:t>
            </w:r>
            <w:r w:rsidRPr="0097599E">
              <w:rPr>
                <w:noProof/>
                <w:sz w:val="27"/>
                <w:szCs w:val="27"/>
              </w:rPr>
              <w:t>90</w:t>
            </w:r>
          </w:p>
        </w:tc>
        <w:tc>
          <w:tcPr>
            <w:tcW w:w="738" w:type="pct"/>
          </w:tcPr>
          <w:p w14:paraId="6D154C52" w14:textId="3AB31C65" w:rsidR="0097599E" w:rsidRPr="008953E6" w:rsidRDefault="0097599E" w:rsidP="0097599E">
            <w:pPr>
              <w:spacing w:line="276" w:lineRule="auto"/>
              <w:jc w:val="center"/>
              <w:rPr>
                <w:noProof/>
                <w:sz w:val="27"/>
                <w:szCs w:val="27"/>
              </w:rPr>
            </w:pPr>
            <w:r w:rsidRPr="0097599E">
              <w:rPr>
                <w:noProof/>
                <w:sz w:val="27"/>
                <w:szCs w:val="27"/>
              </w:rPr>
              <w:t>474</w:t>
            </w:r>
          </w:p>
        </w:tc>
        <w:tc>
          <w:tcPr>
            <w:tcW w:w="587" w:type="pct"/>
          </w:tcPr>
          <w:p w14:paraId="651DE70A" w14:textId="18BF119D" w:rsidR="0097599E" w:rsidRPr="008953E6" w:rsidRDefault="0097599E" w:rsidP="0097599E">
            <w:pPr>
              <w:spacing w:line="276" w:lineRule="auto"/>
              <w:jc w:val="center"/>
              <w:rPr>
                <w:noProof/>
                <w:sz w:val="27"/>
                <w:szCs w:val="27"/>
              </w:rPr>
            </w:pPr>
            <w:r w:rsidRPr="0097599E">
              <w:rPr>
                <w:noProof/>
                <w:sz w:val="27"/>
                <w:szCs w:val="27"/>
              </w:rPr>
              <w:t>266</w:t>
            </w:r>
          </w:p>
        </w:tc>
        <w:tc>
          <w:tcPr>
            <w:tcW w:w="1034" w:type="pct"/>
            <w:vMerge w:val="restart"/>
            <w:vAlign w:val="center"/>
          </w:tcPr>
          <w:p w14:paraId="47355136" w14:textId="77777777" w:rsidR="0097599E" w:rsidRPr="008953E6" w:rsidRDefault="0097599E" w:rsidP="0097599E">
            <w:pPr>
              <w:spacing w:line="264" w:lineRule="auto"/>
              <w:jc w:val="center"/>
              <w:rPr>
                <w:noProof/>
                <w:sz w:val="27"/>
                <w:szCs w:val="27"/>
              </w:rPr>
            </w:pPr>
            <w:r w:rsidRPr="008953E6">
              <w:rPr>
                <w:noProof/>
                <w:sz w:val="27"/>
                <w:szCs w:val="27"/>
              </w:rPr>
              <w:t>56</w:t>
            </w:r>
          </w:p>
        </w:tc>
      </w:tr>
      <w:tr w:rsidR="0096611C" w:rsidRPr="001424FB" w14:paraId="506C5682" w14:textId="77777777" w:rsidTr="00D97AE8">
        <w:trPr>
          <w:cantSplit/>
          <w:trHeight w:val="335"/>
          <w:jc w:val="center"/>
        </w:trPr>
        <w:tc>
          <w:tcPr>
            <w:tcW w:w="797" w:type="pct"/>
            <w:vMerge/>
            <w:vAlign w:val="center"/>
          </w:tcPr>
          <w:p w14:paraId="403DF64A" w14:textId="77777777" w:rsidR="0096611C" w:rsidRPr="00271400" w:rsidRDefault="0096611C" w:rsidP="0096611C">
            <w:pPr>
              <w:spacing w:line="264" w:lineRule="auto"/>
              <w:jc w:val="center"/>
              <w:rPr>
                <w:noProof/>
                <w:sz w:val="27"/>
                <w:szCs w:val="27"/>
                <w:highlight w:val="yellow"/>
              </w:rPr>
            </w:pPr>
          </w:p>
        </w:tc>
        <w:tc>
          <w:tcPr>
            <w:tcW w:w="362" w:type="pct"/>
            <w:vMerge/>
            <w:vAlign w:val="center"/>
          </w:tcPr>
          <w:p w14:paraId="241E5C70" w14:textId="77777777" w:rsidR="0096611C" w:rsidRPr="00271400" w:rsidRDefault="0096611C" w:rsidP="0096611C">
            <w:pPr>
              <w:spacing w:line="264" w:lineRule="auto"/>
              <w:jc w:val="center"/>
              <w:rPr>
                <w:noProof/>
                <w:sz w:val="27"/>
                <w:szCs w:val="27"/>
                <w:highlight w:val="yellow"/>
              </w:rPr>
            </w:pPr>
          </w:p>
        </w:tc>
        <w:tc>
          <w:tcPr>
            <w:tcW w:w="416" w:type="pct"/>
            <w:vAlign w:val="center"/>
          </w:tcPr>
          <w:p w14:paraId="3BCCE936" w14:textId="34B16BD8" w:rsidR="0096611C" w:rsidRPr="008953E6" w:rsidRDefault="0096611C" w:rsidP="0096611C">
            <w:pPr>
              <w:spacing w:line="276" w:lineRule="auto"/>
              <w:jc w:val="center"/>
              <w:rPr>
                <w:noProof/>
                <w:sz w:val="27"/>
                <w:szCs w:val="27"/>
              </w:rPr>
            </w:pPr>
            <w:r>
              <w:rPr>
                <w:noProof/>
                <w:sz w:val="27"/>
                <w:szCs w:val="27"/>
              </w:rPr>
              <w:t>02</w:t>
            </w:r>
            <w:r w:rsidRPr="008953E6">
              <w:rPr>
                <w:noProof/>
                <w:sz w:val="27"/>
                <w:szCs w:val="27"/>
              </w:rPr>
              <w:t>/6</w:t>
            </w:r>
          </w:p>
        </w:tc>
        <w:tc>
          <w:tcPr>
            <w:tcW w:w="532" w:type="pct"/>
            <w:vAlign w:val="center"/>
          </w:tcPr>
          <w:p w14:paraId="3F1BA31F" w14:textId="5C2D918B" w:rsidR="0096611C" w:rsidRPr="00836AAB" w:rsidRDefault="0096611C" w:rsidP="0096611C">
            <w:pPr>
              <w:spacing w:line="276" w:lineRule="auto"/>
              <w:jc w:val="center"/>
              <w:rPr>
                <w:noProof/>
                <w:sz w:val="27"/>
                <w:szCs w:val="27"/>
              </w:rPr>
            </w:pPr>
            <w:r w:rsidRPr="0096611C">
              <w:rPr>
                <w:noProof/>
                <w:sz w:val="27"/>
                <w:szCs w:val="27"/>
              </w:rPr>
              <w:t>51</w:t>
            </w:r>
            <w:r>
              <w:rPr>
                <w:noProof/>
                <w:sz w:val="27"/>
                <w:szCs w:val="27"/>
              </w:rPr>
              <w:t>,</w:t>
            </w:r>
            <w:r w:rsidRPr="0096611C">
              <w:rPr>
                <w:noProof/>
                <w:sz w:val="27"/>
                <w:szCs w:val="27"/>
              </w:rPr>
              <w:t>61</w:t>
            </w:r>
          </w:p>
        </w:tc>
        <w:tc>
          <w:tcPr>
            <w:tcW w:w="534" w:type="pct"/>
            <w:vAlign w:val="center"/>
          </w:tcPr>
          <w:p w14:paraId="224DA252" w14:textId="2C679C9A" w:rsidR="0096611C" w:rsidRPr="00836AAB" w:rsidRDefault="0096611C" w:rsidP="0096611C">
            <w:pPr>
              <w:spacing w:line="276" w:lineRule="auto"/>
              <w:jc w:val="center"/>
              <w:rPr>
                <w:noProof/>
                <w:sz w:val="27"/>
                <w:szCs w:val="27"/>
              </w:rPr>
            </w:pPr>
            <w:r w:rsidRPr="0096611C">
              <w:rPr>
                <w:noProof/>
                <w:sz w:val="27"/>
                <w:szCs w:val="27"/>
              </w:rPr>
              <w:t>23</w:t>
            </w:r>
            <w:r>
              <w:rPr>
                <w:noProof/>
                <w:sz w:val="27"/>
                <w:szCs w:val="27"/>
              </w:rPr>
              <w:t>,</w:t>
            </w:r>
            <w:r w:rsidRPr="0096611C">
              <w:rPr>
                <w:noProof/>
                <w:sz w:val="27"/>
                <w:szCs w:val="27"/>
              </w:rPr>
              <w:t>09</w:t>
            </w:r>
          </w:p>
        </w:tc>
        <w:tc>
          <w:tcPr>
            <w:tcW w:w="738" w:type="pct"/>
            <w:vAlign w:val="center"/>
          </w:tcPr>
          <w:p w14:paraId="1758F743" w14:textId="463684BE" w:rsidR="0096611C" w:rsidRPr="00836AAB" w:rsidRDefault="0096611C" w:rsidP="0096611C">
            <w:pPr>
              <w:spacing w:line="276" w:lineRule="auto"/>
              <w:jc w:val="center"/>
              <w:rPr>
                <w:noProof/>
                <w:sz w:val="27"/>
                <w:szCs w:val="27"/>
              </w:rPr>
            </w:pPr>
            <w:r w:rsidRPr="0096611C">
              <w:rPr>
                <w:noProof/>
                <w:sz w:val="27"/>
                <w:szCs w:val="27"/>
              </w:rPr>
              <w:t>298</w:t>
            </w:r>
          </w:p>
        </w:tc>
        <w:tc>
          <w:tcPr>
            <w:tcW w:w="587" w:type="pct"/>
            <w:vAlign w:val="center"/>
          </w:tcPr>
          <w:p w14:paraId="4B128627" w14:textId="414F7517" w:rsidR="0096611C" w:rsidRPr="00836AAB" w:rsidRDefault="0096611C" w:rsidP="0096611C">
            <w:pPr>
              <w:spacing w:line="276" w:lineRule="auto"/>
              <w:jc w:val="center"/>
              <w:rPr>
                <w:noProof/>
                <w:sz w:val="27"/>
                <w:szCs w:val="27"/>
              </w:rPr>
            </w:pPr>
            <w:r w:rsidRPr="0096611C">
              <w:rPr>
                <w:noProof/>
                <w:sz w:val="27"/>
                <w:szCs w:val="27"/>
              </w:rPr>
              <w:t>274</w:t>
            </w:r>
          </w:p>
        </w:tc>
        <w:tc>
          <w:tcPr>
            <w:tcW w:w="1034" w:type="pct"/>
            <w:vMerge/>
            <w:vAlign w:val="center"/>
          </w:tcPr>
          <w:p w14:paraId="20B16494" w14:textId="77777777" w:rsidR="0096611C" w:rsidRPr="001424FB" w:rsidRDefault="0096611C" w:rsidP="0096611C">
            <w:pPr>
              <w:spacing w:line="264" w:lineRule="auto"/>
              <w:jc w:val="center"/>
              <w:rPr>
                <w:noProof/>
                <w:sz w:val="27"/>
                <w:szCs w:val="27"/>
              </w:rPr>
            </w:pPr>
          </w:p>
        </w:tc>
      </w:tr>
    </w:tbl>
    <w:p w14:paraId="193F2FFD" w14:textId="194D3C2A" w:rsidR="006D3DED" w:rsidRPr="001A10CD" w:rsidRDefault="00454383" w:rsidP="00A42F8E">
      <w:pPr>
        <w:pStyle w:val="ListParagraph"/>
        <w:keepNext/>
        <w:widowControl w:val="0"/>
        <w:shd w:val="clear" w:color="auto" w:fill="FFFFFF" w:themeFill="background1"/>
        <w:tabs>
          <w:tab w:val="left" w:pos="1134"/>
        </w:tabs>
        <w:spacing w:before="60"/>
        <w:ind w:left="0" w:firstLine="709"/>
        <w:contextualSpacing w:val="0"/>
        <w:jc w:val="both"/>
        <w:rPr>
          <w:b/>
          <w:color w:val="000000" w:themeColor="text1"/>
          <w:sz w:val="27"/>
          <w:szCs w:val="27"/>
        </w:rPr>
      </w:pPr>
      <w:r>
        <w:rPr>
          <w:b/>
          <w:color w:val="000000" w:themeColor="text1"/>
          <w:sz w:val="27"/>
          <w:szCs w:val="27"/>
        </w:rPr>
        <w:t>IV</w:t>
      </w:r>
      <w:r w:rsidR="00FB1845">
        <w:rPr>
          <w:b/>
          <w:color w:val="000000" w:themeColor="text1"/>
          <w:sz w:val="27"/>
          <w:szCs w:val="27"/>
        </w:rPr>
        <w:t>.</w:t>
      </w:r>
      <w:r>
        <w:rPr>
          <w:b/>
          <w:color w:val="000000" w:themeColor="text1"/>
          <w:sz w:val="27"/>
          <w:szCs w:val="27"/>
        </w:rPr>
        <w:t xml:space="preserve"> </w:t>
      </w:r>
      <w:r w:rsidR="006D3DED" w:rsidRPr="001A10CD">
        <w:rPr>
          <w:b/>
          <w:color w:val="000000" w:themeColor="text1"/>
          <w:sz w:val="27"/>
          <w:szCs w:val="27"/>
        </w:rPr>
        <w:t>CÔNG TÁC CHỈ ĐẠO ỨNG PHÓ</w:t>
      </w:r>
    </w:p>
    <w:p w14:paraId="2820CC90" w14:textId="547AD0AC" w:rsidR="006D3DED" w:rsidRPr="001A10CD" w:rsidRDefault="006D3DED" w:rsidP="00A42F8E">
      <w:pPr>
        <w:pStyle w:val="ListParagraph"/>
        <w:widowControl w:val="0"/>
        <w:spacing w:before="60"/>
        <w:ind w:left="0" w:firstLine="709"/>
        <w:contextualSpacing w:val="0"/>
        <w:jc w:val="both"/>
        <w:rPr>
          <w:b/>
          <w:color w:val="000000" w:themeColor="text1"/>
          <w:sz w:val="27"/>
          <w:szCs w:val="27"/>
        </w:rPr>
      </w:pPr>
      <w:r w:rsidRPr="001A10CD">
        <w:rPr>
          <w:b/>
          <w:color w:val="000000" w:themeColor="text1"/>
          <w:sz w:val="27"/>
          <w:szCs w:val="27"/>
        </w:rPr>
        <w:t>1</w:t>
      </w:r>
      <w:r w:rsidR="00FB1845">
        <w:rPr>
          <w:b/>
          <w:color w:val="000000" w:themeColor="text1"/>
          <w:sz w:val="27"/>
          <w:szCs w:val="27"/>
        </w:rPr>
        <w:t>.</w:t>
      </w:r>
      <w:r w:rsidRPr="001A10CD">
        <w:rPr>
          <w:b/>
          <w:color w:val="000000" w:themeColor="text1"/>
          <w:sz w:val="27"/>
          <w:szCs w:val="27"/>
        </w:rPr>
        <w:t xml:space="preserve"> </w:t>
      </w:r>
      <w:r w:rsidR="006047B4" w:rsidRPr="001A10CD">
        <w:rPr>
          <w:b/>
          <w:color w:val="000000" w:themeColor="text1"/>
          <w:sz w:val="27"/>
          <w:szCs w:val="27"/>
        </w:rPr>
        <w:t>Trung ương</w:t>
      </w:r>
    </w:p>
    <w:p w14:paraId="48000985" w14:textId="75633930" w:rsidR="00D311F0" w:rsidRDefault="00D311F0" w:rsidP="00B951E9">
      <w:pPr>
        <w:pStyle w:val="ListParagraph"/>
        <w:widowControl w:val="0"/>
        <w:spacing w:before="60"/>
        <w:ind w:left="0" w:firstLine="709"/>
        <w:contextualSpacing w:val="0"/>
        <w:jc w:val="both"/>
        <w:rPr>
          <w:sz w:val="27"/>
          <w:szCs w:val="27"/>
        </w:rPr>
      </w:pPr>
      <w:r>
        <w:rPr>
          <w:sz w:val="27"/>
          <w:szCs w:val="27"/>
        </w:rPr>
        <w:t>- Thủ tướng Chính phủ ban hành Chỉ thị số 09/CT-TTg ngày 01/6/2022 về tăng cường công tác phòng, chống thiên tai và tìm kiếm cứu nạn</w:t>
      </w:r>
      <w:r w:rsidR="0064056D">
        <w:rPr>
          <w:sz w:val="27"/>
          <w:szCs w:val="27"/>
        </w:rPr>
        <w:t>.</w:t>
      </w:r>
    </w:p>
    <w:p w14:paraId="181BE902" w14:textId="568F744F" w:rsidR="006573B2" w:rsidRDefault="006573B2" w:rsidP="00B951E9">
      <w:pPr>
        <w:pStyle w:val="ListParagraph"/>
        <w:widowControl w:val="0"/>
        <w:spacing w:before="60"/>
        <w:ind w:left="0" w:firstLine="709"/>
        <w:contextualSpacing w:val="0"/>
        <w:jc w:val="both"/>
        <w:rPr>
          <w:sz w:val="27"/>
          <w:szCs w:val="27"/>
        </w:rPr>
      </w:pPr>
      <w:r>
        <w:rPr>
          <w:sz w:val="27"/>
          <w:szCs w:val="27"/>
        </w:rPr>
        <w:t xml:space="preserve">- Ngày 01/6/2022, </w:t>
      </w:r>
      <w:r w:rsidR="008F3C78">
        <w:rPr>
          <w:sz w:val="27"/>
          <w:szCs w:val="27"/>
        </w:rPr>
        <w:t xml:space="preserve">đoàn công tác do </w:t>
      </w:r>
      <w:r>
        <w:rPr>
          <w:sz w:val="27"/>
          <w:szCs w:val="27"/>
        </w:rPr>
        <w:t xml:space="preserve">Phó Trưởng ban chỉ đạo QGPCTT Trần </w:t>
      </w:r>
      <w:r>
        <w:rPr>
          <w:sz w:val="27"/>
          <w:szCs w:val="27"/>
        </w:rPr>
        <w:lastRenderedPageBreak/>
        <w:t>Quang Hoài</w:t>
      </w:r>
      <w:r w:rsidR="008F3C78">
        <w:rPr>
          <w:sz w:val="27"/>
          <w:szCs w:val="27"/>
        </w:rPr>
        <w:t xml:space="preserve"> làm trưởng đoàn</w:t>
      </w:r>
      <w:r>
        <w:rPr>
          <w:sz w:val="27"/>
          <w:szCs w:val="27"/>
        </w:rPr>
        <w:t xml:space="preserve"> đã </w:t>
      </w:r>
      <w:r w:rsidR="008F3C78">
        <w:rPr>
          <w:sz w:val="27"/>
          <w:szCs w:val="27"/>
        </w:rPr>
        <w:t>kiểm tra công tác phòng, chống thiên tai tại thành phố Hà Nội</w:t>
      </w:r>
      <w:r w:rsidR="0064056D">
        <w:rPr>
          <w:sz w:val="27"/>
          <w:szCs w:val="27"/>
        </w:rPr>
        <w:t>.</w:t>
      </w:r>
    </w:p>
    <w:p w14:paraId="532514FD" w14:textId="0B119235" w:rsidR="00F6620D" w:rsidRDefault="00F6620D" w:rsidP="00B951E9">
      <w:pPr>
        <w:pStyle w:val="ListParagraph"/>
        <w:widowControl w:val="0"/>
        <w:spacing w:before="60"/>
        <w:ind w:left="0" w:firstLine="709"/>
        <w:contextualSpacing w:val="0"/>
        <w:jc w:val="both"/>
        <w:rPr>
          <w:sz w:val="27"/>
          <w:szCs w:val="27"/>
        </w:rPr>
      </w:pPr>
      <w:r>
        <w:rPr>
          <w:sz w:val="27"/>
          <w:szCs w:val="27"/>
        </w:rPr>
        <w:t>- Ban Chỉ đạo quốc gia về phòng, chống thiên tai đã ban hành Công điện số 03/CĐ-QG hồi 11h15 ngày 01/6/2022 lệnh Giám đốc Công ty Thủy điện Tuyên Quang mở hoàn toàn cửa xả đáy thứ nhất hồi 17h30 ngày 01/6/2022 và mở tiếp hoàn toàn cửa xả đáy thứ hai vào hồi 07h00 ngày 02/6/</w:t>
      </w:r>
      <w:r w:rsidR="00317973">
        <w:rPr>
          <w:sz w:val="27"/>
          <w:szCs w:val="27"/>
        </w:rPr>
        <w:t>2022; ban hành văn bản số 36/QGPCTT ngày 01/6/2022 đề nghị Tập đoàn Điện lực Việt Nam chỉ đạo Công ty Thủy điện Sơn La vận hành đưa dần về cao trình mực nước cao nhất trước lũ</w:t>
      </w:r>
      <w:r w:rsidR="0064056D">
        <w:rPr>
          <w:sz w:val="27"/>
          <w:szCs w:val="27"/>
        </w:rPr>
        <w:t>.</w:t>
      </w:r>
      <w:r w:rsidR="00317973">
        <w:rPr>
          <w:sz w:val="27"/>
          <w:szCs w:val="27"/>
        </w:rPr>
        <w:t xml:space="preserve"> </w:t>
      </w:r>
    </w:p>
    <w:p w14:paraId="42469624" w14:textId="49089C30" w:rsidR="00D311F0" w:rsidRPr="00A85255" w:rsidRDefault="00D311F0" w:rsidP="00B951E9">
      <w:pPr>
        <w:pStyle w:val="ListParagraph"/>
        <w:widowControl w:val="0"/>
        <w:spacing w:before="60"/>
        <w:ind w:left="0" w:firstLine="709"/>
        <w:contextualSpacing w:val="0"/>
        <w:jc w:val="both"/>
        <w:rPr>
          <w:sz w:val="27"/>
          <w:szCs w:val="27"/>
        </w:rPr>
      </w:pPr>
      <w:r w:rsidRPr="00A85255">
        <w:rPr>
          <w:sz w:val="27"/>
          <w:szCs w:val="27"/>
        </w:rPr>
        <w:t xml:space="preserve">- Văn Phòng thường trực Ban Chỉ đạo </w:t>
      </w:r>
      <w:r>
        <w:rPr>
          <w:sz w:val="27"/>
          <w:szCs w:val="27"/>
        </w:rPr>
        <w:t xml:space="preserve">quốc gia </w:t>
      </w:r>
      <w:r w:rsidRPr="00A85255">
        <w:rPr>
          <w:sz w:val="27"/>
          <w:szCs w:val="27"/>
        </w:rPr>
        <w:t>về phòng</w:t>
      </w:r>
      <w:r>
        <w:rPr>
          <w:sz w:val="27"/>
          <w:szCs w:val="27"/>
        </w:rPr>
        <w:t>,</w:t>
      </w:r>
      <w:r w:rsidRPr="00A85255">
        <w:rPr>
          <w:sz w:val="27"/>
          <w:szCs w:val="27"/>
        </w:rPr>
        <w:t xml:space="preserve"> chống thiên tai </w:t>
      </w:r>
      <w:r>
        <w:rPr>
          <w:sz w:val="27"/>
          <w:szCs w:val="27"/>
        </w:rPr>
        <w:t xml:space="preserve">có </w:t>
      </w:r>
      <w:r w:rsidR="00180371">
        <w:rPr>
          <w:sz w:val="27"/>
          <w:szCs w:val="27"/>
        </w:rPr>
        <w:t>công văn</w:t>
      </w:r>
      <w:r w:rsidRPr="00A85255">
        <w:rPr>
          <w:sz w:val="27"/>
          <w:szCs w:val="27"/>
        </w:rPr>
        <w:t xml:space="preserve"> số </w:t>
      </w:r>
      <w:r>
        <w:rPr>
          <w:sz w:val="27"/>
          <w:szCs w:val="27"/>
        </w:rPr>
        <w:t>2</w:t>
      </w:r>
      <w:r w:rsidRPr="00A85255">
        <w:rPr>
          <w:sz w:val="27"/>
          <w:szCs w:val="27"/>
        </w:rPr>
        <w:t>9</w:t>
      </w:r>
      <w:r>
        <w:rPr>
          <w:sz w:val="27"/>
          <w:szCs w:val="27"/>
        </w:rPr>
        <w:t>3</w:t>
      </w:r>
      <w:r w:rsidRPr="00A85255">
        <w:rPr>
          <w:sz w:val="27"/>
          <w:szCs w:val="27"/>
        </w:rPr>
        <w:t>/VPTT</w:t>
      </w:r>
      <w:r w:rsidR="00EE141B">
        <w:rPr>
          <w:sz w:val="27"/>
          <w:szCs w:val="27"/>
        </w:rPr>
        <w:t xml:space="preserve"> ngày 01/6/2022</w:t>
      </w:r>
      <w:r w:rsidRPr="00A85255">
        <w:rPr>
          <w:sz w:val="27"/>
          <w:szCs w:val="27"/>
        </w:rPr>
        <w:t xml:space="preserve"> tới </w:t>
      </w:r>
      <w:r w:rsidR="00EE141B">
        <w:rPr>
          <w:sz w:val="27"/>
          <w:szCs w:val="27"/>
        </w:rPr>
        <w:t xml:space="preserve">Ban Chỉ huy PCTT&amp;TKCN các tỉnh Tuyên Quang, Phú Thọ, Vĩnh Phúc và thành phố Hà Nội về việc </w:t>
      </w:r>
      <w:r w:rsidRPr="00A85255">
        <w:rPr>
          <w:sz w:val="27"/>
          <w:szCs w:val="27"/>
        </w:rPr>
        <w:t xml:space="preserve">đảm bảo an toàn hạ du khi xả lũ hồ </w:t>
      </w:r>
      <w:r w:rsidR="00EE141B">
        <w:rPr>
          <w:sz w:val="27"/>
          <w:szCs w:val="27"/>
        </w:rPr>
        <w:t>Tuyên Quang</w:t>
      </w:r>
      <w:r w:rsidR="0064056D">
        <w:rPr>
          <w:sz w:val="27"/>
          <w:szCs w:val="27"/>
        </w:rPr>
        <w:t>.</w:t>
      </w:r>
    </w:p>
    <w:p w14:paraId="680BE843" w14:textId="2E93B2F7" w:rsidR="004E7B28" w:rsidRPr="00E80309" w:rsidRDefault="00EF14CB" w:rsidP="00B951E9">
      <w:pPr>
        <w:pStyle w:val="ListParagraph"/>
        <w:widowControl w:val="0"/>
        <w:spacing w:before="60"/>
        <w:ind w:left="0" w:firstLine="709"/>
        <w:contextualSpacing w:val="0"/>
        <w:jc w:val="both"/>
        <w:rPr>
          <w:color w:val="000000" w:themeColor="text1"/>
          <w:spacing w:val="-2"/>
          <w:sz w:val="27"/>
          <w:szCs w:val="27"/>
        </w:rPr>
      </w:pPr>
      <w:r>
        <w:rPr>
          <w:sz w:val="27"/>
          <w:szCs w:val="27"/>
        </w:rPr>
        <w:t xml:space="preserve">- </w:t>
      </w:r>
      <w:r w:rsidR="004E7B28" w:rsidRPr="00C0271A">
        <w:rPr>
          <w:sz w:val="27"/>
          <w:szCs w:val="27"/>
        </w:rPr>
        <w:t>Văn phòng thường trực Ban Chỉ đạo Quốc gia về Phòng chống thiên tai đã có công văn số 272/VPTT ngày 20/5/2022 gửi Ban Chỉ huy PCTTT&amp;TKCN các tỉnh Bắc Bộ, Bắc Trung Bộ, Tây Nguyên và Nam Bộ đề nghị chủ động ứng phó với mưa lớn, lốc, sét, mưa đá và nguy cơ xảy ra lũ quét, sạt lở đất</w:t>
      </w:r>
      <w:r w:rsidR="0064056D">
        <w:rPr>
          <w:sz w:val="27"/>
          <w:szCs w:val="27"/>
        </w:rPr>
        <w:t>.</w:t>
      </w:r>
    </w:p>
    <w:p w14:paraId="61A4397A" w14:textId="1C777BC1" w:rsidR="006D3DED" w:rsidRPr="001A10CD" w:rsidRDefault="006047B4" w:rsidP="00B951E9">
      <w:pPr>
        <w:pStyle w:val="ListParagraph"/>
        <w:widowControl w:val="0"/>
        <w:spacing w:before="60"/>
        <w:ind w:left="0" w:firstLine="709"/>
        <w:contextualSpacing w:val="0"/>
        <w:jc w:val="both"/>
        <w:rPr>
          <w:b/>
          <w:color w:val="000000" w:themeColor="text1"/>
          <w:sz w:val="27"/>
          <w:szCs w:val="27"/>
          <w:lang w:val="de-DE"/>
        </w:rPr>
      </w:pPr>
      <w:r w:rsidRPr="001A10CD">
        <w:rPr>
          <w:b/>
          <w:color w:val="000000" w:themeColor="text1"/>
          <w:sz w:val="27"/>
          <w:szCs w:val="27"/>
          <w:lang w:val="de-DE"/>
        </w:rPr>
        <w:t>2</w:t>
      </w:r>
      <w:r w:rsidR="00FB1845">
        <w:rPr>
          <w:b/>
          <w:color w:val="000000" w:themeColor="text1"/>
          <w:sz w:val="27"/>
          <w:szCs w:val="27"/>
          <w:lang w:val="de-DE"/>
        </w:rPr>
        <w:t>.</w:t>
      </w:r>
      <w:r w:rsidRPr="001A10CD">
        <w:rPr>
          <w:b/>
          <w:color w:val="000000" w:themeColor="text1"/>
          <w:sz w:val="27"/>
          <w:szCs w:val="27"/>
          <w:lang w:val="de-DE"/>
        </w:rPr>
        <w:t xml:space="preserve"> Địa phương</w:t>
      </w:r>
    </w:p>
    <w:p w14:paraId="48F82F71" w14:textId="1011DC64" w:rsidR="008B5C5F" w:rsidRDefault="007C1C20" w:rsidP="00B951E9">
      <w:pPr>
        <w:pStyle w:val="ListParagraph"/>
        <w:keepNext/>
        <w:widowControl w:val="0"/>
        <w:shd w:val="clear" w:color="auto" w:fill="FFFFFF" w:themeFill="background1"/>
        <w:tabs>
          <w:tab w:val="left" w:pos="1134"/>
        </w:tabs>
        <w:spacing w:before="60"/>
        <w:ind w:left="0" w:firstLine="709"/>
        <w:contextualSpacing w:val="0"/>
        <w:jc w:val="both"/>
        <w:rPr>
          <w:color w:val="000000" w:themeColor="text1"/>
          <w:spacing w:val="-2"/>
          <w:sz w:val="27"/>
          <w:szCs w:val="27"/>
        </w:rPr>
      </w:pPr>
      <w:r>
        <w:rPr>
          <w:color w:val="000000" w:themeColor="text1"/>
          <w:spacing w:val="-2"/>
          <w:sz w:val="27"/>
          <w:szCs w:val="27"/>
        </w:rPr>
        <w:t xml:space="preserve">- </w:t>
      </w:r>
      <w:r w:rsidR="007504B7" w:rsidRPr="007504B7">
        <w:rPr>
          <w:color w:val="000000" w:themeColor="text1"/>
          <w:spacing w:val="-2"/>
          <w:sz w:val="27"/>
          <w:szCs w:val="27"/>
        </w:rPr>
        <w:t xml:space="preserve">Ngày </w:t>
      </w:r>
      <w:r w:rsidR="007504B7">
        <w:rPr>
          <w:color w:val="000000" w:themeColor="text1"/>
          <w:spacing w:val="-2"/>
          <w:sz w:val="27"/>
          <w:szCs w:val="27"/>
        </w:rPr>
        <w:t>01</w:t>
      </w:r>
      <w:r w:rsidR="007504B7" w:rsidRPr="007504B7">
        <w:rPr>
          <w:color w:val="000000" w:themeColor="text1"/>
          <w:spacing w:val="-2"/>
          <w:sz w:val="27"/>
          <w:szCs w:val="27"/>
        </w:rPr>
        <w:t>/</w:t>
      </w:r>
      <w:r w:rsidR="007504B7">
        <w:rPr>
          <w:color w:val="000000" w:themeColor="text1"/>
          <w:spacing w:val="-2"/>
          <w:sz w:val="27"/>
          <w:szCs w:val="27"/>
        </w:rPr>
        <w:t>6</w:t>
      </w:r>
      <w:r w:rsidR="007504B7" w:rsidRPr="007504B7">
        <w:rPr>
          <w:color w:val="000000" w:themeColor="text1"/>
          <w:spacing w:val="-2"/>
          <w:sz w:val="27"/>
          <w:szCs w:val="27"/>
        </w:rPr>
        <w:t>/202</w:t>
      </w:r>
      <w:r w:rsidR="007504B7">
        <w:rPr>
          <w:color w:val="000000" w:themeColor="text1"/>
          <w:spacing w:val="-2"/>
          <w:sz w:val="27"/>
          <w:szCs w:val="27"/>
        </w:rPr>
        <w:t>2</w:t>
      </w:r>
      <w:r w:rsidR="007504B7" w:rsidRPr="007504B7">
        <w:rPr>
          <w:color w:val="000000" w:themeColor="text1"/>
          <w:spacing w:val="-2"/>
          <w:sz w:val="27"/>
          <w:szCs w:val="27"/>
        </w:rPr>
        <w:t xml:space="preserve">, Ban Chỉ huy </w:t>
      </w:r>
      <w:r w:rsidR="007504B7">
        <w:rPr>
          <w:color w:val="000000" w:themeColor="text1"/>
          <w:spacing w:val="-2"/>
          <w:sz w:val="27"/>
          <w:szCs w:val="27"/>
        </w:rPr>
        <w:t>PCTT&amp;TKCN</w:t>
      </w:r>
      <w:r w:rsidR="007504B7" w:rsidRPr="007504B7">
        <w:rPr>
          <w:color w:val="000000" w:themeColor="text1"/>
          <w:spacing w:val="-2"/>
          <w:sz w:val="27"/>
          <w:szCs w:val="27"/>
        </w:rPr>
        <w:t xml:space="preserve"> các tỉnh </w:t>
      </w:r>
      <w:r w:rsidR="007504B7">
        <w:rPr>
          <w:color w:val="000000" w:themeColor="text1"/>
          <w:spacing w:val="-2"/>
          <w:sz w:val="27"/>
          <w:szCs w:val="27"/>
        </w:rPr>
        <w:t>Tuyên Quang, Phú Thọ, Vĩnh Phúc</w:t>
      </w:r>
      <w:r w:rsidR="007504B7" w:rsidRPr="007504B7">
        <w:rPr>
          <w:color w:val="000000" w:themeColor="text1"/>
          <w:spacing w:val="-2"/>
          <w:sz w:val="27"/>
          <w:szCs w:val="27"/>
        </w:rPr>
        <w:t xml:space="preserve"> đã ban hành </w:t>
      </w:r>
      <w:r w:rsidR="007504B7">
        <w:rPr>
          <w:color w:val="000000" w:themeColor="text1"/>
          <w:spacing w:val="-2"/>
          <w:sz w:val="27"/>
          <w:szCs w:val="27"/>
        </w:rPr>
        <w:t>văn bản chỉ đạo các địa phương, đơn vị liên quan</w:t>
      </w:r>
      <w:r w:rsidR="007504B7" w:rsidRPr="007504B7">
        <w:rPr>
          <w:color w:val="000000" w:themeColor="text1"/>
          <w:spacing w:val="-2"/>
          <w:sz w:val="27"/>
          <w:szCs w:val="27"/>
        </w:rPr>
        <w:t xml:space="preserve"> chủ động phương án đảm bảo an toàn hạ du khi hồ </w:t>
      </w:r>
      <w:r w:rsidR="007504B7">
        <w:rPr>
          <w:color w:val="000000" w:themeColor="text1"/>
          <w:spacing w:val="-2"/>
          <w:sz w:val="27"/>
          <w:szCs w:val="27"/>
        </w:rPr>
        <w:t>Tuyên Quang</w:t>
      </w:r>
      <w:r w:rsidR="007504B7" w:rsidRPr="007504B7">
        <w:rPr>
          <w:color w:val="000000" w:themeColor="text1"/>
          <w:spacing w:val="-2"/>
          <w:sz w:val="27"/>
          <w:szCs w:val="27"/>
        </w:rPr>
        <w:t xml:space="preserve"> xả lũ</w:t>
      </w:r>
      <w:r w:rsidR="0064056D">
        <w:rPr>
          <w:color w:val="000000" w:themeColor="text1"/>
          <w:spacing w:val="-2"/>
          <w:sz w:val="27"/>
          <w:szCs w:val="27"/>
        </w:rPr>
        <w:t>.</w:t>
      </w:r>
    </w:p>
    <w:p w14:paraId="069417E1" w14:textId="04801EBA" w:rsidR="003102F9" w:rsidRDefault="007C1C20" w:rsidP="00862677">
      <w:pPr>
        <w:pStyle w:val="ListParagraph"/>
        <w:keepNext/>
        <w:widowControl w:val="0"/>
        <w:shd w:val="clear" w:color="auto" w:fill="FFFFFF" w:themeFill="background1"/>
        <w:tabs>
          <w:tab w:val="left" w:pos="1134"/>
        </w:tabs>
        <w:spacing w:before="60"/>
        <w:ind w:left="0" w:firstLine="709"/>
        <w:contextualSpacing w:val="0"/>
        <w:jc w:val="both"/>
        <w:rPr>
          <w:color w:val="000000" w:themeColor="text1"/>
          <w:spacing w:val="-2"/>
          <w:sz w:val="27"/>
          <w:szCs w:val="27"/>
        </w:rPr>
      </w:pPr>
      <w:r>
        <w:rPr>
          <w:color w:val="000000" w:themeColor="text1"/>
          <w:spacing w:val="-2"/>
          <w:sz w:val="27"/>
          <w:szCs w:val="27"/>
        </w:rPr>
        <w:t xml:space="preserve">- </w:t>
      </w:r>
      <w:r w:rsidRPr="001A10CD">
        <w:rPr>
          <w:sz w:val="27"/>
          <w:szCs w:val="27"/>
        </w:rPr>
        <w:t>Các tỉnh</w:t>
      </w:r>
      <w:r>
        <w:rPr>
          <w:sz w:val="27"/>
          <w:szCs w:val="27"/>
        </w:rPr>
        <w:t>/TP</w:t>
      </w:r>
      <w:bookmarkStart w:id="2" w:name="_GoBack"/>
      <w:bookmarkEnd w:id="2"/>
      <w:r w:rsidRPr="001A10CD">
        <w:rPr>
          <w:sz w:val="27"/>
          <w:szCs w:val="27"/>
        </w:rPr>
        <w:t xml:space="preserve"> </w:t>
      </w:r>
      <w:r w:rsidRPr="001A10CD">
        <w:rPr>
          <w:sz w:val="27"/>
          <w:szCs w:val="27"/>
          <w:lang w:val="vi-VN"/>
        </w:rPr>
        <w:t>theo dõi các bản tin dự báo, cảnh báo, thông tin cho các cấp chính quyền, người dân để chủ động phòng tránh</w:t>
      </w:r>
      <w:r w:rsidR="0064056D">
        <w:rPr>
          <w:sz w:val="27"/>
          <w:szCs w:val="27"/>
        </w:rPr>
        <w:t>.</w:t>
      </w:r>
      <w:r w:rsidR="00862677">
        <w:rPr>
          <w:color w:val="000000" w:themeColor="text1"/>
          <w:spacing w:val="-2"/>
          <w:sz w:val="27"/>
          <w:szCs w:val="27"/>
        </w:rPr>
        <w:t>/.</w:t>
      </w:r>
    </w:p>
    <w:p w14:paraId="42277959" w14:textId="77777777" w:rsidR="00862677" w:rsidRPr="006D4642" w:rsidRDefault="00862677" w:rsidP="00862677">
      <w:pPr>
        <w:pStyle w:val="ListParagraph"/>
        <w:keepNext/>
        <w:widowControl w:val="0"/>
        <w:shd w:val="clear" w:color="auto" w:fill="FFFFFF" w:themeFill="background1"/>
        <w:tabs>
          <w:tab w:val="left" w:pos="1134"/>
        </w:tabs>
        <w:spacing w:before="60"/>
        <w:ind w:left="0" w:firstLine="709"/>
        <w:contextualSpacing w:val="0"/>
        <w:jc w:val="both"/>
        <w:rPr>
          <w:color w:val="000000" w:themeColor="text1"/>
          <w:spacing w:val="-2"/>
          <w:sz w:val="27"/>
          <w:szCs w:val="27"/>
        </w:rPr>
      </w:pPr>
    </w:p>
    <w:tbl>
      <w:tblPr>
        <w:tblW w:w="9072" w:type="dxa"/>
        <w:tblLook w:val="04A0" w:firstRow="1" w:lastRow="0" w:firstColumn="1" w:lastColumn="0" w:noHBand="0" w:noVBand="1"/>
      </w:tblPr>
      <w:tblGrid>
        <w:gridCol w:w="4820"/>
        <w:gridCol w:w="4252"/>
      </w:tblGrid>
      <w:tr w:rsidR="00EF56C2" w:rsidRPr="000F228A" w14:paraId="7D26A778" w14:textId="77777777" w:rsidTr="006355B6">
        <w:trPr>
          <w:trHeight w:val="2902"/>
        </w:trPr>
        <w:tc>
          <w:tcPr>
            <w:tcW w:w="4820" w:type="dxa"/>
            <w:hideMark/>
          </w:tcPr>
          <w:p w14:paraId="74911280" w14:textId="21AE0306" w:rsidR="00D2099D" w:rsidRPr="00445EB7" w:rsidRDefault="00D2099D" w:rsidP="002E1B12">
            <w:pPr>
              <w:widowControl w:val="0"/>
              <w:jc w:val="both"/>
              <w:rPr>
                <w:b/>
                <w:i/>
                <w:noProof/>
                <w:color w:val="000000" w:themeColor="text1"/>
                <w:szCs w:val="26"/>
                <w:lang w:val="it-IT"/>
              </w:rPr>
            </w:pPr>
            <w:r w:rsidRPr="00445EB7">
              <w:rPr>
                <w:b/>
                <w:i/>
                <w:noProof/>
                <w:color w:val="000000" w:themeColor="text1"/>
                <w:szCs w:val="26"/>
                <w:lang w:val="vi-VN"/>
              </w:rPr>
              <w:t>Nơi nhận</w:t>
            </w:r>
            <w:r w:rsidRPr="00445EB7">
              <w:rPr>
                <w:b/>
                <w:i/>
                <w:noProof/>
                <w:color w:val="000000" w:themeColor="text1"/>
                <w:szCs w:val="26"/>
                <w:lang w:val="it-IT"/>
              </w:rPr>
              <w:t>:</w:t>
            </w:r>
          </w:p>
          <w:p w14:paraId="7C7FB6FA"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Lãnh đạo Ban Chỉ đạo (để b/c);</w:t>
            </w:r>
          </w:p>
          <w:p w14:paraId="4A9B8609" w14:textId="77777777" w:rsidR="00D2099D" w:rsidRPr="00445EB7" w:rsidRDefault="00D2099D" w:rsidP="002E1B12">
            <w:pPr>
              <w:widowControl w:val="0"/>
              <w:jc w:val="both"/>
              <w:rPr>
                <w:color w:val="000000" w:themeColor="text1"/>
                <w:sz w:val="22"/>
                <w:lang w:val="it-IT"/>
              </w:rPr>
            </w:pPr>
            <w:r w:rsidRPr="00445EB7">
              <w:rPr>
                <w:color w:val="000000" w:themeColor="text1"/>
                <w:sz w:val="22"/>
                <w:lang w:val="it-IT"/>
              </w:rPr>
              <w:t>- Thành viên Ban Chỉ đạo (để b/c);</w:t>
            </w:r>
          </w:p>
          <w:p w14:paraId="4B71F2CB" w14:textId="4ACA5808" w:rsidR="00D2099D" w:rsidRPr="00445EB7" w:rsidRDefault="00D2099D" w:rsidP="002E1B12">
            <w:pPr>
              <w:widowControl w:val="0"/>
              <w:jc w:val="both"/>
              <w:rPr>
                <w:color w:val="000000" w:themeColor="text1"/>
                <w:sz w:val="22"/>
                <w:lang w:val="it-IT"/>
              </w:rPr>
            </w:pPr>
            <w:r w:rsidRPr="00445EB7">
              <w:rPr>
                <w:color w:val="000000" w:themeColor="text1"/>
                <w:sz w:val="22"/>
                <w:lang w:val="it-IT"/>
              </w:rPr>
              <w:t>- Văn phòng Chính phủ (để b/c);</w:t>
            </w:r>
            <w:r w:rsidR="007E2975" w:rsidRPr="00445EB7">
              <w:rPr>
                <w:noProof/>
                <w:color w:val="000000" w:themeColor="text1"/>
                <w:lang w:val="it-IT"/>
              </w:rPr>
              <w:t xml:space="preserve"> </w:t>
            </w:r>
          </w:p>
          <w:p w14:paraId="6D7C2252" w14:textId="4469007E" w:rsidR="00D2099D" w:rsidRPr="00445EB7" w:rsidRDefault="00D2099D" w:rsidP="002E1B12">
            <w:pPr>
              <w:widowControl w:val="0"/>
              <w:jc w:val="both"/>
              <w:rPr>
                <w:color w:val="000000" w:themeColor="text1"/>
                <w:sz w:val="22"/>
                <w:lang w:val="it-IT"/>
              </w:rPr>
            </w:pPr>
            <w:r w:rsidRPr="00445EB7">
              <w:rPr>
                <w:color w:val="000000" w:themeColor="text1"/>
                <w:sz w:val="22"/>
                <w:lang w:val="it-IT"/>
              </w:rPr>
              <w:t>- Chánh VPTT (để b/c);</w:t>
            </w:r>
          </w:p>
          <w:p w14:paraId="4E3D960E" w14:textId="55525FAF" w:rsidR="00D2099D" w:rsidRPr="00445EB7" w:rsidRDefault="00D2099D" w:rsidP="002E1B12">
            <w:pPr>
              <w:widowControl w:val="0"/>
              <w:jc w:val="both"/>
              <w:rPr>
                <w:color w:val="000000" w:themeColor="text1"/>
                <w:sz w:val="22"/>
                <w:lang w:val="it-IT"/>
              </w:rPr>
            </w:pPr>
            <w:r w:rsidRPr="00445EB7">
              <w:rPr>
                <w:color w:val="000000" w:themeColor="text1"/>
                <w:sz w:val="22"/>
                <w:lang w:val="it-IT"/>
              </w:rPr>
              <w:t>- VP UBQG</w:t>
            </w:r>
            <w:r w:rsidRPr="00445EB7">
              <w:rPr>
                <w:color w:val="000000" w:themeColor="text1"/>
                <w:sz w:val="22"/>
                <w:lang w:val="vi-VN"/>
              </w:rPr>
              <w:t xml:space="preserve"> ƯPSCTT&amp;</w:t>
            </w:r>
            <w:r w:rsidRPr="00445EB7">
              <w:rPr>
                <w:color w:val="000000" w:themeColor="text1"/>
                <w:sz w:val="22"/>
                <w:lang w:val="it-IT"/>
              </w:rPr>
              <w:t xml:space="preserve">TKCN; </w:t>
            </w:r>
          </w:p>
          <w:p w14:paraId="2BB27114" w14:textId="405E749A"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Tổng cục: PCTT; Thủy lợi; Thủy sản;</w:t>
            </w:r>
          </w:p>
          <w:p w14:paraId="77A8C582" w14:textId="4DD7E341" w:rsidR="00D2099D" w:rsidRPr="00445EB7" w:rsidRDefault="00D2099D" w:rsidP="002E1B12">
            <w:pPr>
              <w:widowControl w:val="0"/>
              <w:jc w:val="both"/>
              <w:rPr>
                <w:color w:val="000000" w:themeColor="text1"/>
                <w:sz w:val="22"/>
                <w:lang w:val="it-IT"/>
              </w:rPr>
            </w:pPr>
            <w:r w:rsidRPr="00445EB7">
              <w:rPr>
                <w:color w:val="000000" w:themeColor="text1"/>
                <w:sz w:val="22"/>
                <w:lang w:val="it-IT"/>
              </w:rPr>
              <w:t>- Các Cục: Trồng trọt, Chăn nuôi;</w:t>
            </w:r>
          </w:p>
          <w:p w14:paraId="20AE03BD" w14:textId="4C39AE9B" w:rsidR="00D2099D" w:rsidRPr="00445EB7" w:rsidRDefault="00FB1845" w:rsidP="002E1B12">
            <w:pPr>
              <w:widowControl w:val="0"/>
              <w:jc w:val="both"/>
              <w:rPr>
                <w:color w:val="000000" w:themeColor="text1"/>
                <w:sz w:val="22"/>
                <w:lang w:val="vi-VN"/>
              </w:rPr>
            </w:pPr>
            <w:r>
              <w:rPr>
                <w:color w:val="000000" w:themeColor="text1"/>
                <w:sz w:val="22"/>
                <w:lang w:val="it-IT"/>
              </w:rPr>
              <w:t>- BCH PCTT &amp;T</w:t>
            </w:r>
            <w:r w:rsidR="00D2099D" w:rsidRPr="00445EB7">
              <w:rPr>
                <w:color w:val="000000" w:themeColor="text1"/>
                <w:sz w:val="22"/>
                <w:lang w:val="it-IT"/>
              </w:rPr>
              <w:t>K</w:t>
            </w:r>
            <w:r>
              <w:rPr>
                <w:color w:val="000000" w:themeColor="text1"/>
                <w:sz w:val="22"/>
                <w:lang w:val="it-IT"/>
              </w:rPr>
              <w:t>C</w:t>
            </w:r>
            <w:r w:rsidR="00D2099D" w:rsidRPr="00445EB7">
              <w:rPr>
                <w:color w:val="000000" w:themeColor="text1"/>
                <w:sz w:val="22"/>
                <w:lang w:val="it-IT"/>
              </w:rPr>
              <w:t>N các tỉnh (qua Website);</w:t>
            </w:r>
          </w:p>
          <w:p w14:paraId="13E270F3" w14:textId="4E4D4E07" w:rsidR="00DF6863" w:rsidRPr="00445EB7" w:rsidRDefault="00D2099D" w:rsidP="006355B6">
            <w:pPr>
              <w:widowControl w:val="0"/>
              <w:jc w:val="both"/>
              <w:rPr>
                <w:color w:val="000000" w:themeColor="text1"/>
                <w:sz w:val="22"/>
              </w:rPr>
            </w:pPr>
            <w:r w:rsidRPr="00445EB7">
              <w:rPr>
                <w:color w:val="000000" w:themeColor="text1"/>
                <w:sz w:val="22"/>
              </w:rPr>
              <w:t>- Lưu: VT</w:t>
            </w:r>
            <w:r w:rsidR="00FB1845">
              <w:rPr>
                <w:color w:val="000000" w:themeColor="text1"/>
                <w:sz w:val="22"/>
              </w:rPr>
              <w:t>.</w:t>
            </w:r>
          </w:p>
          <w:p w14:paraId="4ED238B5" w14:textId="7CE95E98" w:rsidR="00017DA8" w:rsidRPr="00445EB7" w:rsidRDefault="001D4F2B" w:rsidP="00DF6863">
            <w:pPr>
              <w:tabs>
                <w:tab w:val="left" w:pos="1020"/>
              </w:tabs>
              <w:spacing w:line="247" w:lineRule="auto"/>
              <w:rPr>
                <w:color w:val="000000" w:themeColor="text1"/>
                <w:sz w:val="22"/>
                <w:szCs w:val="22"/>
                <w:lang w:val="de-DE"/>
              </w:rPr>
            </w:pPr>
            <w:r w:rsidRPr="00322D45">
              <w:rPr>
                <w:bCs/>
                <w:noProof/>
                <w:color w:val="FFFFFF" w:themeColor="background1"/>
                <w:sz w:val="27"/>
                <w:szCs w:val="27"/>
                <w:highlight w:val="yellow"/>
              </w:rPr>
              <mc:AlternateContent>
                <mc:Choice Requires="wps">
                  <w:drawing>
                    <wp:anchor distT="0" distB="0" distL="114300" distR="114300" simplePos="0" relativeHeight="251660800" behindDoc="0" locked="0" layoutInCell="1" allowOverlap="1" wp14:anchorId="272009B5" wp14:editId="3E7B556D">
                      <wp:simplePos x="0" y="0"/>
                      <wp:positionH relativeFrom="column">
                        <wp:posOffset>98425</wp:posOffset>
                      </wp:positionH>
                      <wp:positionV relativeFrom="paragraph">
                        <wp:posOffset>121285</wp:posOffset>
                      </wp:positionV>
                      <wp:extent cx="3419475" cy="819150"/>
                      <wp:effectExtent l="0" t="0" r="0" b="0"/>
                      <wp:wrapNone/>
                      <wp:docPr id="2" name="Rectangle 2"/>
                      <wp:cNvGraphicFramePr/>
                      <a:graphic xmlns:a="http://schemas.openxmlformats.org/drawingml/2006/main">
                        <a:graphicData uri="http://schemas.microsoft.com/office/word/2010/wordprocessingShape">
                          <wps:wsp>
                            <wps:cNvSpPr/>
                            <wps:spPr>
                              <a:xfrm>
                                <a:off x="0" y="0"/>
                                <a:ext cx="34194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25EF99EB" w:rsidR="00407D16" w:rsidRPr="00A034EE" w:rsidRDefault="00407D16" w:rsidP="00F53542">
                                  <w:pPr>
                                    <w:shd w:val="clear" w:color="auto" w:fill="FFFFFF" w:themeFill="background1"/>
                                    <w:tabs>
                                      <w:tab w:val="left" w:pos="1020"/>
                                    </w:tabs>
                                    <w:spacing w:after="100"/>
                                    <w:rPr>
                                      <w:color w:val="FFFFFF" w:themeColor="background1"/>
                                      <w:sz w:val="22"/>
                                      <w:szCs w:val="22"/>
                                      <w:lang w:val="de-DE"/>
                                    </w:rPr>
                                  </w:pPr>
                                  <w:r w:rsidRPr="00A034EE">
                                    <w:rPr>
                                      <w:color w:val="FFFFFF" w:themeColor="background1"/>
                                      <w:sz w:val="22"/>
                                      <w:szCs w:val="22"/>
                                      <w:lang w:val="de-DE"/>
                                    </w:rPr>
                                    <w:t xml:space="preserve">Trưởng ca trực:  </w:t>
                                  </w:r>
                                  <w:r w:rsidRPr="00A034EE">
                                    <w:rPr>
                                      <w:color w:val="FFFFFF" w:themeColor="background1"/>
                                      <w:sz w:val="22"/>
                                      <w:szCs w:val="22"/>
                                      <w:lang w:val="de-DE"/>
                                    </w:rPr>
                                    <w:tab/>
                                  </w:r>
                                  <w:r w:rsidRPr="00A034EE">
                                    <w:rPr>
                                      <w:color w:val="FFFFFF" w:themeColor="background1"/>
                                      <w:sz w:val="22"/>
                                      <w:szCs w:val="22"/>
                                      <w:lang w:val="de-DE"/>
                                    </w:rPr>
                                    <w:tab/>
                                  </w:r>
                                  <w:r w:rsidR="008B5C5F" w:rsidRPr="00A034EE">
                                    <w:rPr>
                                      <w:color w:val="FFFFFF" w:themeColor="background1"/>
                                      <w:sz w:val="22"/>
                                      <w:szCs w:val="22"/>
                                      <w:lang w:val="de-DE"/>
                                    </w:rPr>
                                    <w:t>Hoàng Hiệp</w:t>
                                  </w:r>
                                  <w:r w:rsidR="00EF6594" w:rsidRPr="00A034EE">
                                    <w:rPr>
                                      <w:color w:val="FFFFFF" w:themeColor="background1"/>
                                      <w:sz w:val="22"/>
                                      <w:szCs w:val="22"/>
                                      <w:lang w:val="de-DE"/>
                                    </w:rPr>
                                    <w:t xml:space="preserve"> </w:t>
                                  </w:r>
                                </w:p>
                                <w:p w14:paraId="139FA40F" w14:textId="075BFFAF" w:rsidR="00407D16" w:rsidRPr="00A034EE" w:rsidRDefault="00407D16" w:rsidP="00F53542">
                                  <w:pPr>
                                    <w:shd w:val="clear" w:color="auto" w:fill="FFFFFF" w:themeFill="background1"/>
                                    <w:tabs>
                                      <w:tab w:val="left" w:pos="1020"/>
                                    </w:tabs>
                                    <w:spacing w:after="100"/>
                                    <w:rPr>
                                      <w:color w:val="FFFFFF" w:themeColor="background1"/>
                                      <w:sz w:val="22"/>
                                      <w:szCs w:val="22"/>
                                      <w:lang w:val="de-DE"/>
                                    </w:rPr>
                                  </w:pPr>
                                  <w:r w:rsidRPr="00A034EE">
                                    <w:rPr>
                                      <w:color w:val="FFFFFF" w:themeColor="background1"/>
                                      <w:sz w:val="22"/>
                                      <w:szCs w:val="22"/>
                                      <w:lang w:val="de-DE"/>
                                    </w:rPr>
                                    <w:t xml:space="preserve">Cán bộ Trực 1: </w:t>
                                  </w:r>
                                  <w:r w:rsidRPr="00A034EE">
                                    <w:rPr>
                                      <w:color w:val="FFFFFF" w:themeColor="background1"/>
                                      <w:sz w:val="22"/>
                                      <w:szCs w:val="22"/>
                                      <w:lang w:val="de-DE"/>
                                    </w:rPr>
                                    <w:tab/>
                                    <w:t xml:space="preserve">             </w:t>
                                  </w:r>
                                  <w:r w:rsidRPr="00A034EE">
                                    <w:rPr>
                                      <w:color w:val="FFFFFF" w:themeColor="background1"/>
                                      <w:sz w:val="22"/>
                                      <w:szCs w:val="22"/>
                                      <w:lang w:val="de-DE"/>
                                    </w:rPr>
                                    <w:tab/>
                                  </w:r>
                                  <w:r w:rsidRPr="00A034EE">
                                    <w:rPr>
                                      <w:color w:val="FFFFFF" w:themeColor="background1"/>
                                      <w:sz w:val="22"/>
                                      <w:szCs w:val="22"/>
                                      <w:lang w:val="de-DE"/>
                                    </w:rPr>
                                    <w:tab/>
                                  </w:r>
                                  <w:r w:rsidR="008B5C5F" w:rsidRPr="00A034EE">
                                    <w:rPr>
                                      <w:color w:val="FFFFFF" w:themeColor="background1"/>
                                      <w:sz w:val="22"/>
                                      <w:szCs w:val="22"/>
                                      <w:lang w:val="de-DE"/>
                                    </w:rPr>
                                    <w:t>Đào Việt Anh</w:t>
                                  </w:r>
                                </w:p>
                                <w:p w14:paraId="3D9CDC44" w14:textId="1ECCD61F" w:rsidR="00407D16" w:rsidRPr="00A034EE" w:rsidRDefault="00407D16" w:rsidP="00F53542">
                                  <w:pPr>
                                    <w:shd w:val="clear" w:color="auto" w:fill="FFFFFF" w:themeFill="background1"/>
                                    <w:tabs>
                                      <w:tab w:val="left" w:pos="1020"/>
                                    </w:tabs>
                                    <w:spacing w:after="100"/>
                                    <w:rPr>
                                      <w:color w:val="FFFFFF" w:themeColor="background1"/>
                                      <w:sz w:val="22"/>
                                      <w:szCs w:val="22"/>
                                      <w:lang w:val="de-DE"/>
                                    </w:rPr>
                                  </w:pPr>
                                  <w:r w:rsidRPr="00A034EE">
                                    <w:rPr>
                                      <w:color w:val="FFFFFF" w:themeColor="background1"/>
                                      <w:sz w:val="22"/>
                                      <w:szCs w:val="22"/>
                                      <w:lang w:val="de-DE"/>
                                    </w:rPr>
                                    <w:t xml:space="preserve">Cán bộ Trực 2: </w:t>
                                  </w:r>
                                  <w:r w:rsidRPr="00A034EE">
                                    <w:rPr>
                                      <w:color w:val="FFFFFF" w:themeColor="background1"/>
                                      <w:sz w:val="22"/>
                                      <w:szCs w:val="22"/>
                                      <w:lang w:val="de-DE"/>
                                    </w:rPr>
                                    <w:tab/>
                                  </w:r>
                                  <w:r w:rsidRPr="00A034EE">
                                    <w:rPr>
                                      <w:color w:val="FFFFFF" w:themeColor="background1"/>
                                      <w:sz w:val="22"/>
                                      <w:szCs w:val="22"/>
                                      <w:lang w:val="de-DE"/>
                                    </w:rPr>
                                    <w:tab/>
                                  </w:r>
                                  <w:r w:rsidRPr="00A034EE">
                                    <w:rPr>
                                      <w:color w:val="FFFFFF" w:themeColor="background1"/>
                                      <w:sz w:val="22"/>
                                      <w:szCs w:val="22"/>
                                      <w:lang w:val="de-DE"/>
                                    </w:rPr>
                                    <w:tab/>
                                  </w:r>
                                  <w:r w:rsidR="008B5C5F" w:rsidRPr="00A034EE">
                                    <w:rPr>
                                      <w:color w:val="FFFFFF" w:themeColor="background1"/>
                                      <w:sz w:val="22"/>
                                      <w:szCs w:val="22"/>
                                      <w:lang w:val="de-DE"/>
                                    </w:rPr>
                                    <w:t>Vũ Hải Sơn</w:t>
                                  </w:r>
                                </w:p>
                                <w:p w14:paraId="530FAE8A" w14:textId="77777777" w:rsidR="00407D16" w:rsidRPr="00A034EE" w:rsidRDefault="00407D16" w:rsidP="00D6074D">
                                  <w:pPr>
                                    <w:rPr>
                                      <w:color w:val="FFFFFF" w:themeColor="background1"/>
                                    </w:rPr>
                                  </w:pPr>
                                </w:p>
                                <w:p w14:paraId="2E1985F8" w14:textId="77777777" w:rsidR="00890A13" w:rsidRPr="00A034EE" w:rsidRDefault="00890A13">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09B5" id="Rectangle 2" o:spid="_x0000_s1026" style="position:absolute;margin-left:7.75pt;margin-top:9.55pt;width:269.25pt;height: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" filled="f" stroked="f" strokeweight="1pt">
                      <v:textbox>
                        <w:txbxContent>
                          <w:p w14:paraId="08F3FF8E" w14:textId="25EF99EB" w:rsidR="00407D16" w:rsidRPr="00A034EE" w:rsidRDefault="00407D16" w:rsidP="00F53542">
                            <w:pPr>
                              <w:shd w:val="clear" w:color="auto" w:fill="FFFFFF" w:themeFill="background1"/>
                              <w:tabs>
                                <w:tab w:val="left" w:pos="1020"/>
                              </w:tabs>
                              <w:spacing w:after="100"/>
                              <w:rPr>
                                <w:color w:val="FFFFFF" w:themeColor="background1"/>
                                <w:sz w:val="22"/>
                                <w:szCs w:val="22"/>
                                <w:lang w:val="de-DE"/>
                              </w:rPr>
                            </w:pPr>
                            <w:r w:rsidRPr="00A034EE">
                              <w:rPr>
                                <w:color w:val="FFFFFF" w:themeColor="background1"/>
                                <w:sz w:val="22"/>
                                <w:szCs w:val="22"/>
                                <w:lang w:val="de-DE"/>
                              </w:rPr>
                              <w:t xml:space="preserve">Trưởng ca trực:  </w:t>
                            </w:r>
                            <w:r w:rsidRPr="00A034EE">
                              <w:rPr>
                                <w:color w:val="FFFFFF" w:themeColor="background1"/>
                                <w:sz w:val="22"/>
                                <w:szCs w:val="22"/>
                                <w:lang w:val="de-DE"/>
                              </w:rPr>
                              <w:tab/>
                            </w:r>
                            <w:r w:rsidRPr="00A034EE">
                              <w:rPr>
                                <w:color w:val="FFFFFF" w:themeColor="background1"/>
                                <w:sz w:val="22"/>
                                <w:szCs w:val="22"/>
                                <w:lang w:val="de-DE"/>
                              </w:rPr>
                              <w:tab/>
                            </w:r>
                            <w:r w:rsidR="008B5C5F" w:rsidRPr="00A034EE">
                              <w:rPr>
                                <w:color w:val="FFFFFF" w:themeColor="background1"/>
                                <w:sz w:val="22"/>
                                <w:szCs w:val="22"/>
                                <w:lang w:val="de-DE"/>
                              </w:rPr>
                              <w:t>Hoàng Hiệp</w:t>
                            </w:r>
                            <w:r w:rsidR="00EF6594" w:rsidRPr="00A034EE">
                              <w:rPr>
                                <w:color w:val="FFFFFF" w:themeColor="background1"/>
                                <w:sz w:val="22"/>
                                <w:szCs w:val="22"/>
                                <w:lang w:val="de-DE"/>
                              </w:rPr>
                              <w:t xml:space="preserve"> </w:t>
                            </w:r>
                          </w:p>
                          <w:p w14:paraId="139FA40F" w14:textId="075BFFAF" w:rsidR="00407D16" w:rsidRPr="00A034EE" w:rsidRDefault="00407D16" w:rsidP="00F53542">
                            <w:pPr>
                              <w:shd w:val="clear" w:color="auto" w:fill="FFFFFF" w:themeFill="background1"/>
                              <w:tabs>
                                <w:tab w:val="left" w:pos="1020"/>
                              </w:tabs>
                              <w:spacing w:after="100"/>
                              <w:rPr>
                                <w:color w:val="FFFFFF" w:themeColor="background1"/>
                                <w:sz w:val="22"/>
                                <w:szCs w:val="22"/>
                                <w:lang w:val="de-DE"/>
                              </w:rPr>
                            </w:pPr>
                            <w:r w:rsidRPr="00A034EE">
                              <w:rPr>
                                <w:color w:val="FFFFFF" w:themeColor="background1"/>
                                <w:sz w:val="22"/>
                                <w:szCs w:val="22"/>
                                <w:lang w:val="de-DE"/>
                              </w:rPr>
                              <w:t xml:space="preserve">Cán bộ Trực 1: </w:t>
                            </w:r>
                            <w:r w:rsidRPr="00A034EE">
                              <w:rPr>
                                <w:color w:val="FFFFFF" w:themeColor="background1"/>
                                <w:sz w:val="22"/>
                                <w:szCs w:val="22"/>
                                <w:lang w:val="de-DE"/>
                              </w:rPr>
                              <w:tab/>
                              <w:t xml:space="preserve">             </w:t>
                            </w:r>
                            <w:r w:rsidRPr="00A034EE">
                              <w:rPr>
                                <w:color w:val="FFFFFF" w:themeColor="background1"/>
                                <w:sz w:val="22"/>
                                <w:szCs w:val="22"/>
                                <w:lang w:val="de-DE"/>
                              </w:rPr>
                              <w:tab/>
                            </w:r>
                            <w:r w:rsidRPr="00A034EE">
                              <w:rPr>
                                <w:color w:val="FFFFFF" w:themeColor="background1"/>
                                <w:sz w:val="22"/>
                                <w:szCs w:val="22"/>
                                <w:lang w:val="de-DE"/>
                              </w:rPr>
                              <w:tab/>
                            </w:r>
                            <w:r w:rsidR="008B5C5F" w:rsidRPr="00A034EE">
                              <w:rPr>
                                <w:color w:val="FFFFFF" w:themeColor="background1"/>
                                <w:sz w:val="22"/>
                                <w:szCs w:val="22"/>
                                <w:lang w:val="de-DE"/>
                              </w:rPr>
                              <w:t>Đào Việt Anh</w:t>
                            </w:r>
                          </w:p>
                          <w:p w14:paraId="3D9CDC44" w14:textId="1ECCD61F" w:rsidR="00407D16" w:rsidRPr="00A034EE" w:rsidRDefault="00407D16" w:rsidP="00F53542">
                            <w:pPr>
                              <w:shd w:val="clear" w:color="auto" w:fill="FFFFFF" w:themeFill="background1"/>
                              <w:tabs>
                                <w:tab w:val="left" w:pos="1020"/>
                              </w:tabs>
                              <w:spacing w:after="100"/>
                              <w:rPr>
                                <w:color w:val="FFFFFF" w:themeColor="background1"/>
                                <w:sz w:val="22"/>
                                <w:szCs w:val="22"/>
                                <w:lang w:val="de-DE"/>
                              </w:rPr>
                            </w:pPr>
                            <w:r w:rsidRPr="00A034EE">
                              <w:rPr>
                                <w:color w:val="FFFFFF" w:themeColor="background1"/>
                                <w:sz w:val="22"/>
                                <w:szCs w:val="22"/>
                                <w:lang w:val="de-DE"/>
                              </w:rPr>
                              <w:t xml:space="preserve">Cán bộ Trực 2: </w:t>
                            </w:r>
                            <w:r w:rsidRPr="00A034EE">
                              <w:rPr>
                                <w:color w:val="FFFFFF" w:themeColor="background1"/>
                                <w:sz w:val="22"/>
                                <w:szCs w:val="22"/>
                                <w:lang w:val="de-DE"/>
                              </w:rPr>
                              <w:tab/>
                            </w:r>
                            <w:r w:rsidRPr="00A034EE">
                              <w:rPr>
                                <w:color w:val="FFFFFF" w:themeColor="background1"/>
                                <w:sz w:val="22"/>
                                <w:szCs w:val="22"/>
                                <w:lang w:val="de-DE"/>
                              </w:rPr>
                              <w:tab/>
                            </w:r>
                            <w:r w:rsidRPr="00A034EE">
                              <w:rPr>
                                <w:color w:val="FFFFFF" w:themeColor="background1"/>
                                <w:sz w:val="22"/>
                                <w:szCs w:val="22"/>
                                <w:lang w:val="de-DE"/>
                              </w:rPr>
                              <w:tab/>
                            </w:r>
                            <w:r w:rsidR="008B5C5F" w:rsidRPr="00A034EE">
                              <w:rPr>
                                <w:color w:val="FFFFFF" w:themeColor="background1"/>
                                <w:sz w:val="22"/>
                                <w:szCs w:val="22"/>
                                <w:lang w:val="de-DE"/>
                              </w:rPr>
                              <w:t>Vũ Hải Sơn</w:t>
                            </w:r>
                          </w:p>
                          <w:p w14:paraId="530FAE8A" w14:textId="77777777" w:rsidR="00407D16" w:rsidRPr="00A034EE" w:rsidRDefault="00407D16" w:rsidP="00D6074D">
                            <w:pPr>
                              <w:rPr>
                                <w:color w:val="FFFFFF" w:themeColor="background1"/>
                              </w:rPr>
                            </w:pPr>
                          </w:p>
                          <w:p w14:paraId="2E1985F8" w14:textId="77777777" w:rsidR="00890A13" w:rsidRPr="00A034EE" w:rsidRDefault="00890A13">
                            <w:pPr>
                              <w:rPr>
                                <w:color w:val="FFFFFF" w:themeColor="background1"/>
                              </w:rPr>
                            </w:pPr>
                          </w:p>
                        </w:txbxContent>
                      </v:textbox>
                    </v:rect>
                  </w:pict>
                </mc:Fallback>
              </mc:AlternateContent>
            </w:r>
          </w:p>
        </w:tc>
        <w:tc>
          <w:tcPr>
            <w:tcW w:w="4252" w:type="dxa"/>
          </w:tcPr>
          <w:p w14:paraId="71D669CB" w14:textId="7EE39399" w:rsidR="00D2099D" w:rsidRPr="00445EB7" w:rsidRDefault="00D2099D" w:rsidP="002E1B12">
            <w:pPr>
              <w:widowControl w:val="0"/>
              <w:jc w:val="center"/>
              <w:rPr>
                <w:b/>
                <w:color w:val="000000" w:themeColor="text1"/>
                <w:sz w:val="26"/>
                <w:szCs w:val="26"/>
                <w:lang w:val="it-IT"/>
              </w:rPr>
            </w:pPr>
            <w:r w:rsidRPr="00445EB7">
              <w:rPr>
                <w:b/>
                <w:color w:val="000000" w:themeColor="text1"/>
                <w:sz w:val="26"/>
                <w:szCs w:val="26"/>
                <w:lang w:val="it-IT"/>
              </w:rPr>
              <w:t>KT</w:t>
            </w:r>
            <w:r w:rsidR="0096611C">
              <w:rPr>
                <w:b/>
                <w:color w:val="000000" w:themeColor="text1"/>
                <w:sz w:val="26"/>
                <w:szCs w:val="26"/>
                <w:lang w:val="it-IT"/>
              </w:rPr>
              <w:t>,</w:t>
            </w:r>
            <w:r w:rsidRPr="00445EB7">
              <w:rPr>
                <w:b/>
                <w:color w:val="000000" w:themeColor="text1"/>
                <w:sz w:val="26"/>
                <w:szCs w:val="26"/>
                <w:lang w:val="it-IT"/>
              </w:rPr>
              <w:t xml:space="preserve"> CHÁNH VĂN PHÒNG</w:t>
            </w:r>
          </w:p>
          <w:p w14:paraId="08AFA4F0" w14:textId="0BB2AD0A" w:rsidR="00D2099D" w:rsidRPr="00445EB7" w:rsidRDefault="00D2099D" w:rsidP="008E728A">
            <w:pPr>
              <w:widowControl w:val="0"/>
              <w:spacing w:after="240"/>
              <w:jc w:val="center"/>
              <w:rPr>
                <w:b/>
                <w:color w:val="000000" w:themeColor="text1"/>
                <w:sz w:val="28"/>
                <w:szCs w:val="28"/>
                <w:lang w:val="it-IT"/>
              </w:rPr>
            </w:pPr>
            <w:r w:rsidRPr="00445EB7">
              <w:rPr>
                <w:b/>
                <w:color w:val="000000" w:themeColor="text1"/>
                <w:sz w:val="26"/>
                <w:szCs w:val="26"/>
                <w:lang w:val="it-IT"/>
              </w:rPr>
              <w:t>PHÓ CHÁNH VĂN PHÒNG</w:t>
            </w:r>
          </w:p>
          <w:p w14:paraId="5CF62156" w14:textId="76C0FC4B" w:rsidR="00CF5E41" w:rsidRPr="00445EB7" w:rsidRDefault="00CF5E41" w:rsidP="002E1B12">
            <w:pPr>
              <w:widowControl w:val="0"/>
              <w:jc w:val="center"/>
              <w:rPr>
                <w:noProof/>
                <w:color w:val="000000" w:themeColor="text1"/>
                <w:sz w:val="140"/>
                <w:szCs w:val="140"/>
                <w:lang w:val="it-IT"/>
              </w:rPr>
            </w:pPr>
          </w:p>
          <w:p w14:paraId="0982E20C" w14:textId="677EA243" w:rsidR="00D2099D" w:rsidRPr="00445EB7" w:rsidRDefault="00890A13" w:rsidP="00D15D8C">
            <w:pPr>
              <w:widowControl w:val="0"/>
              <w:jc w:val="center"/>
              <w:rPr>
                <w:b/>
                <w:color w:val="000000" w:themeColor="text1"/>
                <w:sz w:val="27"/>
                <w:szCs w:val="27"/>
              </w:rPr>
            </w:pPr>
            <w:r>
              <w:rPr>
                <w:b/>
                <w:color w:val="000000" w:themeColor="text1"/>
                <w:sz w:val="28"/>
                <w:szCs w:val="28"/>
              </w:rPr>
              <w:t>Vũ Xuân Thành</w:t>
            </w:r>
          </w:p>
        </w:tc>
      </w:tr>
    </w:tbl>
    <w:p w14:paraId="67667D72" w14:textId="1843D259" w:rsidR="00E750BA" w:rsidRPr="00322D45" w:rsidRDefault="00E750BA" w:rsidP="003E1226">
      <w:pPr>
        <w:tabs>
          <w:tab w:val="left" w:pos="1020"/>
        </w:tabs>
        <w:spacing w:before="120" w:line="247" w:lineRule="auto"/>
        <w:rPr>
          <w:color w:val="FFFFFF" w:themeColor="background1"/>
          <w:sz w:val="3"/>
          <w:szCs w:val="27"/>
          <w:lang w:val="de-DE"/>
        </w:rPr>
      </w:pPr>
    </w:p>
    <w:sectPr w:rsidR="00E750BA" w:rsidRPr="00322D45" w:rsidSect="00FB1845">
      <w:headerReference w:type="default" r:id="rId11"/>
      <w:footerReference w:type="default" r:id="rId12"/>
      <w:footerReference w:type="first" r:id="rId13"/>
      <w:pgSz w:w="11907" w:h="16840" w:code="9"/>
      <w:pgMar w:top="851" w:right="1021" w:bottom="85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7193B" w14:textId="77777777" w:rsidR="00087A2D" w:rsidRDefault="00087A2D">
      <w:r>
        <w:separator/>
      </w:r>
    </w:p>
  </w:endnote>
  <w:endnote w:type="continuationSeparator" w:id="0">
    <w:p w14:paraId="5A46BDCE" w14:textId="77777777" w:rsidR="00087A2D" w:rsidRDefault="00087A2D">
      <w:r>
        <w:continuationSeparator/>
      </w:r>
    </w:p>
  </w:endnote>
  <w:endnote w:type="continuationNotice" w:id="1">
    <w:p w14:paraId="187CB837" w14:textId="77777777" w:rsidR="00087A2D" w:rsidRDefault="00087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407D16" w:rsidRDefault="00407D1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633EE" w14:textId="77777777" w:rsidR="00087A2D" w:rsidRDefault="00087A2D">
      <w:r>
        <w:separator/>
      </w:r>
    </w:p>
  </w:footnote>
  <w:footnote w:type="continuationSeparator" w:id="0">
    <w:p w14:paraId="363BAB92" w14:textId="77777777" w:rsidR="00087A2D" w:rsidRDefault="00087A2D">
      <w:r>
        <w:continuationSeparator/>
      </w:r>
    </w:p>
  </w:footnote>
  <w:footnote w:type="continuationNotice" w:id="1">
    <w:p w14:paraId="54D9A5E9" w14:textId="77777777" w:rsidR="00087A2D" w:rsidRDefault="00087A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149F51B1" w:rsidR="00407D16" w:rsidRDefault="00407D16">
        <w:pPr>
          <w:pStyle w:val="Header"/>
          <w:jc w:val="center"/>
        </w:pPr>
        <w:r>
          <w:fldChar w:fldCharType="begin"/>
        </w:r>
        <w:r>
          <w:instrText xml:space="preserve"> PAGE   \* MERGEFORMAT </w:instrText>
        </w:r>
        <w:r>
          <w:fldChar w:fldCharType="separate"/>
        </w:r>
        <w:r w:rsidR="00A034EE">
          <w:rPr>
            <w:noProof/>
          </w:rPr>
          <w:t>2</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7AF"/>
    <w:rsid w:val="00007AE4"/>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830"/>
    <w:rsid w:val="00030969"/>
    <w:rsid w:val="00030EEB"/>
    <w:rsid w:val="00030EF7"/>
    <w:rsid w:val="00031326"/>
    <w:rsid w:val="0003162E"/>
    <w:rsid w:val="00031998"/>
    <w:rsid w:val="00031FFD"/>
    <w:rsid w:val="00032861"/>
    <w:rsid w:val="00032D10"/>
    <w:rsid w:val="00033127"/>
    <w:rsid w:val="00033579"/>
    <w:rsid w:val="00033592"/>
    <w:rsid w:val="00033640"/>
    <w:rsid w:val="000336E3"/>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D9A"/>
    <w:rsid w:val="00040E4C"/>
    <w:rsid w:val="0004112F"/>
    <w:rsid w:val="0004114F"/>
    <w:rsid w:val="000413EE"/>
    <w:rsid w:val="00041411"/>
    <w:rsid w:val="00041592"/>
    <w:rsid w:val="0004175B"/>
    <w:rsid w:val="0004268E"/>
    <w:rsid w:val="000427E1"/>
    <w:rsid w:val="0004281E"/>
    <w:rsid w:val="00043230"/>
    <w:rsid w:val="00043FCC"/>
    <w:rsid w:val="00044209"/>
    <w:rsid w:val="00044283"/>
    <w:rsid w:val="00044327"/>
    <w:rsid w:val="00044770"/>
    <w:rsid w:val="00044D0A"/>
    <w:rsid w:val="0004526F"/>
    <w:rsid w:val="00045583"/>
    <w:rsid w:val="00045804"/>
    <w:rsid w:val="00045C48"/>
    <w:rsid w:val="000462B0"/>
    <w:rsid w:val="000464B5"/>
    <w:rsid w:val="00046871"/>
    <w:rsid w:val="00046B0B"/>
    <w:rsid w:val="00046B58"/>
    <w:rsid w:val="00046B8A"/>
    <w:rsid w:val="00046D1B"/>
    <w:rsid w:val="000474C4"/>
    <w:rsid w:val="0004778F"/>
    <w:rsid w:val="00047A71"/>
    <w:rsid w:val="000502CA"/>
    <w:rsid w:val="000504E2"/>
    <w:rsid w:val="000506F5"/>
    <w:rsid w:val="00050960"/>
    <w:rsid w:val="00050B72"/>
    <w:rsid w:val="00050C79"/>
    <w:rsid w:val="00050F59"/>
    <w:rsid w:val="0005141E"/>
    <w:rsid w:val="0005201C"/>
    <w:rsid w:val="00052690"/>
    <w:rsid w:val="00052845"/>
    <w:rsid w:val="000532BB"/>
    <w:rsid w:val="00053796"/>
    <w:rsid w:val="00053799"/>
    <w:rsid w:val="0005385C"/>
    <w:rsid w:val="00053966"/>
    <w:rsid w:val="00054453"/>
    <w:rsid w:val="00054807"/>
    <w:rsid w:val="00054C04"/>
    <w:rsid w:val="00055497"/>
    <w:rsid w:val="000555D8"/>
    <w:rsid w:val="0005591A"/>
    <w:rsid w:val="00055963"/>
    <w:rsid w:val="00055CE9"/>
    <w:rsid w:val="00055F67"/>
    <w:rsid w:val="00055FC8"/>
    <w:rsid w:val="00055FDC"/>
    <w:rsid w:val="000561C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0A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A04"/>
    <w:rsid w:val="000B4DE2"/>
    <w:rsid w:val="000B52DC"/>
    <w:rsid w:val="000B5768"/>
    <w:rsid w:val="000B5A7F"/>
    <w:rsid w:val="000B6224"/>
    <w:rsid w:val="000B67A4"/>
    <w:rsid w:val="000B6979"/>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9CD"/>
    <w:rsid w:val="000C5BD5"/>
    <w:rsid w:val="000C5E9B"/>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9A5"/>
    <w:rsid w:val="000D23BE"/>
    <w:rsid w:val="000D2705"/>
    <w:rsid w:val="000D2F03"/>
    <w:rsid w:val="000D2F90"/>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772A"/>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68"/>
    <w:rsid w:val="000F4FB1"/>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47C"/>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808"/>
    <w:rsid w:val="00115A11"/>
    <w:rsid w:val="00115C52"/>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3E59"/>
    <w:rsid w:val="00124067"/>
    <w:rsid w:val="00124954"/>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C3A"/>
    <w:rsid w:val="00130DC9"/>
    <w:rsid w:val="0013114F"/>
    <w:rsid w:val="0013150E"/>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102B"/>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68"/>
    <w:rsid w:val="00156F47"/>
    <w:rsid w:val="001572C0"/>
    <w:rsid w:val="00157B7C"/>
    <w:rsid w:val="00157C62"/>
    <w:rsid w:val="00157EAF"/>
    <w:rsid w:val="00157F0E"/>
    <w:rsid w:val="001601F4"/>
    <w:rsid w:val="00160515"/>
    <w:rsid w:val="00160DAB"/>
    <w:rsid w:val="00160F16"/>
    <w:rsid w:val="00161FB5"/>
    <w:rsid w:val="001621F0"/>
    <w:rsid w:val="00162B1E"/>
    <w:rsid w:val="00162E00"/>
    <w:rsid w:val="001635B7"/>
    <w:rsid w:val="001636ED"/>
    <w:rsid w:val="00163767"/>
    <w:rsid w:val="00163B24"/>
    <w:rsid w:val="00163EC1"/>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07F"/>
    <w:rsid w:val="0017215C"/>
    <w:rsid w:val="001721C2"/>
    <w:rsid w:val="00172706"/>
    <w:rsid w:val="00172C16"/>
    <w:rsid w:val="001730E5"/>
    <w:rsid w:val="001731B2"/>
    <w:rsid w:val="001731C3"/>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537"/>
    <w:rsid w:val="0018769A"/>
    <w:rsid w:val="001878AF"/>
    <w:rsid w:val="0018796C"/>
    <w:rsid w:val="00187BDF"/>
    <w:rsid w:val="00187E5D"/>
    <w:rsid w:val="001900C4"/>
    <w:rsid w:val="001904B0"/>
    <w:rsid w:val="0019059F"/>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B4"/>
    <w:rsid w:val="001976C5"/>
    <w:rsid w:val="001A042A"/>
    <w:rsid w:val="001A0937"/>
    <w:rsid w:val="001A10CD"/>
    <w:rsid w:val="001A198E"/>
    <w:rsid w:val="001A198F"/>
    <w:rsid w:val="001A1CD8"/>
    <w:rsid w:val="001A267C"/>
    <w:rsid w:val="001A2886"/>
    <w:rsid w:val="001A3AEB"/>
    <w:rsid w:val="001A3D62"/>
    <w:rsid w:val="001A3EAA"/>
    <w:rsid w:val="001A4155"/>
    <w:rsid w:val="001A4ACE"/>
    <w:rsid w:val="001A4F01"/>
    <w:rsid w:val="001A4FD2"/>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F1A"/>
    <w:rsid w:val="001B2322"/>
    <w:rsid w:val="001B237C"/>
    <w:rsid w:val="001B2691"/>
    <w:rsid w:val="001B273E"/>
    <w:rsid w:val="001B274D"/>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C0300"/>
    <w:rsid w:val="001C03D6"/>
    <w:rsid w:val="001C0968"/>
    <w:rsid w:val="001C0E9A"/>
    <w:rsid w:val="001C0FE4"/>
    <w:rsid w:val="001C176B"/>
    <w:rsid w:val="001C198B"/>
    <w:rsid w:val="001C1A9A"/>
    <w:rsid w:val="001C1BD1"/>
    <w:rsid w:val="001C1CFC"/>
    <w:rsid w:val="001C1FED"/>
    <w:rsid w:val="001C29C5"/>
    <w:rsid w:val="001C2D31"/>
    <w:rsid w:val="001C36D0"/>
    <w:rsid w:val="001C3986"/>
    <w:rsid w:val="001C3D80"/>
    <w:rsid w:val="001C3E81"/>
    <w:rsid w:val="001C4FD2"/>
    <w:rsid w:val="001C5121"/>
    <w:rsid w:val="001C55C9"/>
    <w:rsid w:val="001C5AD0"/>
    <w:rsid w:val="001C689F"/>
    <w:rsid w:val="001C6A0E"/>
    <w:rsid w:val="001C6F95"/>
    <w:rsid w:val="001C711E"/>
    <w:rsid w:val="001C7387"/>
    <w:rsid w:val="001C7509"/>
    <w:rsid w:val="001C7540"/>
    <w:rsid w:val="001C7A91"/>
    <w:rsid w:val="001D0690"/>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4BA6"/>
    <w:rsid w:val="001D4F2B"/>
    <w:rsid w:val="001D5061"/>
    <w:rsid w:val="001D51BA"/>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886"/>
    <w:rsid w:val="001E1CDE"/>
    <w:rsid w:val="001E1DF7"/>
    <w:rsid w:val="001E1F34"/>
    <w:rsid w:val="001E3335"/>
    <w:rsid w:val="001E5072"/>
    <w:rsid w:val="001E5637"/>
    <w:rsid w:val="001E5A96"/>
    <w:rsid w:val="001E5A9A"/>
    <w:rsid w:val="001E61E6"/>
    <w:rsid w:val="001E6588"/>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4D3"/>
    <w:rsid w:val="00214E6C"/>
    <w:rsid w:val="00215BCA"/>
    <w:rsid w:val="00215BE6"/>
    <w:rsid w:val="00215C19"/>
    <w:rsid w:val="0021616E"/>
    <w:rsid w:val="0021635E"/>
    <w:rsid w:val="00216B07"/>
    <w:rsid w:val="00216C0B"/>
    <w:rsid w:val="00216DD0"/>
    <w:rsid w:val="0021703A"/>
    <w:rsid w:val="00217048"/>
    <w:rsid w:val="0021733F"/>
    <w:rsid w:val="00217574"/>
    <w:rsid w:val="00217A59"/>
    <w:rsid w:val="00220ADB"/>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7F"/>
    <w:rsid w:val="00224FA8"/>
    <w:rsid w:val="002251F8"/>
    <w:rsid w:val="00225531"/>
    <w:rsid w:val="0022571B"/>
    <w:rsid w:val="00225CCD"/>
    <w:rsid w:val="00226537"/>
    <w:rsid w:val="002269D9"/>
    <w:rsid w:val="00226E13"/>
    <w:rsid w:val="00227621"/>
    <w:rsid w:val="002276C4"/>
    <w:rsid w:val="002277CF"/>
    <w:rsid w:val="00227B38"/>
    <w:rsid w:val="00227E2A"/>
    <w:rsid w:val="0023085D"/>
    <w:rsid w:val="002308EB"/>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9AC"/>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54A"/>
    <w:rsid w:val="002536A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A7A"/>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8DA"/>
    <w:rsid w:val="00274980"/>
    <w:rsid w:val="00274B32"/>
    <w:rsid w:val="00274C69"/>
    <w:rsid w:val="00274FC8"/>
    <w:rsid w:val="0027503C"/>
    <w:rsid w:val="0027559B"/>
    <w:rsid w:val="00275B2B"/>
    <w:rsid w:val="00275BAE"/>
    <w:rsid w:val="00275C65"/>
    <w:rsid w:val="00275F30"/>
    <w:rsid w:val="0027662A"/>
    <w:rsid w:val="002774FF"/>
    <w:rsid w:val="00277E31"/>
    <w:rsid w:val="00277E46"/>
    <w:rsid w:val="0028029A"/>
    <w:rsid w:val="002802CA"/>
    <w:rsid w:val="00280396"/>
    <w:rsid w:val="0028081C"/>
    <w:rsid w:val="00280985"/>
    <w:rsid w:val="00280F3B"/>
    <w:rsid w:val="00281370"/>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1934"/>
    <w:rsid w:val="00291AAA"/>
    <w:rsid w:val="00291C88"/>
    <w:rsid w:val="00291EAF"/>
    <w:rsid w:val="0029216D"/>
    <w:rsid w:val="002924F3"/>
    <w:rsid w:val="00293005"/>
    <w:rsid w:val="00293257"/>
    <w:rsid w:val="002934FD"/>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CD9"/>
    <w:rsid w:val="002B0D11"/>
    <w:rsid w:val="002B0D24"/>
    <w:rsid w:val="002B0F59"/>
    <w:rsid w:val="002B16B7"/>
    <w:rsid w:val="002B19E6"/>
    <w:rsid w:val="002B1AB6"/>
    <w:rsid w:val="002B1EED"/>
    <w:rsid w:val="002B206F"/>
    <w:rsid w:val="002B249A"/>
    <w:rsid w:val="002B2512"/>
    <w:rsid w:val="002B2807"/>
    <w:rsid w:val="002B2AD3"/>
    <w:rsid w:val="002B356F"/>
    <w:rsid w:val="002B38F7"/>
    <w:rsid w:val="002B3A1A"/>
    <w:rsid w:val="002B3BDA"/>
    <w:rsid w:val="002B3D7F"/>
    <w:rsid w:val="002B3FC6"/>
    <w:rsid w:val="002B4107"/>
    <w:rsid w:val="002B41D9"/>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319"/>
    <w:rsid w:val="002E64CF"/>
    <w:rsid w:val="002E6C31"/>
    <w:rsid w:val="002E710B"/>
    <w:rsid w:val="002E73FF"/>
    <w:rsid w:val="002E7B8E"/>
    <w:rsid w:val="002F0840"/>
    <w:rsid w:val="002F0900"/>
    <w:rsid w:val="002F1110"/>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CD"/>
    <w:rsid w:val="003005C7"/>
    <w:rsid w:val="003006D0"/>
    <w:rsid w:val="00300761"/>
    <w:rsid w:val="00300E93"/>
    <w:rsid w:val="00300EDF"/>
    <w:rsid w:val="00300F2D"/>
    <w:rsid w:val="00301134"/>
    <w:rsid w:val="00301592"/>
    <w:rsid w:val="00301950"/>
    <w:rsid w:val="00301DE5"/>
    <w:rsid w:val="00301FEF"/>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520C"/>
    <w:rsid w:val="003053D0"/>
    <w:rsid w:val="00305691"/>
    <w:rsid w:val="0030588F"/>
    <w:rsid w:val="00305AC6"/>
    <w:rsid w:val="00305D32"/>
    <w:rsid w:val="00306203"/>
    <w:rsid w:val="0030624B"/>
    <w:rsid w:val="00306564"/>
    <w:rsid w:val="003065F3"/>
    <w:rsid w:val="00306D97"/>
    <w:rsid w:val="00306EFB"/>
    <w:rsid w:val="00307851"/>
    <w:rsid w:val="00307E22"/>
    <w:rsid w:val="00307F74"/>
    <w:rsid w:val="0031016A"/>
    <w:rsid w:val="003102AF"/>
    <w:rsid w:val="003102F9"/>
    <w:rsid w:val="0031225F"/>
    <w:rsid w:val="00312410"/>
    <w:rsid w:val="003128EF"/>
    <w:rsid w:val="003147F1"/>
    <w:rsid w:val="003147FA"/>
    <w:rsid w:val="003148EA"/>
    <w:rsid w:val="00314B4D"/>
    <w:rsid w:val="00314B5B"/>
    <w:rsid w:val="00314D22"/>
    <w:rsid w:val="003151F8"/>
    <w:rsid w:val="00315369"/>
    <w:rsid w:val="003154E8"/>
    <w:rsid w:val="00315FF8"/>
    <w:rsid w:val="00316002"/>
    <w:rsid w:val="0031655E"/>
    <w:rsid w:val="00316761"/>
    <w:rsid w:val="003167FC"/>
    <w:rsid w:val="00316C0B"/>
    <w:rsid w:val="0031755B"/>
    <w:rsid w:val="00317772"/>
    <w:rsid w:val="00317973"/>
    <w:rsid w:val="0031797B"/>
    <w:rsid w:val="003179E1"/>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6E31"/>
    <w:rsid w:val="00326FFA"/>
    <w:rsid w:val="00327150"/>
    <w:rsid w:val="003277F2"/>
    <w:rsid w:val="00327A5A"/>
    <w:rsid w:val="00327E6F"/>
    <w:rsid w:val="00330085"/>
    <w:rsid w:val="003308B0"/>
    <w:rsid w:val="00330DD1"/>
    <w:rsid w:val="00330EB4"/>
    <w:rsid w:val="0033160D"/>
    <w:rsid w:val="0033184D"/>
    <w:rsid w:val="00331874"/>
    <w:rsid w:val="0033213D"/>
    <w:rsid w:val="00332505"/>
    <w:rsid w:val="003326B8"/>
    <w:rsid w:val="00332E03"/>
    <w:rsid w:val="00332F68"/>
    <w:rsid w:val="00332FEA"/>
    <w:rsid w:val="00333285"/>
    <w:rsid w:val="00333601"/>
    <w:rsid w:val="0033366F"/>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1922"/>
    <w:rsid w:val="00341C3B"/>
    <w:rsid w:val="003420AC"/>
    <w:rsid w:val="003422B2"/>
    <w:rsid w:val="0034255E"/>
    <w:rsid w:val="00342BC3"/>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91C"/>
    <w:rsid w:val="00355A54"/>
    <w:rsid w:val="00355A8A"/>
    <w:rsid w:val="00355AEC"/>
    <w:rsid w:val="00355B6C"/>
    <w:rsid w:val="00355CC0"/>
    <w:rsid w:val="00355EAB"/>
    <w:rsid w:val="003561EA"/>
    <w:rsid w:val="00356632"/>
    <w:rsid w:val="00356B5C"/>
    <w:rsid w:val="00357364"/>
    <w:rsid w:val="003578EA"/>
    <w:rsid w:val="00357903"/>
    <w:rsid w:val="00357D0F"/>
    <w:rsid w:val="003602D2"/>
    <w:rsid w:val="00360451"/>
    <w:rsid w:val="00360981"/>
    <w:rsid w:val="003609B3"/>
    <w:rsid w:val="00360CB0"/>
    <w:rsid w:val="003610AE"/>
    <w:rsid w:val="003611AF"/>
    <w:rsid w:val="00361201"/>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92"/>
    <w:rsid w:val="00374055"/>
    <w:rsid w:val="00374A67"/>
    <w:rsid w:val="00374B4A"/>
    <w:rsid w:val="0037518A"/>
    <w:rsid w:val="00375873"/>
    <w:rsid w:val="00375E5C"/>
    <w:rsid w:val="00376742"/>
    <w:rsid w:val="00376A55"/>
    <w:rsid w:val="00376BB4"/>
    <w:rsid w:val="003772A2"/>
    <w:rsid w:val="0037740B"/>
    <w:rsid w:val="003774EA"/>
    <w:rsid w:val="00380117"/>
    <w:rsid w:val="00381081"/>
    <w:rsid w:val="00381121"/>
    <w:rsid w:val="00381642"/>
    <w:rsid w:val="0038169F"/>
    <w:rsid w:val="0038188D"/>
    <w:rsid w:val="00381ABA"/>
    <w:rsid w:val="00381F28"/>
    <w:rsid w:val="0038217C"/>
    <w:rsid w:val="00382844"/>
    <w:rsid w:val="00382A99"/>
    <w:rsid w:val="00382ACB"/>
    <w:rsid w:val="00382B27"/>
    <w:rsid w:val="00382B8A"/>
    <w:rsid w:val="00382F54"/>
    <w:rsid w:val="00383294"/>
    <w:rsid w:val="0038391F"/>
    <w:rsid w:val="00383B2D"/>
    <w:rsid w:val="00383C02"/>
    <w:rsid w:val="003848FF"/>
    <w:rsid w:val="00384CFA"/>
    <w:rsid w:val="0038539E"/>
    <w:rsid w:val="003858CA"/>
    <w:rsid w:val="00385A21"/>
    <w:rsid w:val="00385BD6"/>
    <w:rsid w:val="00385CBD"/>
    <w:rsid w:val="00385E60"/>
    <w:rsid w:val="0038624A"/>
    <w:rsid w:val="0038644D"/>
    <w:rsid w:val="003868FD"/>
    <w:rsid w:val="00386960"/>
    <w:rsid w:val="00386B0B"/>
    <w:rsid w:val="00386BA3"/>
    <w:rsid w:val="00386D68"/>
    <w:rsid w:val="0038725E"/>
    <w:rsid w:val="0038753E"/>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958"/>
    <w:rsid w:val="003A0E0C"/>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479"/>
    <w:rsid w:val="003B755C"/>
    <w:rsid w:val="003B7887"/>
    <w:rsid w:val="003B7CDB"/>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10"/>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394E"/>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177FF"/>
    <w:rsid w:val="004179DC"/>
    <w:rsid w:val="00420782"/>
    <w:rsid w:val="00420858"/>
    <w:rsid w:val="0042091C"/>
    <w:rsid w:val="00420E03"/>
    <w:rsid w:val="004214EA"/>
    <w:rsid w:val="004224AB"/>
    <w:rsid w:val="004226F5"/>
    <w:rsid w:val="004228BC"/>
    <w:rsid w:val="00422A09"/>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6865"/>
    <w:rsid w:val="0042700E"/>
    <w:rsid w:val="004272C6"/>
    <w:rsid w:val="00427BB1"/>
    <w:rsid w:val="00427F1B"/>
    <w:rsid w:val="00430108"/>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0E5E"/>
    <w:rsid w:val="004410A5"/>
    <w:rsid w:val="00441926"/>
    <w:rsid w:val="0044196B"/>
    <w:rsid w:val="00441EAD"/>
    <w:rsid w:val="004422D9"/>
    <w:rsid w:val="004423CE"/>
    <w:rsid w:val="0044240A"/>
    <w:rsid w:val="00442604"/>
    <w:rsid w:val="00442F1D"/>
    <w:rsid w:val="004432F1"/>
    <w:rsid w:val="00443925"/>
    <w:rsid w:val="004443EC"/>
    <w:rsid w:val="004448AF"/>
    <w:rsid w:val="0044496A"/>
    <w:rsid w:val="00444E79"/>
    <w:rsid w:val="00444E95"/>
    <w:rsid w:val="00444FCE"/>
    <w:rsid w:val="004456BE"/>
    <w:rsid w:val="00445859"/>
    <w:rsid w:val="00445EB7"/>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4FA"/>
    <w:rsid w:val="00452C24"/>
    <w:rsid w:val="00452FB1"/>
    <w:rsid w:val="00453073"/>
    <w:rsid w:val="00453C1A"/>
    <w:rsid w:val="00454383"/>
    <w:rsid w:val="004543F3"/>
    <w:rsid w:val="004544D3"/>
    <w:rsid w:val="00454745"/>
    <w:rsid w:val="00454C43"/>
    <w:rsid w:val="00454DE9"/>
    <w:rsid w:val="0045506F"/>
    <w:rsid w:val="00455097"/>
    <w:rsid w:val="0045589A"/>
    <w:rsid w:val="00455A7B"/>
    <w:rsid w:val="004562C7"/>
    <w:rsid w:val="0045650C"/>
    <w:rsid w:val="0045675B"/>
    <w:rsid w:val="00456B98"/>
    <w:rsid w:val="00457100"/>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B53"/>
    <w:rsid w:val="00464D59"/>
    <w:rsid w:val="00465251"/>
    <w:rsid w:val="004652C9"/>
    <w:rsid w:val="004652CC"/>
    <w:rsid w:val="00465527"/>
    <w:rsid w:val="0046570B"/>
    <w:rsid w:val="004658D5"/>
    <w:rsid w:val="00467447"/>
    <w:rsid w:val="0046744E"/>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A05"/>
    <w:rsid w:val="00472E8A"/>
    <w:rsid w:val="00473C87"/>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E65"/>
    <w:rsid w:val="00493269"/>
    <w:rsid w:val="00493B93"/>
    <w:rsid w:val="00494383"/>
    <w:rsid w:val="00494470"/>
    <w:rsid w:val="00494514"/>
    <w:rsid w:val="0049494C"/>
    <w:rsid w:val="00494F1A"/>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6D7C"/>
    <w:rsid w:val="004B76C8"/>
    <w:rsid w:val="004B79ED"/>
    <w:rsid w:val="004C02EF"/>
    <w:rsid w:val="004C041B"/>
    <w:rsid w:val="004C06C5"/>
    <w:rsid w:val="004C0746"/>
    <w:rsid w:val="004C0B2F"/>
    <w:rsid w:val="004C1446"/>
    <w:rsid w:val="004C1617"/>
    <w:rsid w:val="004C1946"/>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6FFC"/>
    <w:rsid w:val="0050700B"/>
    <w:rsid w:val="0050718B"/>
    <w:rsid w:val="0050721F"/>
    <w:rsid w:val="0050766B"/>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A2"/>
    <w:rsid w:val="005165F1"/>
    <w:rsid w:val="005168C5"/>
    <w:rsid w:val="005168CC"/>
    <w:rsid w:val="00516A72"/>
    <w:rsid w:val="00516F5C"/>
    <w:rsid w:val="00517831"/>
    <w:rsid w:val="00517D7F"/>
    <w:rsid w:val="0052101B"/>
    <w:rsid w:val="00521053"/>
    <w:rsid w:val="0052173B"/>
    <w:rsid w:val="00521834"/>
    <w:rsid w:val="005218CC"/>
    <w:rsid w:val="0052221D"/>
    <w:rsid w:val="00522335"/>
    <w:rsid w:val="00522487"/>
    <w:rsid w:val="00522572"/>
    <w:rsid w:val="00522FCD"/>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4365"/>
    <w:rsid w:val="0053452F"/>
    <w:rsid w:val="005346F8"/>
    <w:rsid w:val="00534B59"/>
    <w:rsid w:val="00535736"/>
    <w:rsid w:val="00535A0F"/>
    <w:rsid w:val="0053613A"/>
    <w:rsid w:val="005367C8"/>
    <w:rsid w:val="00536AAC"/>
    <w:rsid w:val="00536EDC"/>
    <w:rsid w:val="00537461"/>
    <w:rsid w:val="00537469"/>
    <w:rsid w:val="005377CF"/>
    <w:rsid w:val="00537A58"/>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169"/>
    <w:rsid w:val="00543426"/>
    <w:rsid w:val="005438F2"/>
    <w:rsid w:val="00544FD1"/>
    <w:rsid w:val="00545304"/>
    <w:rsid w:val="005456B6"/>
    <w:rsid w:val="005458C1"/>
    <w:rsid w:val="00545DB9"/>
    <w:rsid w:val="00545E1B"/>
    <w:rsid w:val="00546031"/>
    <w:rsid w:val="00546CFB"/>
    <w:rsid w:val="00547277"/>
    <w:rsid w:val="0054740C"/>
    <w:rsid w:val="00547F8C"/>
    <w:rsid w:val="00550321"/>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5D3"/>
    <w:rsid w:val="00555A29"/>
    <w:rsid w:val="00555B04"/>
    <w:rsid w:val="00555DBD"/>
    <w:rsid w:val="0055651D"/>
    <w:rsid w:val="0055656A"/>
    <w:rsid w:val="00556674"/>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25F"/>
    <w:rsid w:val="005665CD"/>
    <w:rsid w:val="00566710"/>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41D9"/>
    <w:rsid w:val="0057430E"/>
    <w:rsid w:val="005745AC"/>
    <w:rsid w:val="00574BFE"/>
    <w:rsid w:val="005751A3"/>
    <w:rsid w:val="005765B8"/>
    <w:rsid w:val="005768EC"/>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66B"/>
    <w:rsid w:val="005907AC"/>
    <w:rsid w:val="00590D44"/>
    <w:rsid w:val="00591360"/>
    <w:rsid w:val="005914A3"/>
    <w:rsid w:val="005915FD"/>
    <w:rsid w:val="00591CC7"/>
    <w:rsid w:val="0059202F"/>
    <w:rsid w:val="00592A80"/>
    <w:rsid w:val="00592DAE"/>
    <w:rsid w:val="005930D2"/>
    <w:rsid w:val="00593255"/>
    <w:rsid w:val="005934AA"/>
    <w:rsid w:val="005935B3"/>
    <w:rsid w:val="00594011"/>
    <w:rsid w:val="005943AA"/>
    <w:rsid w:val="005944B4"/>
    <w:rsid w:val="0059478F"/>
    <w:rsid w:val="00594A28"/>
    <w:rsid w:val="00594B0B"/>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3F3E"/>
    <w:rsid w:val="005A414A"/>
    <w:rsid w:val="005A4184"/>
    <w:rsid w:val="005A470F"/>
    <w:rsid w:val="005A48A8"/>
    <w:rsid w:val="005A4F8A"/>
    <w:rsid w:val="005A55D0"/>
    <w:rsid w:val="005A5610"/>
    <w:rsid w:val="005A5C6C"/>
    <w:rsid w:val="005A5DFF"/>
    <w:rsid w:val="005A5E23"/>
    <w:rsid w:val="005A6ACC"/>
    <w:rsid w:val="005A6E2A"/>
    <w:rsid w:val="005A6E79"/>
    <w:rsid w:val="005A7119"/>
    <w:rsid w:val="005A7405"/>
    <w:rsid w:val="005A7B29"/>
    <w:rsid w:val="005B0A87"/>
    <w:rsid w:val="005B0DED"/>
    <w:rsid w:val="005B13D1"/>
    <w:rsid w:val="005B13D3"/>
    <w:rsid w:val="005B13F4"/>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0DD"/>
    <w:rsid w:val="005C2906"/>
    <w:rsid w:val="005C2AF8"/>
    <w:rsid w:val="005C2BEF"/>
    <w:rsid w:val="005C350E"/>
    <w:rsid w:val="005C43F0"/>
    <w:rsid w:val="005C44B4"/>
    <w:rsid w:val="005C4756"/>
    <w:rsid w:val="005C49DE"/>
    <w:rsid w:val="005C5BD8"/>
    <w:rsid w:val="005C5F0E"/>
    <w:rsid w:val="005C6059"/>
    <w:rsid w:val="005C68A7"/>
    <w:rsid w:val="005C6B2C"/>
    <w:rsid w:val="005C6B7E"/>
    <w:rsid w:val="005C76C5"/>
    <w:rsid w:val="005D038D"/>
    <w:rsid w:val="005D0BEC"/>
    <w:rsid w:val="005D0D77"/>
    <w:rsid w:val="005D0D95"/>
    <w:rsid w:val="005D1164"/>
    <w:rsid w:val="005D117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9F7"/>
    <w:rsid w:val="005D7A10"/>
    <w:rsid w:val="005D7CB2"/>
    <w:rsid w:val="005D7E3F"/>
    <w:rsid w:val="005E009A"/>
    <w:rsid w:val="005E00D4"/>
    <w:rsid w:val="005E01C2"/>
    <w:rsid w:val="005E050B"/>
    <w:rsid w:val="005E06B0"/>
    <w:rsid w:val="005E0CE6"/>
    <w:rsid w:val="005E0EAA"/>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0CE7"/>
    <w:rsid w:val="005F1097"/>
    <w:rsid w:val="005F11BB"/>
    <w:rsid w:val="005F12D2"/>
    <w:rsid w:val="005F16AC"/>
    <w:rsid w:val="005F2037"/>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21E"/>
    <w:rsid w:val="005F73D3"/>
    <w:rsid w:val="005F7541"/>
    <w:rsid w:val="005F7EAA"/>
    <w:rsid w:val="00600555"/>
    <w:rsid w:val="006005C2"/>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917"/>
    <w:rsid w:val="00605AD2"/>
    <w:rsid w:val="0060631B"/>
    <w:rsid w:val="0060672E"/>
    <w:rsid w:val="00606764"/>
    <w:rsid w:val="00606D9C"/>
    <w:rsid w:val="006070A2"/>
    <w:rsid w:val="0060788C"/>
    <w:rsid w:val="006078BE"/>
    <w:rsid w:val="006100B6"/>
    <w:rsid w:val="00610BCF"/>
    <w:rsid w:val="00611282"/>
    <w:rsid w:val="006117DF"/>
    <w:rsid w:val="006117E2"/>
    <w:rsid w:val="00611864"/>
    <w:rsid w:val="0061192E"/>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A04"/>
    <w:rsid w:val="00614BD3"/>
    <w:rsid w:val="00614D57"/>
    <w:rsid w:val="00614E10"/>
    <w:rsid w:val="00614E5F"/>
    <w:rsid w:val="006151E5"/>
    <w:rsid w:val="0061587B"/>
    <w:rsid w:val="00615ADE"/>
    <w:rsid w:val="00615C44"/>
    <w:rsid w:val="00615D32"/>
    <w:rsid w:val="00616095"/>
    <w:rsid w:val="00616C18"/>
    <w:rsid w:val="00616F85"/>
    <w:rsid w:val="00617E94"/>
    <w:rsid w:val="0062068C"/>
    <w:rsid w:val="00620EDD"/>
    <w:rsid w:val="00620F35"/>
    <w:rsid w:val="006210DA"/>
    <w:rsid w:val="0062129D"/>
    <w:rsid w:val="0062156B"/>
    <w:rsid w:val="00621866"/>
    <w:rsid w:val="006218E9"/>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307"/>
    <w:rsid w:val="00630531"/>
    <w:rsid w:val="006309A9"/>
    <w:rsid w:val="00630B2D"/>
    <w:rsid w:val="00630E71"/>
    <w:rsid w:val="00630F9D"/>
    <w:rsid w:val="00631304"/>
    <w:rsid w:val="006315FF"/>
    <w:rsid w:val="00631B07"/>
    <w:rsid w:val="006321B7"/>
    <w:rsid w:val="00632318"/>
    <w:rsid w:val="006323E9"/>
    <w:rsid w:val="006334D1"/>
    <w:rsid w:val="0063354C"/>
    <w:rsid w:val="0063364B"/>
    <w:rsid w:val="006339E1"/>
    <w:rsid w:val="00633B75"/>
    <w:rsid w:val="00633B79"/>
    <w:rsid w:val="0063402A"/>
    <w:rsid w:val="00634434"/>
    <w:rsid w:val="00634B57"/>
    <w:rsid w:val="00634B84"/>
    <w:rsid w:val="00634F2F"/>
    <w:rsid w:val="00634FCB"/>
    <w:rsid w:val="00634FD9"/>
    <w:rsid w:val="006350D2"/>
    <w:rsid w:val="00635195"/>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CA"/>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559A"/>
    <w:rsid w:val="006462C1"/>
    <w:rsid w:val="006468D6"/>
    <w:rsid w:val="0064694B"/>
    <w:rsid w:val="00646C5C"/>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FB"/>
    <w:rsid w:val="00654BE6"/>
    <w:rsid w:val="00654FB7"/>
    <w:rsid w:val="0065599B"/>
    <w:rsid w:val="00655BB6"/>
    <w:rsid w:val="00655D8A"/>
    <w:rsid w:val="00656433"/>
    <w:rsid w:val="00656A1D"/>
    <w:rsid w:val="00656E88"/>
    <w:rsid w:val="00657249"/>
    <w:rsid w:val="006573B2"/>
    <w:rsid w:val="0065785B"/>
    <w:rsid w:val="00657D65"/>
    <w:rsid w:val="00657D7F"/>
    <w:rsid w:val="00660227"/>
    <w:rsid w:val="0066052B"/>
    <w:rsid w:val="00660C45"/>
    <w:rsid w:val="00660D13"/>
    <w:rsid w:val="00660E1F"/>
    <w:rsid w:val="00660F45"/>
    <w:rsid w:val="0066179D"/>
    <w:rsid w:val="00661E3B"/>
    <w:rsid w:val="00662A56"/>
    <w:rsid w:val="006630E1"/>
    <w:rsid w:val="00663734"/>
    <w:rsid w:val="006637DE"/>
    <w:rsid w:val="00663977"/>
    <w:rsid w:val="00663AE1"/>
    <w:rsid w:val="00664A55"/>
    <w:rsid w:val="00664DDC"/>
    <w:rsid w:val="00665277"/>
    <w:rsid w:val="00665707"/>
    <w:rsid w:val="006660E5"/>
    <w:rsid w:val="006660FB"/>
    <w:rsid w:val="00666972"/>
    <w:rsid w:val="00666D08"/>
    <w:rsid w:val="00666F13"/>
    <w:rsid w:val="00667115"/>
    <w:rsid w:val="006671A0"/>
    <w:rsid w:val="0066729E"/>
    <w:rsid w:val="00667349"/>
    <w:rsid w:val="0066736F"/>
    <w:rsid w:val="00667421"/>
    <w:rsid w:val="00667A4D"/>
    <w:rsid w:val="006709D2"/>
    <w:rsid w:val="00670FF0"/>
    <w:rsid w:val="006715E0"/>
    <w:rsid w:val="00671923"/>
    <w:rsid w:val="00671B45"/>
    <w:rsid w:val="00671D5A"/>
    <w:rsid w:val="00671F41"/>
    <w:rsid w:val="00671FF1"/>
    <w:rsid w:val="0067228B"/>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F4"/>
    <w:rsid w:val="00681CBE"/>
    <w:rsid w:val="00681DE2"/>
    <w:rsid w:val="00681EC8"/>
    <w:rsid w:val="006821E1"/>
    <w:rsid w:val="006823BD"/>
    <w:rsid w:val="00682A8C"/>
    <w:rsid w:val="00682D07"/>
    <w:rsid w:val="00683B89"/>
    <w:rsid w:val="00683C4B"/>
    <w:rsid w:val="006840A3"/>
    <w:rsid w:val="006841BE"/>
    <w:rsid w:val="0068432B"/>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42C"/>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24B"/>
    <w:rsid w:val="00697444"/>
    <w:rsid w:val="006974D0"/>
    <w:rsid w:val="00697957"/>
    <w:rsid w:val="006979F3"/>
    <w:rsid w:val="00697C26"/>
    <w:rsid w:val="006A07F8"/>
    <w:rsid w:val="006A15AE"/>
    <w:rsid w:val="006A1A43"/>
    <w:rsid w:val="006A1D30"/>
    <w:rsid w:val="006A1F7B"/>
    <w:rsid w:val="006A22E7"/>
    <w:rsid w:val="006A24D0"/>
    <w:rsid w:val="006A27C3"/>
    <w:rsid w:val="006A2A3E"/>
    <w:rsid w:val="006A2E90"/>
    <w:rsid w:val="006A3167"/>
    <w:rsid w:val="006A31FB"/>
    <w:rsid w:val="006A3282"/>
    <w:rsid w:val="006A3669"/>
    <w:rsid w:val="006A36E0"/>
    <w:rsid w:val="006A3CDE"/>
    <w:rsid w:val="006A3E6E"/>
    <w:rsid w:val="006A4379"/>
    <w:rsid w:val="006A43A4"/>
    <w:rsid w:val="006A45BC"/>
    <w:rsid w:val="006A45C0"/>
    <w:rsid w:val="006A4A8E"/>
    <w:rsid w:val="006A4C2A"/>
    <w:rsid w:val="006A4CDE"/>
    <w:rsid w:val="006A4DB1"/>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74"/>
    <w:rsid w:val="006B14E1"/>
    <w:rsid w:val="006B1F7E"/>
    <w:rsid w:val="006B2183"/>
    <w:rsid w:val="006B23A0"/>
    <w:rsid w:val="006B304A"/>
    <w:rsid w:val="006B3AF5"/>
    <w:rsid w:val="006B3E8D"/>
    <w:rsid w:val="006B41C4"/>
    <w:rsid w:val="006B428F"/>
    <w:rsid w:val="006B4457"/>
    <w:rsid w:val="006B4609"/>
    <w:rsid w:val="006B4D7C"/>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104E"/>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5E03"/>
    <w:rsid w:val="006C619D"/>
    <w:rsid w:val="006C6348"/>
    <w:rsid w:val="006C67DF"/>
    <w:rsid w:val="006C6822"/>
    <w:rsid w:val="006C68F9"/>
    <w:rsid w:val="006C6D12"/>
    <w:rsid w:val="006C71DF"/>
    <w:rsid w:val="006C74E2"/>
    <w:rsid w:val="006C773E"/>
    <w:rsid w:val="006C7B9F"/>
    <w:rsid w:val="006C7E97"/>
    <w:rsid w:val="006D039A"/>
    <w:rsid w:val="006D04A5"/>
    <w:rsid w:val="006D06BA"/>
    <w:rsid w:val="006D078A"/>
    <w:rsid w:val="006D0815"/>
    <w:rsid w:val="006D0C17"/>
    <w:rsid w:val="006D0F58"/>
    <w:rsid w:val="006D1197"/>
    <w:rsid w:val="006D12D9"/>
    <w:rsid w:val="006D13D5"/>
    <w:rsid w:val="006D1753"/>
    <w:rsid w:val="006D1BEC"/>
    <w:rsid w:val="006D2845"/>
    <w:rsid w:val="006D28E4"/>
    <w:rsid w:val="006D2B84"/>
    <w:rsid w:val="006D2C43"/>
    <w:rsid w:val="006D2E8D"/>
    <w:rsid w:val="006D2EB0"/>
    <w:rsid w:val="006D3582"/>
    <w:rsid w:val="006D382F"/>
    <w:rsid w:val="006D3BB9"/>
    <w:rsid w:val="006D3DED"/>
    <w:rsid w:val="006D434E"/>
    <w:rsid w:val="006D4642"/>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518"/>
    <w:rsid w:val="006E0636"/>
    <w:rsid w:val="006E091A"/>
    <w:rsid w:val="006E0DE5"/>
    <w:rsid w:val="006E10E4"/>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AED"/>
    <w:rsid w:val="006F4B66"/>
    <w:rsid w:val="006F5034"/>
    <w:rsid w:val="006F5616"/>
    <w:rsid w:val="006F5E79"/>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7C4"/>
    <w:rsid w:val="00714908"/>
    <w:rsid w:val="00714E75"/>
    <w:rsid w:val="00714EDE"/>
    <w:rsid w:val="0071511D"/>
    <w:rsid w:val="00715325"/>
    <w:rsid w:val="00715356"/>
    <w:rsid w:val="0071557B"/>
    <w:rsid w:val="00715614"/>
    <w:rsid w:val="007157A2"/>
    <w:rsid w:val="00715CDE"/>
    <w:rsid w:val="007163F7"/>
    <w:rsid w:val="0071641D"/>
    <w:rsid w:val="007165BC"/>
    <w:rsid w:val="00716797"/>
    <w:rsid w:val="00717D99"/>
    <w:rsid w:val="00720025"/>
    <w:rsid w:val="00720289"/>
    <w:rsid w:val="00720468"/>
    <w:rsid w:val="007208F9"/>
    <w:rsid w:val="00720C5B"/>
    <w:rsid w:val="00720F0C"/>
    <w:rsid w:val="00721479"/>
    <w:rsid w:val="00721F6C"/>
    <w:rsid w:val="0072253A"/>
    <w:rsid w:val="0072282C"/>
    <w:rsid w:val="00722972"/>
    <w:rsid w:val="00722ADC"/>
    <w:rsid w:val="00722EAD"/>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D4"/>
    <w:rsid w:val="00733279"/>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3E26"/>
    <w:rsid w:val="00744EE9"/>
    <w:rsid w:val="0074556F"/>
    <w:rsid w:val="0074596B"/>
    <w:rsid w:val="00745A0F"/>
    <w:rsid w:val="00746195"/>
    <w:rsid w:val="007463F5"/>
    <w:rsid w:val="00746717"/>
    <w:rsid w:val="00746EB7"/>
    <w:rsid w:val="007471E1"/>
    <w:rsid w:val="00747330"/>
    <w:rsid w:val="00747597"/>
    <w:rsid w:val="00747795"/>
    <w:rsid w:val="00747D23"/>
    <w:rsid w:val="007501AE"/>
    <w:rsid w:val="00750351"/>
    <w:rsid w:val="007504B7"/>
    <w:rsid w:val="0075065E"/>
    <w:rsid w:val="007507D3"/>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8A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1E71"/>
    <w:rsid w:val="007623CF"/>
    <w:rsid w:val="00762553"/>
    <w:rsid w:val="007628CF"/>
    <w:rsid w:val="00762ABD"/>
    <w:rsid w:val="00762DB2"/>
    <w:rsid w:val="00762E7D"/>
    <w:rsid w:val="0076360C"/>
    <w:rsid w:val="00763B96"/>
    <w:rsid w:val="00763BBE"/>
    <w:rsid w:val="00763C6F"/>
    <w:rsid w:val="00763FA5"/>
    <w:rsid w:val="00764405"/>
    <w:rsid w:val="00764457"/>
    <w:rsid w:val="00764BD6"/>
    <w:rsid w:val="00764E29"/>
    <w:rsid w:val="00765577"/>
    <w:rsid w:val="007656F2"/>
    <w:rsid w:val="007661B9"/>
    <w:rsid w:val="00766222"/>
    <w:rsid w:val="007663D4"/>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B5"/>
    <w:rsid w:val="00785EEB"/>
    <w:rsid w:val="00785FC9"/>
    <w:rsid w:val="00786030"/>
    <w:rsid w:val="0078662C"/>
    <w:rsid w:val="0078691E"/>
    <w:rsid w:val="00786A9C"/>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B8E"/>
    <w:rsid w:val="007A2EE1"/>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333"/>
    <w:rsid w:val="007A740E"/>
    <w:rsid w:val="007A7951"/>
    <w:rsid w:val="007A79FF"/>
    <w:rsid w:val="007A7AC0"/>
    <w:rsid w:val="007B002B"/>
    <w:rsid w:val="007B0254"/>
    <w:rsid w:val="007B0DDF"/>
    <w:rsid w:val="007B0F5B"/>
    <w:rsid w:val="007B11F2"/>
    <w:rsid w:val="007B13C2"/>
    <w:rsid w:val="007B16F6"/>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C76"/>
    <w:rsid w:val="007B6E1B"/>
    <w:rsid w:val="007B7D45"/>
    <w:rsid w:val="007C007F"/>
    <w:rsid w:val="007C0AA8"/>
    <w:rsid w:val="007C0B4D"/>
    <w:rsid w:val="007C0B72"/>
    <w:rsid w:val="007C11D9"/>
    <w:rsid w:val="007C15CA"/>
    <w:rsid w:val="007C17C6"/>
    <w:rsid w:val="007C1B8E"/>
    <w:rsid w:val="007C1C2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948"/>
    <w:rsid w:val="007E0BB2"/>
    <w:rsid w:val="007E0D30"/>
    <w:rsid w:val="007E1236"/>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94F"/>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B5C"/>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E8C"/>
    <w:rsid w:val="00801F06"/>
    <w:rsid w:val="00801F50"/>
    <w:rsid w:val="0080288F"/>
    <w:rsid w:val="00802FAD"/>
    <w:rsid w:val="0080403A"/>
    <w:rsid w:val="00804126"/>
    <w:rsid w:val="008041E4"/>
    <w:rsid w:val="008044A4"/>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ADF"/>
    <w:rsid w:val="00822F46"/>
    <w:rsid w:val="00823134"/>
    <w:rsid w:val="008233F2"/>
    <w:rsid w:val="008237EF"/>
    <w:rsid w:val="00823A07"/>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E90"/>
    <w:rsid w:val="00845F57"/>
    <w:rsid w:val="00846228"/>
    <w:rsid w:val="008466D3"/>
    <w:rsid w:val="00846835"/>
    <w:rsid w:val="008470DD"/>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FF5"/>
    <w:rsid w:val="00860755"/>
    <w:rsid w:val="00860C04"/>
    <w:rsid w:val="0086147C"/>
    <w:rsid w:val="008614FC"/>
    <w:rsid w:val="008622AF"/>
    <w:rsid w:val="008624EF"/>
    <w:rsid w:val="00862677"/>
    <w:rsid w:val="00862A26"/>
    <w:rsid w:val="00862F4F"/>
    <w:rsid w:val="00862FD2"/>
    <w:rsid w:val="00863621"/>
    <w:rsid w:val="00863A02"/>
    <w:rsid w:val="00863D56"/>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A13"/>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536"/>
    <w:rsid w:val="008A09B6"/>
    <w:rsid w:val="008A0A0D"/>
    <w:rsid w:val="008A0C5C"/>
    <w:rsid w:val="008A1028"/>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5F"/>
    <w:rsid w:val="008B5CCF"/>
    <w:rsid w:val="008B644A"/>
    <w:rsid w:val="008B679E"/>
    <w:rsid w:val="008B67D5"/>
    <w:rsid w:val="008B68CD"/>
    <w:rsid w:val="008B7228"/>
    <w:rsid w:val="008B7649"/>
    <w:rsid w:val="008C1196"/>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376"/>
    <w:rsid w:val="008C642D"/>
    <w:rsid w:val="008C70D2"/>
    <w:rsid w:val="008C77A0"/>
    <w:rsid w:val="008C79E1"/>
    <w:rsid w:val="008D0150"/>
    <w:rsid w:val="008D0711"/>
    <w:rsid w:val="008D0EED"/>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1AFD"/>
    <w:rsid w:val="008E209E"/>
    <w:rsid w:val="008E3099"/>
    <w:rsid w:val="008E348E"/>
    <w:rsid w:val="008E3D3C"/>
    <w:rsid w:val="008E4128"/>
    <w:rsid w:val="008E4F62"/>
    <w:rsid w:val="008E514A"/>
    <w:rsid w:val="008E611D"/>
    <w:rsid w:val="008E61E1"/>
    <w:rsid w:val="008E627B"/>
    <w:rsid w:val="008E6337"/>
    <w:rsid w:val="008E6E3A"/>
    <w:rsid w:val="008E728A"/>
    <w:rsid w:val="008E77F8"/>
    <w:rsid w:val="008E7ECE"/>
    <w:rsid w:val="008F06AF"/>
    <w:rsid w:val="008F0E6D"/>
    <w:rsid w:val="008F1042"/>
    <w:rsid w:val="008F1691"/>
    <w:rsid w:val="008F1DC0"/>
    <w:rsid w:val="008F20E4"/>
    <w:rsid w:val="008F21A4"/>
    <w:rsid w:val="008F225F"/>
    <w:rsid w:val="008F2612"/>
    <w:rsid w:val="008F3594"/>
    <w:rsid w:val="008F37F2"/>
    <w:rsid w:val="008F3961"/>
    <w:rsid w:val="008F3AC2"/>
    <w:rsid w:val="008F3C78"/>
    <w:rsid w:val="008F3F22"/>
    <w:rsid w:val="008F3FA7"/>
    <w:rsid w:val="008F4003"/>
    <w:rsid w:val="008F4287"/>
    <w:rsid w:val="008F4412"/>
    <w:rsid w:val="008F442F"/>
    <w:rsid w:val="008F4591"/>
    <w:rsid w:val="008F4640"/>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AF"/>
    <w:rsid w:val="0090452E"/>
    <w:rsid w:val="00904623"/>
    <w:rsid w:val="00904A5C"/>
    <w:rsid w:val="00904AB5"/>
    <w:rsid w:val="00905025"/>
    <w:rsid w:val="009052B1"/>
    <w:rsid w:val="009053DB"/>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7A0"/>
    <w:rsid w:val="0091592B"/>
    <w:rsid w:val="00916A8E"/>
    <w:rsid w:val="00916AE7"/>
    <w:rsid w:val="00916BA9"/>
    <w:rsid w:val="009174DC"/>
    <w:rsid w:val="00917762"/>
    <w:rsid w:val="009177EC"/>
    <w:rsid w:val="00917D99"/>
    <w:rsid w:val="00917F52"/>
    <w:rsid w:val="00920724"/>
    <w:rsid w:val="009208C3"/>
    <w:rsid w:val="00920CC3"/>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44BA"/>
    <w:rsid w:val="009545B7"/>
    <w:rsid w:val="00954DE3"/>
    <w:rsid w:val="00954E95"/>
    <w:rsid w:val="0095569A"/>
    <w:rsid w:val="00955718"/>
    <w:rsid w:val="00955ECE"/>
    <w:rsid w:val="00956438"/>
    <w:rsid w:val="0095664A"/>
    <w:rsid w:val="00956671"/>
    <w:rsid w:val="009568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5AE"/>
    <w:rsid w:val="009635EC"/>
    <w:rsid w:val="00963651"/>
    <w:rsid w:val="00963A65"/>
    <w:rsid w:val="009642F3"/>
    <w:rsid w:val="0096458E"/>
    <w:rsid w:val="0096470E"/>
    <w:rsid w:val="009649D0"/>
    <w:rsid w:val="00964F77"/>
    <w:rsid w:val="00965336"/>
    <w:rsid w:val="0096611C"/>
    <w:rsid w:val="009662E1"/>
    <w:rsid w:val="00966514"/>
    <w:rsid w:val="0096675F"/>
    <w:rsid w:val="00966DE6"/>
    <w:rsid w:val="00966F2E"/>
    <w:rsid w:val="0096702E"/>
    <w:rsid w:val="00967BD1"/>
    <w:rsid w:val="00967C51"/>
    <w:rsid w:val="00970184"/>
    <w:rsid w:val="00970340"/>
    <w:rsid w:val="00970F76"/>
    <w:rsid w:val="009714C6"/>
    <w:rsid w:val="00971635"/>
    <w:rsid w:val="0097185E"/>
    <w:rsid w:val="00971C8E"/>
    <w:rsid w:val="00971CC0"/>
    <w:rsid w:val="009722E7"/>
    <w:rsid w:val="009723A4"/>
    <w:rsid w:val="0097240F"/>
    <w:rsid w:val="0097264E"/>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E7"/>
    <w:rsid w:val="00975588"/>
    <w:rsid w:val="0097575D"/>
    <w:rsid w:val="0097599E"/>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4CD"/>
    <w:rsid w:val="009925A5"/>
    <w:rsid w:val="0099289A"/>
    <w:rsid w:val="00992C4E"/>
    <w:rsid w:val="00992D1A"/>
    <w:rsid w:val="00992E99"/>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60E8"/>
    <w:rsid w:val="009961FC"/>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E33"/>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651E"/>
    <w:rsid w:val="009A6958"/>
    <w:rsid w:val="009A6CD4"/>
    <w:rsid w:val="009A7383"/>
    <w:rsid w:val="009B07FF"/>
    <w:rsid w:val="009B134B"/>
    <w:rsid w:val="009B1CCC"/>
    <w:rsid w:val="009B206C"/>
    <w:rsid w:val="009B276B"/>
    <w:rsid w:val="009B2F18"/>
    <w:rsid w:val="009B2FB4"/>
    <w:rsid w:val="009B338C"/>
    <w:rsid w:val="009B345D"/>
    <w:rsid w:val="009B38D0"/>
    <w:rsid w:val="009B3B9C"/>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6D6"/>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4D3"/>
    <w:rsid w:val="009D35C6"/>
    <w:rsid w:val="009D37C2"/>
    <w:rsid w:val="009D3F84"/>
    <w:rsid w:val="009D41B4"/>
    <w:rsid w:val="009D422B"/>
    <w:rsid w:val="009D4436"/>
    <w:rsid w:val="009D4B83"/>
    <w:rsid w:val="009D4CA8"/>
    <w:rsid w:val="009D4F2D"/>
    <w:rsid w:val="009D5AB6"/>
    <w:rsid w:val="009D6205"/>
    <w:rsid w:val="009D6340"/>
    <w:rsid w:val="009D66AA"/>
    <w:rsid w:val="009D66E4"/>
    <w:rsid w:val="009D6B6D"/>
    <w:rsid w:val="009D6BD7"/>
    <w:rsid w:val="009D6D79"/>
    <w:rsid w:val="009D6FE0"/>
    <w:rsid w:val="009D72EC"/>
    <w:rsid w:val="009D7642"/>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0C14"/>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B75"/>
    <w:rsid w:val="009F7E1F"/>
    <w:rsid w:val="00A001B5"/>
    <w:rsid w:val="00A00376"/>
    <w:rsid w:val="00A007E4"/>
    <w:rsid w:val="00A00F29"/>
    <w:rsid w:val="00A00F42"/>
    <w:rsid w:val="00A010C5"/>
    <w:rsid w:val="00A01526"/>
    <w:rsid w:val="00A016C5"/>
    <w:rsid w:val="00A021DE"/>
    <w:rsid w:val="00A025E9"/>
    <w:rsid w:val="00A02A90"/>
    <w:rsid w:val="00A02E20"/>
    <w:rsid w:val="00A02E45"/>
    <w:rsid w:val="00A03295"/>
    <w:rsid w:val="00A034D7"/>
    <w:rsid w:val="00A034EE"/>
    <w:rsid w:val="00A03BFE"/>
    <w:rsid w:val="00A03D24"/>
    <w:rsid w:val="00A03D69"/>
    <w:rsid w:val="00A0427B"/>
    <w:rsid w:val="00A0478D"/>
    <w:rsid w:val="00A04E3D"/>
    <w:rsid w:val="00A050CB"/>
    <w:rsid w:val="00A050DB"/>
    <w:rsid w:val="00A05473"/>
    <w:rsid w:val="00A05967"/>
    <w:rsid w:val="00A05A56"/>
    <w:rsid w:val="00A05B7D"/>
    <w:rsid w:val="00A060AD"/>
    <w:rsid w:val="00A06350"/>
    <w:rsid w:val="00A063FF"/>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3A1"/>
    <w:rsid w:val="00A17BFB"/>
    <w:rsid w:val="00A20286"/>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20"/>
    <w:rsid w:val="00A373E1"/>
    <w:rsid w:val="00A37548"/>
    <w:rsid w:val="00A37D54"/>
    <w:rsid w:val="00A37D80"/>
    <w:rsid w:val="00A37E42"/>
    <w:rsid w:val="00A405ED"/>
    <w:rsid w:val="00A40C29"/>
    <w:rsid w:val="00A40D30"/>
    <w:rsid w:val="00A410A1"/>
    <w:rsid w:val="00A418FD"/>
    <w:rsid w:val="00A41F83"/>
    <w:rsid w:val="00A42364"/>
    <w:rsid w:val="00A42939"/>
    <w:rsid w:val="00A42F8E"/>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C78"/>
    <w:rsid w:val="00A5414F"/>
    <w:rsid w:val="00A543AC"/>
    <w:rsid w:val="00A54A12"/>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E7"/>
    <w:rsid w:val="00A62FE6"/>
    <w:rsid w:val="00A6338B"/>
    <w:rsid w:val="00A6376C"/>
    <w:rsid w:val="00A63AC7"/>
    <w:rsid w:val="00A64109"/>
    <w:rsid w:val="00A6453F"/>
    <w:rsid w:val="00A6484B"/>
    <w:rsid w:val="00A64B5E"/>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67AE2"/>
    <w:rsid w:val="00A7070A"/>
    <w:rsid w:val="00A707D4"/>
    <w:rsid w:val="00A709F4"/>
    <w:rsid w:val="00A70DC2"/>
    <w:rsid w:val="00A71396"/>
    <w:rsid w:val="00A71AC8"/>
    <w:rsid w:val="00A71E3B"/>
    <w:rsid w:val="00A7234B"/>
    <w:rsid w:val="00A72563"/>
    <w:rsid w:val="00A729BC"/>
    <w:rsid w:val="00A73BF1"/>
    <w:rsid w:val="00A74327"/>
    <w:rsid w:val="00A748C6"/>
    <w:rsid w:val="00A74DD9"/>
    <w:rsid w:val="00A75124"/>
    <w:rsid w:val="00A7513F"/>
    <w:rsid w:val="00A75255"/>
    <w:rsid w:val="00A753C3"/>
    <w:rsid w:val="00A75CB1"/>
    <w:rsid w:val="00A76181"/>
    <w:rsid w:val="00A76434"/>
    <w:rsid w:val="00A764A8"/>
    <w:rsid w:val="00A76772"/>
    <w:rsid w:val="00A7717D"/>
    <w:rsid w:val="00A773CD"/>
    <w:rsid w:val="00A80008"/>
    <w:rsid w:val="00A8008D"/>
    <w:rsid w:val="00A804B3"/>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DF2"/>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0648"/>
    <w:rsid w:val="00AB1227"/>
    <w:rsid w:val="00AB12ED"/>
    <w:rsid w:val="00AB1BFB"/>
    <w:rsid w:val="00AB200B"/>
    <w:rsid w:val="00AB2611"/>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F4"/>
    <w:rsid w:val="00AC3BDC"/>
    <w:rsid w:val="00AC3C69"/>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58E1"/>
    <w:rsid w:val="00AE64DD"/>
    <w:rsid w:val="00AE69E0"/>
    <w:rsid w:val="00AE7224"/>
    <w:rsid w:val="00AE7612"/>
    <w:rsid w:val="00AE7617"/>
    <w:rsid w:val="00AF05F3"/>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40F2"/>
    <w:rsid w:val="00AF4C2E"/>
    <w:rsid w:val="00AF4C91"/>
    <w:rsid w:val="00AF557B"/>
    <w:rsid w:val="00AF559C"/>
    <w:rsid w:val="00AF5931"/>
    <w:rsid w:val="00AF5B3A"/>
    <w:rsid w:val="00AF6C0B"/>
    <w:rsid w:val="00AF6EFC"/>
    <w:rsid w:val="00AF6F24"/>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50BA"/>
    <w:rsid w:val="00B05105"/>
    <w:rsid w:val="00B053E8"/>
    <w:rsid w:val="00B05535"/>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B1B"/>
    <w:rsid w:val="00B10BDD"/>
    <w:rsid w:val="00B10F33"/>
    <w:rsid w:val="00B10F5A"/>
    <w:rsid w:val="00B115B1"/>
    <w:rsid w:val="00B11D6A"/>
    <w:rsid w:val="00B11F21"/>
    <w:rsid w:val="00B12440"/>
    <w:rsid w:val="00B1274E"/>
    <w:rsid w:val="00B12C3A"/>
    <w:rsid w:val="00B132F2"/>
    <w:rsid w:val="00B137C5"/>
    <w:rsid w:val="00B13CF8"/>
    <w:rsid w:val="00B13D91"/>
    <w:rsid w:val="00B150B5"/>
    <w:rsid w:val="00B153B4"/>
    <w:rsid w:val="00B1545B"/>
    <w:rsid w:val="00B15D42"/>
    <w:rsid w:val="00B16663"/>
    <w:rsid w:val="00B16C5A"/>
    <w:rsid w:val="00B16DDA"/>
    <w:rsid w:val="00B17001"/>
    <w:rsid w:val="00B175C5"/>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2F7"/>
    <w:rsid w:val="00B235D6"/>
    <w:rsid w:val="00B24138"/>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7A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BFE"/>
    <w:rsid w:val="00B41CE3"/>
    <w:rsid w:val="00B41E69"/>
    <w:rsid w:val="00B42282"/>
    <w:rsid w:val="00B42B19"/>
    <w:rsid w:val="00B42D98"/>
    <w:rsid w:val="00B42E02"/>
    <w:rsid w:val="00B43D57"/>
    <w:rsid w:val="00B43F84"/>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71C4"/>
    <w:rsid w:val="00B47435"/>
    <w:rsid w:val="00B474D8"/>
    <w:rsid w:val="00B47770"/>
    <w:rsid w:val="00B47D3F"/>
    <w:rsid w:val="00B47D96"/>
    <w:rsid w:val="00B47FDB"/>
    <w:rsid w:val="00B501ED"/>
    <w:rsid w:val="00B508C9"/>
    <w:rsid w:val="00B50B41"/>
    <w:rsid w:val="00B511DE"/>
    <w:rsid w:val="00B5129D"/>
    <w:rsid w:val="00B5169D"/>
    <w:rsid w:val="00B516DB"/>
    <w:rsid w:val="00B5179C"/>
    <w:rsid w:val="00B52601"/>
    <w:rsid w:val="00B5294D"/>
    <w:rsid w:val="00B529A7"/>
    <w:rsid w:val="00B52A51"/>
    <w:rsid w:val="00B53177"/>
    <w:rsid w:val="00B539AA"/>
    <w:rsid w:val="00B53B59"/>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7C9"/>
    <w:rsid w:val="00B668E0"/>
    <w:rsid w:val="00B668E5"/>
    <w:rsid w:val="00B66903"/>
    <w:rsid w:val="00B67644"/>
    <w:rsid w:val="00B676DD"/>
    <w:rsid w:val="00B6780B"/>
    <w:rsid w:val="00B67C44"/>
    <w:rsid w:val="00B70124"/>
    <w:rsid w:val="00B70509"/>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08A8"/>
    <w:rsid w:val="00B91789"/>
    <w:rsid w:val="00B9189A"/>
    <w:rsid w:val="00B91C19"/>
    <w:rsid w:val="00B91EE2"/>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170"/>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8E"/>
    <w:rsid w:val="00BD0FEF"/>
    <w:rsid w:val="00BD1464"/>
    <w:rsid w:val="00BD15DF"/>
    <w:rsid w:val="00BD1896"/>
    <w:rsid w:val="00BD22E0"/>
    <w:rsid w:val="00BD2482"/>
    <w:rsid w:val="00BD2B8F"/>
    <w:rsid w:val="00BD2C91"/>
    <w:rsid w:val="00BD2C98"/>
    <w:rsid w:val="00BD2D05"/>
    <w:rsid w:val="00BD354D"/>
    <w:rsid w:val="00BD38AA"/>
    <w:rsid w:val="00BD40AC"/>
    <w:rsid w:val="00BD4535"/>
    <w:rsid w:val="00BD46C2"/>
    <w:rsid w:val="00BD4864"/>
    <w:rsid w:val="00BD49E5"/>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2B"/>
    <w:rsid w:val="00BE6982"/>
    <w:rsid w:val="00BE69B6"/>
    <w:rsid w:val="00BE7455"/>
    <w:rsid w:val="00BE766D"/>
    <w:rsid w:val="00BE7910"/>
    <w:rsid w:val="00BE7B2B"/>
    <w:rsid w:val="00BE7EB5"/>
    <w:rsid w:val="00BE7F1E"/>
    <w:rsid w:val="00BF007C"/>
    <w:rsid w:val="00BF06BE"/>
    <w:rsid w:val="00BF09D0"/>
    <w:rsid w:val="00BF0A39"/>
    <w:rsid w:val="00BF1165"/>
    <w:rsid w:val="00BF1187"/>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3A9"/>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BC"/>
    <w:rsid w:val="00C22752"/>
    <w:rsid w:val="00C22A14"/>
    <w:rsid w:val="00C23167"/>
    <w:rsid w:val="00C232EC"/>
    <w:rsid w:val="00C23382"/>
    <w:rsid w:val="00C23656"/>
    <w:rsid w:val="00C23E41"/>
    <w:rsid w:val="00C23EA8"/>
    <w:rsid w:val="00C23EE1"/>
    <w:rsid w:val="00C24085"/>
    <w:rsid w:val="00C242EA"/>
    <w:rsid w:val="00C244D5"/>
    <w:rsid w:val="00C24FAA"/>
    <w:rsid w:val="00C25171"/>
    <w:rsid w:val="00C25A1E"/>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419F"/>
    <w:rsid w:val="00C44426"/>
    <w:rsid w:val="00C44729"/>
    <w:rsid w:val="00C4485E"/>
    <w:rsid w:val="00C4489C"/>
    <w:rsid w:val="00C44908"/>
    <w:rsid w:val="00C4508B"/>
    <w:rsid w:val="00C450AE"/>
    <w:rsid w:val="00C45F1A"/>
    <w:rsid w:val="00C46270"/>
    <w:rsid w:val="00C46C40"/>
    <w:rsid w:val="00C46E3C"/>
    <w:rsid w:val="00C46E57"/>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A92"/>
    <w:rsid w:val="00C54EC8"/>
    <w:rsid w:val="00C5522E"/>
    <w:rsid w:val="00C55804"/>
    <w:rsid w:val="00C55E1F"/>
    <w:rsid w:val="00C562BA"/>
    <w:rsid w:val="00C56431"/>
    <w:rsid w:val="00C564B3"/>
    <w:rsid w:val="00C565F4"/>
    <w:rsid w:val="00C568BF"/>
    <w:rsid w:val="00C572F4"/>
    <w:rsid w:val="00C57C3E"/>
    <w:rsid w:val="00C57EFA"/>
    <w:rsid w:val="00C60271"/>
    <w:rsid w:val="00C604C3"/>
    <w:rsid w:val="00C60840"/>
    <w:rsid w:val="00C60D8E"/>
    <w:rsid w:val="00C60EEB"/>
    <w:rsid w:val="00C61693"/>
    <w:rsid w:val="00C61C2C"/>
    <w:rsid w:val="00C61FD9"/>
    <w:rsid w:val="00C62330"/>
    <w:rsid w:val="00C626D4"/>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48E"/>
    <w:rsid w:val="00C714D8"/>
    <w:rsid w:val="00C71CEB"/>
    <w:rsid w:val="00C72823"/>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5DB"/>
    <w:rsid w:val="00C76B42"/>
    <w:rsid w:val="00C76DAF"/>
    <w:rsid w:val="00C76DEA"/>
    <w:rsid w:val="00C76F61"/>
    <w:rsid w:val="00C76FBA"/>
    <w:rsid w:val="00C77292"/>
    <w:rsid w:val="00C774E5"/>
    <w:rsid w:val="00C77FE8"/>
    <w:rsid w:val="00C80898"/>
    <w:rsid w:val="00C80B27"/>
    <w:rsid w:val="00C80CB8"/>
    <w:rsid w:val="00C80E0B"/>
    <w:rsid w:val="00C81143"/>
    <w:rsid w:val="00C814CF"/>
    <w:rsid w:val="00C817CB"/>
    <w:rsid w:val="00C81AAE"/>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55CB"/>
    <w:rsid w:val="00C85F59"/>
    <w:rsid w:val="00C85F6A"/>
    <w:rsid w:val="00C862BE"/>
    <w:rsid w:val="00C867DC"/>
    <w:rsid w:val="00C86B89"/>
    <w:rsid w:val="00C87204"/>
    <w:rsid w:val="00C8760D"/>
    <w:rsid w:val="00C87AB0"/>
    <w:rsid w:val="00C87C1E"/>
    <w:rsid w:val="00C90A64"/>
    <w:rsid w:val="00C90F24"/>
    <w:rsid w:val="00C91640"/>
    <w:rsid w:val="00C917CF"/>
    <w:rsid w:val="00C91805"/>
    <w:rsid w:val="00C91E98"/>
    <w:rsid w:val="00C9234A"/>
    <w:rsid w:val="00C92EC0"/>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B3A"/>
    <w:rsid w:val="00C96CBE"/>
    <w:rsid w:val="00C96FAC"/>
    <w:rsid w:val="00C97EE7"/>
    <w:rsid w:val="00CA033C"/>
    <w:rsid w:val="00CA03D4"/>
    <w:rsid w:val="00CA061A"/>
    <w:rsid w:val="00CA19FB"/>
    <w:rsid w:val="00CA2043"/>
    <w:rsid w:val="00CA247A"/>
    <w:rsid w:val="00CA24D4"/>
    <w:rsid w:val="00CA2945"/>
    <w:rsid w:val="00CA2C44"/>
    <w:rsid w:val="00CA2CF8"/>
    <w:rsid w:val="00CA3088"/>
    <w:rsid w:val="00CA3458"/>
    <w:rsid w:val="00CA34C8"/>
    <w:rsid w:val="00CA3520"/>
    <w:rsid w:val="00CA3590"/>
    <w:rsid w:val="00CA385D"/>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080"/>
    <w:rsid w:val="00CC02DB"/>
    <w:rsid w:val="00CC03A8"/>
    <w:rsid w:val="00CC04A6"/>
    <w:rsid w:val="00CC0661"/>
    <w:rsid w:val="00CC0727"/>
    <w:rsid w:val="00CC07F2"/>
    <w:rsid w:val="00CC080E"/>
    <w:rsid w:val="00CC13A5"/>
    <w:rsid w:val="00CC150C"/>
    <w:rsid w:val="00CC15D3"/>
    <w:rsid w:val="00CC17F1"/>
    <w:rsid w:val="00CC192D"/>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642C"/>
    <w:rsid w:val="00CD66F4"/>
    <w:rsid w:val="00CD6881"/>
    <w:rsid w:val="00CD6A1B"/>
    <w:rsid w:val="00CD6AAA"/>
    <w:rsid w:val="00CD6AE7"/>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38C5"/>
    <w:rsid w:val="00CE3DBD"/>
    <w:rsid w:val="00CE3DBF"/>
    <w:rsid w:val="00CE3F29"/>
    <w:rsid w:val="00CE41C2"/>
    <w:rsid w:val="00CE41C3"/>
    <w:rsid w:val="00CE466B"/>
    <w:rsid w:val="00CE4F13"/>
    <w:rsid w:val="00CE5526"/>
    <w:rsid w:val="00CE56E0"/>
    <w:rsid w:val="00CE5A11"/>
    <w:rsid w:val="00CE5C05"/>
    <w:rsid w:val="00CE61BB"/>
    <w:rsid w:val="00CE6461"/>
    <w:rsid w:val="00CE6835"/>
    <w:rsid w:val="00CE72E6"/>
    <w:rsid w:val="00CE7620"/>
    <w:rsid w:val="00CE7791"/>
    <w:rsid w:val="00CE7832"/>
    <w:rsid w:val="00CE7D7A"/>
    <w:rsid w:val="00CF15AB"/>
    <w:rsid w:val="00CF1810"/>
    <w:rsid w:val="00CF224A"/>
    <w:rsid w:val="00CF2378"/>
    <w:rsid w:val="00CF277F"/>
    <w:rsid w:val="00CF28CF"/>
    <w:rsid w:val="00CF2B2C"/>
    <w:rsid w:val="00CF3A7F"/>
    <w:rsid w:val="00CF3F42"/>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292"/>
    <w:rsid w:val="00D015E7"/>
    <w:rsid w:val="00D0169F"/>
    <w:rsid w:val="00D018CC"/>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521A"/>
    <w:rsid w:val="00D05344"/>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1F0"/>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4C2E"/>
    <w:rsid w:val="00D54ECB"/>
    <w:rsid w:val="00D560CD"/>
    <w:rsid w:val="00D566FD"/>
    <w:rsid w:val="00D56D01"/>
    <w:rsid w:val="00D57345"/>
    <w:rsid w:val="00D57653"/>
    <w:rsid w:val="00D578E8"/>
    <w:rsid w:val="00D578F7"/>
    <w:rsid w:val="00D600C1"/>
    <w:rsid w:val="00D6074D"/>
    <w:rsid w:val="00D60950"/>
    <w:rsid w:val="00D60A1E"/>
    <w:rsid w:val="00D60BDE"/>
    <w:rsid w:val="00D60FD9"/>
    <w:rsid w:val="00D6127B"/>
    <w:rsid w:val="00D619F2"/>
    <w:rsid w:val="00D61AA3"/>
    <w:rsid w:val="00D61D98"/>
    <w:rsid w:val="00D623C2"/>
    <w:rsid w:val="00D62457"/>
    <w:rsid w:val="00D62A84"/>
    <w:rsid w:val="00D635BD"/>
    <w:rsid w:val="00D6363A"/>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500"/>
    <w:rsid w:val="00D676EA"/>
    <w:rsid w:val="00D67DA2"/>
    <w:rsid w:val="00D67EF3"/>
    <w:rsid w:val="00D7029C"/>
    <w:rsid w:val="00D702B5"/>
    <w:rsid w:val="00D7083C"/>
    <w:rsid w:val="00D709B6"/>
    <w:rsid w:val="00D70DF7"/>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9C"/>
    <w:rsid w:val="00D825BE"/>
    <w:rsid w:val="00D826CB"/>
    <w:rsid w:val="00D82BCC"/>
    <w:rsid w:val="00D82C64"/>
    <w:rsid w:val="00D82DD7"/>
    <w:rsid w:val="00D831AF"/>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046"/>
    <w:rsid w:val="00DA32D7"/>
    <w:rsid w:val="00DA3464"/>
    <w:rsid w:val="00DA34FE"/>
    <w:rsid w:val="00DA37FF"/>
    <w:rsid w:val="00DA3A62"/>
    <w:rsid w:val="00DA3BCC"/>
    <w:rsid w:val="00DA3D2B"/>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705D"/>
    <w:rsid w:val="00DB723A"/>
    <w:rsid w:val="00DB7291"/>
    <w:rsid w:val="00DB7716"/>
    <w:rsid w:val="00DB7A52"/>
    <w:rsid w:val="00DB7AA8"/>
    <w:rsid w:val="00DB7C02"/>
    <w:rsid w:val="00DB7C31"/>
    <w:rsid w:val="00DB7F7F"/>
    <w:rsid w:val="00DC0114"/>
    <w:rsid w:val="00DC063F"/>
    <w:rsid w:val="00DC0BC1"/>
    <w:rsid w:val="00DC0BE3"/>
    <w:rsid w:val="00DC0EEF"/>
    <w:rsid w:val="00DC1114"/>
    <w:rsid w:val="00DC11A1"/>
    <w:rsid w:val="00DC1DB2"/>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F0E"/>
    <w:rsid w:val="00DC6A2A"/>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D2F"/>
    <w:rsid w:val="00DE50EC"/>
    <w:rsid w:val="00DE538B"/>
    <w:rsid w:val="00DE5439"/>
    <w:rsid w:val="00DE575E"/>
    <w:rsid w:val="00DE5E94"/>
    <w:rsid w:val="00DE5E97"/>
    <w:rsid w:val="00DE61A8"/>
    <w:rsid w:val="00DE61E7"/>
    <w:rsid w:val="00DE645C"/>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92D"/>
    <w:rsid w:val="00DF2C31"/>
    <w:rsid w:val="00DF2DA7"/>
    <w:rsid w:val="00DF302A"/>
    <w:rsid w:val="00DF3451"/>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6C4"/>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EF6"/>
    <w:rsid w:val="00E27FA8"/>
    <w:rsid w:val="00E3009D"/>
    <w:rsid w:val="00E30116"/>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7090"/>
    <w:rsid w:val="00E3720F"/>
    <w:rsid w:val="00E37468"/>
    <w:rsid w:val="00E3757F"/>
    <w:rsid w:val="00E377B6"/>
    <w:rsid w:val="00E379AD"/>
    <w:rsid w:val="00E37ABA"/>
    <w:rsid w:val="00E37B1E"/>
    <w:rsid w:val="00E37BF1"/>
    <w:rsid w:val="00E37C4B"/>
    <w:rsid w:val="00E37CD1"/>
    <w:rsid w:val="00E37D5E"/>
    <w:rsid w:val="00E400B2"/>
    <w:rsid w:val="00E4018F"/>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1089"/>
    <w:rsid w:val="00E510C6"/>
    <w:rsid w:val="00E511E4"/>
    <w:rsid w:val="00E51487"/>
    <w:rsid w:val="00E516C5"/>
    <w:rsid w:val="00E51920"/>
    <w:rsid w:val="00E51F5B"/>
    <w:rsid w:val="00E52036"/>
    <w:rsid w:val="00E5203E"/>
    <w:rsid w:val="00E5210A"/>
    <w:rsid w:val="00E52253"/>
    <w:rsid w:val="00E522FC"/>
    <w:rsid w:val="00E524B1"/>
    <w:rsid w:val="00E52577"/>
    <w:rsid w:val="00E52772"/>
    <w:rsid w:val="00E527F4"/>
    <w:rsid w:val="00E52840"/>
    <w:rsid w:val="00E530EA"/>
    <w:rsid w:val="00E536DF"/>
    <w:rsid w:val="00E53BC8"/>
    <w:rsid w:val="00E53BD5"/>
    <w:rsid w:val="00E53D7F"/>
    <w:rsid w:val="00E545E3"/>
    <w:rsid w:val="00E54640"/>
    <w:rsid w:val="00E54B00"/>
    <w:rsid w:val="00E54CE0"/>
    <w:rsid w:val="00E54D8D"/>
    <w:rsid w:val="00E55793"/>
    <w:rsid w:val="00E558AC"/>
    <w:rsid w:val="00E55B04"/>
    <w:rsid w:val="00E5659A"/>
    <w:rsid w:val="00E5673B"/>
    <w:rsid w:val="00E56C51"/>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2A0"/>
    <w:rsid w:val="00E654B6"/>
    <w:rsid w:val="00E6553A"/>
    <w:rsid w:val="00E65A7C"/>
    <w:rsid w:val="00E66425"/>
    <w:rsid w:val="00E66436"/>
    <w:rsid w:val="00E664B5"/>
    <w:rsid w:val="00E6792E"/>
    <w:rsid w:val="00E70398"/>
    <w:rsid w:val="00E7063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6A1"/>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309"/>
    <w:rsid w:val="00E805B9"/>
    <w:rsid w:val="00E80A66"/>
    <w:rsid w:val="00E8122D"/>
    <w:rsid w:val="00E812C6"/>
    <w:rsid w:val="00E813AD"/>
    <w:rsid w:val="00E8158B"/>
    <w:rsid w:val="00E8174B"/>
    <w:rsid w:val="00E81E80"/>
    <w:rsid w:val="00E81F24"/>
    <w:rsid w:val="00E8210A"/>
    <w:rsid w:val="00E82A09"/>
    <w:rsid w:val="00E82ADE"/>
    <w:rsid w:val="00E82E8D"/>
    <w:rsid w:val="00E836FE"/>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DB"/>
    <w:rsid w:val="00E90006"/>
    <w:rsid w:val="00E90024"/>
    <w:rsid w:val="00E90211"/>
    <w:rsid w:val="00E90372"/>
    <w:rsid w:val="00E904D1"/>
    <w:rsid w:val="00E90B75"/>
    <w:rsid w:val="00E91356"/>
    <w:rsid w:val="00E91672"/>
    <w:rsid w:val="00E91A81"/>
    <w:rsid w:val="00E91D30"/>
    <w:rsid w:val="00E91D9F"/>
    <w:rsid w:val="00E91FBB"/>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84"/>
    <w:rsid w:val="00EA553F"/>
    <w:rsid w:val="00EA5962"/>
    <w:rsid w:val="00EA6512"/>
    <w:rsid w:val="00EA653A"/>
    <w:rsid w:val="00EA6C0E"/>
    <w:rsid w:val="00EA7838"/>
    <w:rsid w:val="00EA7956"/>
    <w:rsid w:val="00EA7B3A"/>
    <w:rsid w:val="00EA7F46"/>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4BA"/>
    <w:rsid w:val="00EB554A"/>
    <w:rsid w:val="00EB5B19"/>
    <w:rsid w:val="00EB5BC1"/>
    <w:rsid w:val="00EB5C00"/>
    <w:rsid w:val="00EB5E6B"/>
    <w:rsid w:val="00EB6805"/>
    <w:rsid w:val="00EB71A2"/>
    <w:rsid w:val="00EB7A2B"/>
    <w:rsid w:val="00EB7A5F"/>
    <w:rsid w:val="00EB7AC6"/>
    <w:rsid w:val="00EB7C28"/>
    <w:rsid w:val="00EC0AB4"/>
    <w:rsid w:val="00EC0B5E"/>
    <w:rsid w:val="00EC0CED"/>
    <w:rsid w:val="00EC0EBF"/>
    <w:rsid w:val="00EC1832"/>
    <w:rsid w:val="00EC1D88"/>
    <w:rsid w:val="00EC1ECB"/>
    <w:rsid w:val="00EC216B"/>
    <w:rsid w:val="00EC2246"/>
    <w:rsid w:val="00EC25E4"/>
    <w:rsid w:val="00EC2789"/>
    <w:rsid w:val="00EC33B6"/>
    <w:rsid w:val="00EC35F1"/>
    <w:rsid w:val="00EC3E92"/>
    <w:rsid w:val="00EC4020"/>
    <w:rsid w:val="00EC4191"/>
    <w:rsid w:val="00EC4AC4"/>
    <w:rsid w:val="00EC4BD3"/>
    <w:rsid w:val="00EC4D29"/>
    <w:rsid w:val="00EC510A"/>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D0E"/>
    <w:rsid w:val="00ED5E58"/>
    <w:rsid w:val="00ED60EA"/>
    <w:rsid w:val="00ED6115"/>
    <w:rsid w:val="00ED642C"/>
    <w:rsid w:val="00ED6B06"/>
    <w:rsid w:val="00ED6C19"/>
    <w:rsid w:val="00ED6E91"/>
    <w:rsid w:val="00ED6F84"/>
    <w:rsid w:val="00ED799E"/>
    <w:rsid w:val="00EE006F"/>
    <w:rsid w:val="00EE0230"/>
    <w:rsid w:val="00EE0289"/>
    <w:rsid w:val="00EE0886"/>
    <w:rsid w:val="00EE0AD0"/>
    <w:rsid w:val="00EE0EF5"/>
    <w:rsid w:val="00EE128A"/>
    <w:rsid w:val="00EE13BC"/>
    <w:rsid w:val="00EE141B"/>
    <w:rsid w:val="00EE2D4B"/>
    <w:rsid w:val="00EE2DF3"/>
    <w:rsid w:val="00EE2F0F"/>
    <w:rsid w:val="00EE3BDC"/>
    <w:rsid w:val="00EE3DBB"/>
    <w:rsid w:val="00EE4776"/>
    <w:rsid w:val="00EE4977"/>
    <w:rsid w:val="00EE4A42"/>
    <w:rsid w:val="00EE5405"/>
    <w:rsid w:val="00EE586D"/>
    <w:rsid w:val="00EE6194"/>
    <w:rsid w:val="00EE6661"/>
    <w:rsid w:val="00EE66CC"/>
    <w:rsid w:val="00EE66D6"/>
    <w:rsid w:val="00EE68EF"/>
    <w:rsid w:val="00EE7082"/>
    <w:rsid w:val="00EE71D8"/>
    <w:rsid w:val="00EE7360"/>
    <w:rsid w:val="00EE753D"/>
    <w:rsid w:val="00EE77AC"/>
    <w:rsid w:val="00EE7903"/>
    <w:rsid w:val="00EE7C65"/>
    <w:rsid w:val="00EE7FDA"/>
    <w:rsid w:val="00EF06BD"/>
    <w:rsid w:val="00EF0761"/>
    <w:rsid w:val="00EF0797"/>
    <w:rsid w:val="00EF0A3B"/>
    <w:rsid w:val="00EF0D29"/>
    <w:rsid w:val="00EF1283"/>
    <w:rsid w:val="00EF14CB"/>
    <w:rsid w:val="00EF16B5"/>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440"/>
    <w:rsid w:val="00EF47B3"/>
    <w:rsid w:val="00EF4861"/>
    <w:rsid w:val="00EF48C6"/>
    <w:rsid w:val="00EF4EAD"/>
    <w:rsid w:val="00EF4EBA"/>
    <w:rsid w:val="00EF5586"/>
    <w:rsid w:val="00EF56C2"/>
    <w:rsid w:val="00EF5790"/>
    <w:rsid w:val="00EF580A"/>
    <w:rsid w:val="00EF59D9"/>
    <w:rsid w:val="00EF6594"/>
    <w:rsid w:val="00EF690F"/>
    <w:rsid w:val="00EF6D60"/>
    <w:rsid w:val="00EF773D"/>
    <w:rsid w:val="00EF77D6"/>
    <w:rsid w:val="00EF7CE1"/>
    <w:rsid w:val="00EF7F1A"/>
    <w:rsid w:val="00F000B1"/>
    <w:rsid w:val="00F00503"/>
    <w:rsid w:val="00F00520"/>
    <w:rsid w:val="00F00729"/>
    <w:rsid w:val="00F00DE5"/>
    <w:rsid w:val="00F010B3"/>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1F7"/>
    <w:rsid w:val="00F1451E"/>
    <w:rsid w:val="00F151B6"/>
    <w:rsid w:val="00F1534B"/>
    <w:rsid w:val="00F1548F"/>
    <w:rsid w:val="00F1616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698"/>
    <w:rsid w:val="00F316CB"/>
    <w:rsid w:val="00F3185A"/>
    <w:rsid w:val="00F31F83"/>
    <w:rsid w:val="00F326F6"/>
    <w:rsid w:val="00F3272D"/>
    <w:rsid w:val="00F335A6"/>
    <w:rsid w:val="00F336A3"/>
    <w:rsid w:val="00F337D1"/>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34DF"/>
    <w:rsid w:val="00F534E9"/>
    <w:rsid w:val="00F53510"/>
    <w:rsid w:val="00F53542"/>
    <w:rsid w:val="00F5388F"/>
    <w:rsid w:val="00F53924"/>
    <w:rsid w:val="00F53A24"/>
    <w:rsid w:val="00F53FCF"/>
    <w:rsid w:val="00F543C5"/>
    <w:rsid w:val="00F54F07"/>
    <w:rsid w:val="00F55607"/>
    <w:rsid w:val="00F556C6"/>
    <w:rsid w:val="00F55C30"/>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367"/>
    <w:rsid w:val="00F72A56"/>
    <w:rsid w:val="00F72B38"/>
    <w:rsid w:val="00F72FE9"/>
    <w:rsid w:val="00F73550"/>
    <w:rsid w:val="00F7376F"/>
    <w:rsid w:val="00F73CDF"/>
    <w:rsid w:val="00F73CF2"/>
    <w:rsid w:val="00F73D2F"/>
    <w:rsid w:val="00F74AC2"/>
    <w:rsid w:val="00F75358"/>
    <w:rsid w:val="00F75864"/>
    <w:rsid w:val="00F7599D"/>
    <w:rsid w:val="00F75C91"/>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347"/>
    <w:rsid w:val="00F84616"/>
    <w:rsid w:val="00F84EAE"/>
    <w:rsid w:val="00F858D0"/>
    <w:rsid w:val="00F85905"/>
    <w:rsid w:val="00F8593C"/>
    <w:rsid w:val="00F85B1B"/>
    <w:rsid w:val="00F867F5"/>
    <w:rsid w:val="00F869AD"/>
    <w:rsid w:val="00F86BFA"/>
    <w:rsid w:val="00F86DCA"/>
    <w:rsid w:val="00F87092"/>
    <w:rsid w:val="00F87256"/>
    <w:rsid w:val="00F873B3"/>
    <w:rsid w:val="00F87D6B"/>
    <w:rsid w:val="00F90539"/>
    <w:rsid w:val="00F90BA6"/>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4A0C"/>
    <w:rsid w:val="00F956B5"/>
    <w:rsid w:val="00F95C56"/>
    <w:rsid w:val="00F95D4A"/>
    <w:rsid w:val="00F95E12"/>
    <w:rsid w:val="00F96002"/>
    <w:rsid w:val="00F960E0"/>
    <w:rsid w:val="00F96888"/>
    <w:rsid w:val="00F96E5F"/>
    <w:rsid w:val="00F96FDC"/>
    <w:rsid w:val="00F97152"/>
    <w:rsid w:val="00F97469"/>
    <w:rsid w:val="00F97A90"/>
    <w:rsid w:val="00F97E85"/>
    <w:rsid w:val="00F97F9C"/>
    <w:rsid w:val="00FA0536"/>
    <w:rsid w:val="00FA06FF"/>
    <w:rsid w:val="00FA0D89"/>
    <w:rsid w:val="00FA1707"/>
    <w:rsid w:val="00FA1DD1"/>
    <w:rsid w:val="00FA200A"/>
    <w:rsid w:val="00FA2426"/>
    <w:rsid w:val="00FA2527"/>
    <w:rsid w:val="00FA2C92"/>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C28"/>
    <w:rsid w:val="00FB3482"/>
    <w:rsid w:val="00FB36E4"/>
    <w:rsid w:val="00FB38D5"/>
    <w:rsid w:val="00FB4096"/>
    <w:rsid w:val="00FB4234"/>
    <w:rsid w:val="00FB4688"/>
    <w:rsid w:val="00FB514E"/>
    <w:rsid w:val="00FB5891"/>
    <w:rsid w:val="00FB5929"/>
    <w:rsid w:val="00FB61F7"/>
    <w:rsid w:val="00FB6334"/>
    <w:rsid w:val="00FB66CD"/>
    <w:rsid w:val="00FB6FF5"/>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0"/>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1044"/>
    <w:rsid w:val="00FE16A0"/>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497F927C-E39A-4622-8CD6-5A0D54D0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11604</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538</cp:revision>
  <cp:lastPrinted>2022-06-02T01:09:00Z</cp:lastPrinted>
  <dcterms:created xsi:type="dcterms:W3CDTF">2022-05-08T01:13:00Z</dcterms:created>
  <dcterms:modified xsi:type="dcterms:W3CDTF">2022-06-02T01:21:00Z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