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425A0E" w:rsidRPr="00425A0E" w14:paraId="7731604B" w14:textId="77777777" w:rsidTr="00AD326E">
        <w:trPr>
          <w:trHeight w:val="1134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425A0E" w:rsidRDefault="00252583" w:rsidP="002D27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25A0E">
              <w:rPr>
                <w:color w:val="000000" w:themeColor="text1"/>
              </w:rPr>
              <w:t xml:space="preserve">BAN CHỈ ĐẠO </w:t>
            </w:r>
            <w:r w:rsidR="006A551F" w:rsidRPr="00425A0E">
              <w:rPr>
                <w:color w:val="000000" w:themeColor="text1"/>
              </w:rPr>
              <w:t>QUỐC GIA</w:t>
            </w:r>
          </w:p>
          <w:p w14:paraId="66E04B13" w14:textId="169FB79C" w:rsidR="00D37E7B" w:rsidRPr="00425A0E" w:rsidRDefault="00252583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</w:rPr>
            </w:pPr>
            <w:r w:rsidRPr="00425A0E">
              <w:rPr>
                <w:color w:val="000000" w:themeColor="text1"/>
              </w:rPr>
              <w:t>VỀ PHÒNG, CHỐNG THIÊN TAI</w:t>
            </w:r>
          </w:p>
          <w:p w14:paraId="0853A209" w14:textId="6789423F" w:rsidR="00D52CA2" w:rsidRPr="00425A0E" w:rsidRDefault="00D52CA2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425A0E">
              <w:rPr>
                <w:b/>
                <w:color w:val="000000" w:themeColor="text1"/>
              </w:rPr>
              <w:t>VĂN PHÒNG THƯỜNG TRỰC</w:t>
            </w:r>
          </w:p>
          <w:p w14:paraId="5085D908" w14:textId="5845C48C" w:rsidR="00252583" w:rsidRPr="00425A0E" w:rsidRDefault="00716797" w:rsidP="00AD326E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before="240" w:line="200" w:lineRule="exact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25A0E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0E7DF88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BCB8E66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4.3pt,2.9pt" to="13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"/>
                  </w:pict>
                </mc:Fallback>
              </mc:AlternateContent>
            </w:r>
            <w:r w:rsidR="00C52C2D" w:rsidRPr="00425A0E">
              <w:rPr>
                <w:color w:val="000000" w:themeColor="text1"/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425A0E" w:rsidRDefault="00252583" w:rsidP="002D2734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color w:val="000000" w:themeColor="text1"/>
                <w:sz w:val="26"/>
              </w:rPr>
            </w:pPr>
            <w:r w:rsidRPr="00425A0E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74FF3D93" w14:textId="77777777" w:rsidR="00252583" w:rsidRPr="00425A0E" w:rsidRDefault="00252583" w:rsidP="002D2734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000000" w:themeColor="text1"/>
                <w:sz w:val="28"/>
                <w:szCs w:val="28"/>
              </w:rPr>
            </w:pPr>
            <w:r w:rsidRPr="00425A0E">
              <w:rPr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78A54412" w14:textId="2FDDD21E" w:rsidR="00252583" w:rsidRPr="00425A0E" w:rsidRDefault="009E3D54" w:rsidP="00AD326E">
            <w:pPr>
              <w:widowControl w:val="0"/>
              <w:shd w:val="clear" w:color="auto" w:fill="FFFFFF" w:themeFill="background1"/>
              <w:spacing w:before="360" w:line="320" w:lineRule="exac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425A0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6B8A31F0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59055</wp:posOffset>
                      </wp:positionV>
                      <wp:extent cx="198120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FABF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6pt,4.65pt" to="214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"/>
                  </w:pict>
                </mc:Fallback>
              </mc:AlternateContent>
            </w:r>
            <w:r w:rsidR="00252583" w:rsidRPr="00425A0E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DB5FC4" w:rsidRPr="00425A0E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425A0E" w:rsidRPr="00425A0E">
              <w:rPr>
                <w:i/>
                <w:color w:val="000000" w:themeColor="text1"/>
                <w:sz w:val="28"/>
                <w:szCs w:val="28"/>
              </w:rPr>
              <w:t xml:space="preserve">1 </w:t>
            </w:r>
            <w:r w:rsidR="00252583" w:rsidRPr="00425A0E">
              <w:rPr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6100B6" w:rsidRPr="00425A0E">
              <w:rPr>
                <w:i/>
                <w:color w:val="000000" w:themeColor="text1"/>
                <w:sz w:val="28"/>
                <w:szCs w:val="28"/>
              </w:rPr>
              <w:t>10</w:t>
            </w:r>
            <w:r w:rsidR="0020024B" w:rsidRPr="00425A0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252583" w:rsidRPr="00425A0E">
              <w:rPr>
                <w:i/>
                <w:color w:val="000000" w:themeColor="text1"/>
                <w:sz w:val="28"/>
                <w:szCs w:val="28"/>
              </w:rPr>
              <w:t>năm 20</w:t>
            </w:r>
            <w:r w:rsidR="0020024B" w:rsidRPr="00425A0E">
              <w:rPr>
                <w:i/>
                <w:color w:val="000000" w:themeColor="text1"/>
                <w:sz w:val="28"/>
                <w:szCs w:val="28"/>
              </w:rPr>
              <w:t>21</w:t>
            </w:r>
          </w:p>
        </w:tc>
      </w:tr>
    </w:tbl>
    <w:p w14:paraId="3C4823E5" w14:textId="5DF3EAEA" w:rsidR="00252583" w:rsidRPr="00425A0E" w:rsidRDefault="00252583" w:rsidP="00AD326E">
      <w:pPr>
        <w:widowControl w:val="0"/>
        <w:shd w:val="clear" w:color="auto" w:fill="FFFFFF" w:themeFill="background1"/>
        <w:spacing w:before="360"/>
        <w:jc w:val="center"/>
        <w:rPr>
          <w:b/>
          <w:color w:val="000000" w:themeColor="text1"/>
          <w:sz w:val="27"/>
          <w:szCs w:val="27"/>
        </w:rPr>
      </w:pPr>
      <w:r w:rsidRPr="00425A0E">
        <w:rPr>
          <w:b/>
          <w:color w:val="000000" w:themeColor="text1"/>
          <w:sz w:val="27"/>
          <w:szCs w:val="27"/>
        </w:rPr>
        <w:t>BÁO CÁO</w:t>
      </w:r>
      <w:r w:rsidR="00C52C2D" w:rsidRPr="00425A0E">
        <w:rPr>
          <w:b/>
          <w:color w:val="000000" w:themeColor="text1"/>
          <w:sz w:val="27"/>
          <w:szCs w:val="27"/>
        </w:rPr>
        <w:t xml:space="preserve"> NHANH</w:t>
      </w:r>
    </w:p>
    <w:p w14:paraId="1E403C9F" w14:textId="3ECD60F7" w:rsidR="00FA0D89" w:rsidRPr="00425A0E" w:rsidRDefault="00C52C2D" w:rsidP="002D2734">
      <w:pPr>
        <w:widowControl w:val="0"/>
        <w:shd w:val="clear" w:color="auto" w:fill="FFFFFF" w:themeFill="background1"/>
        <w:jc w:val="center"/>
        <w:rPr>
          <w:bCs/>
          <w:i/>
          <w:iCs/>
          <w:color w:val="000000" w:themeColor="text1"/>
          <w:sz w:val="27"/>
          <w:szCs w:val="27"/>
        </w:rPr>
      </w:pPr>
      <w:bookmarkStart w:id="0" w:name="_Hlk79051078"/>
      <w:bookmarkStart w:id="1" w:name="_Hlk79051091"/>
      <w:r w:rsidRPr="00425A0E">
        <w:rPr>
          <w:b/>
          <w:color w:val="000000" w:themeColor="text1"/>
          <w:sz w:val="27"/>
          <w:szCs w:val="27"/>
        </w:rPr>
        <w:t xml:space="preserve">Công tác phòng, chống thiên tai ngày </w:t>
      </w:r>
      <w:r w:rsidR="007C21C2" w:rsidRPr="00425A0E">
        <w:rPr>
          <w:b/>
          <w:color w:val="000000" w:themeColor="text1"/>
          <w:sz w:val="27"/>
          <w:szCs w:val="27"/>
        </w:rPr>
        <w:t>30</w:t>
      </w:r>
      <w:r w:rsidRPr="00425A0E">
        <w:rPr>
          <w:b/>
          <w:color w:val="000000" w:themeColor="text1"/>
          <w:sz w:val="27"/>
          <w:szCs w:val="27"/>
        </w:rPr>
        <w:t>/10/2021</w:t>
      </w:r>
    </w:p>
    <w:bookmarkEnd w:id="0"/>
    <w:p w14:paraId="0E4A022E" w14:textId="6E7F3438" w:rsidR="00252583" w:rsidRPr="00425A0E" w:rsidRDefault="00252583" w:rsidP="002D2734">
      <w:pPr>
        <w:widowControl w:val="0"/>
        <w:shd w:val="clear" w:color="auto" w:fill="FFFFFF" w:themeFill="background1"/>
        <w:jc w:val="center"/>
        <w:rPr>
          <w:i/>
          <w:color w:val="000000" w:themeColor="text1"/>
          <w:sz w:val="5"/>
          <w:szCs w:val="27"/>
          <w:lang w:eastAsia="x-none"/>
        </w:rPr>
      </w:pPr>
    </w:p>
    <w:bookmarkEnd w:id="1"/>
    <w:p w14:paraId="48424885" w14:textId="21034028" w:rsidR="00252583" w:rsidRPr="00425A0E" w:rsidRDefault="00304BE6" w:rsidP="00192574">
      <w:pPr>
        <w:widowControl w:val="0"/>
        <w:shd w:val="clear" w:color="auto" w:fill="FFFFFF" w:themeFill="background1"/>
        <w:spacing w:line="252" w:lineRule="auto"/>
        <w:jc w:val="both"/>
        <w:rPr>
          <w:b/>
          <w:color w:val="000000" w:themeColor="text1"/>
          <w:sz w:val="27"/>
          <w:szCs w:val="27"/>
          <w:lang w:eastAsia="x-none"/>
        </w:rPr>
      </w:pPr>
      <w:r w:rsidRPr="00425A0E">
        <w:rPr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56CFFBF6">
                <wp:simplePos x="0" y="0"/>
                <wp:positionH relativeFrom="margin">
                  <wp:posOffset>2280285</wp:posOffset>
                </wp:positionH>
                <wp:positionV relativeFrom="paragraph">
                  <wp:posOffset>38100</wp:posOffset>
                </wp:positionV>
                <wp:extent cx="117475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1329A3C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79.55pt,3pt" to="272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y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p/x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">
                <w10:wrap anchorx="margin"/>
              </v:line>
            </w:pict>
          </mc:Fallback>
        </mc:AlternateContent>
      </w:r>
    </w:p>
    <w:p w14:paraId="0B21D02E" w14:textId="6D6AE572" w:rsidR="00C52C2D" w:rsidRPr="00AD326E" w:rsidRDefault="00C52C2D" w:rsidP="00AD326E">
      <w:pPr>
        <w:spacing w:before="40" w:after="120"/>
        <w:ind w:firstLine="567"/>
        <w:rPr>
          <w:rFonts w:eastAsia="Calibri"/>
          <w:color w:val="000000" w:themeColor="text1"/>
          <w:sz w:val="28"/>
          <w:szCs w:val="28"/>
        </w:rPr>
      </w:pPr>
      <w:r w:rsidRPr="00AD326E">
        <w:rPr>
          <w:bCs/>
          <w:color w:val="000000" w:themeColor="text1"/>
          <w:sz w:val="28"/>
          <w:szCs w:val="28"/>
        </w:rPr>
        <w:t>Trên cơ sở báo cáo của các bộ phận trực</w:t>
      </w:r>
      <w:r w:rsidRPr="00AD326E">
        <w:rPr>
          <w:bCs/>
          <w:color w:val="000000" w:themeColor="text1"/>
          <w:sz w:val="28"/>
          <w:szCs w:val="28"/>
          <w:vertAlign w:val="superscript"/>
        </w:rPr>
        <w:footnoteReference w:id="1"/>
      </w:r>
      <w:r w:rsidRPr="00AD326E">
        <w:rPr>
          <w:bCs/>
          <w:color w:val="000000" w:themeColor="text1"/>
          <w:sz w:val="28"/>
          <w:szCs w:val="28"/>
        </w:rPr>
        <w:t>, Văn phòng thường trực b</w:t>
      </w:r>
      <w:r w:rsidR="0017329A" w:rsidRPr="00AD326E">
        <w:rPr>
          <w:bCs/>
          <w:color w:val="000000" w:themeColor="text1"/>
          <w:sz w:val="28"/>
          <w:szCs w:val="28"/>
        </w:rPr>
        <w:t xml:space="preserve">áo cáo công tác trực ban ngày </w:t>
      </w:r>
      <w:r w:rsidR="00425A0E" w:rsidRPr="00AD326E">
        <w:rPr>
          <w:bCs/>
          <w:color w:val="000000" w:themeColor="text1"/>
          <w:sz w:val="28"/>
          <w:szCs w:val="28"/>
        </w:rPr>
        <w:t>30</w:t>
      </w:r>
      <w:r w:rsidRPr="00AD326E">
        <w:rPr>
          <w:bCs/>
          <w:color w:val="000000" w:themeColor="text1"/>
          <w:sz w:val="28"/>
          <w:szCs w:val="28"/>
        </w:rPr>
        <w:t>/10/2021 như sau</w:t>
      </w:r>
      <w:r w:rsidR="00995893" w:rsidRPr="00AD326E">
        <w:rPr>
          <w:rFonts w:eastAsia="Calibri"/>
          <w:color w:val="000000" w:themeColor="text1"/>
          <w:sz w:val="28"/>
          <w:szCs w:val="28"/>
        </w:rPr>
        <w:t>:</w:t>
      </w:r>
    </w:p>
    <w:p w14:paraId="31E4FDCB" w14:textId="75EF6493" w:rsidR="00252583" w:rsidRPr="00AD326E" w:rsidRDefault="00252583" w:rsidP="00AD326E">
      <w:pPr>
        <w:widowControl w:val="0"/>
        <w:shd w:val="clear" w:color="auto" w:fill="FFFFFF" w:themeFill="background1"/>
        <w:spacing w:before="40" w:after="120"/>
        <w:ind w:firstLine="567"/>
        <w:jc w:val="both"/>
        <w:rPr>
          <w:b/>
          <w:color w:val="000000" w:themeColor="text1"/>
          <w:sz w:val="28"/>
          <w:szCs w:val="28"/>
          <w:lang w:eastAsia="x-none"/>
        </w:rPr>
      </w:pPr>
      <w:r w:rsidRPr="00AD326E">
        <w:rPr>
          <w:b/>
          <w:color w:val="000000" w:themeColor="text1"/>
          <w:sz w:val="28"/>
          <w:szCs w:val="28"/>
          <w:lang w:eastAsia="x-none"/>
        </w:rPr>
        <w:t>I. TÌNH HÌNH THIÊN TAI</w:t>
      </w:r>
    </w:p>
    <w:p w14:paraId="1672CE58" w14:textId="1FF87A2E" w:rsidR="005A3C18" w:rsidRPr="00AD326E" w:rsidRDefault="00DB5FC4" w:rsidP="009D72CB">
      <w:pPr>
        <w:widowControl w:val="0"/>
        <w:shd w:val="clear" w:color="auto" w:fill="FFFFFF" w:themeFill="background1"/>
        <w:spacing w:before="40" w:after="60"/>
        <w:ind w:firstLine="567"/>
        <w:jc w:val="both"/>
        <w:rPr>
          <w:b/>
          <w:color w:val="000000" w:themeColor="text1"/>
          <w:sz w:val="28"/>
          <w:szCs w:val="28"/>
        </w:rPr>
      </w:pPr>
      <w:r w:rsidRPr="00AD326E">
        <w:rPr>
          <w:b/>
          <w:color w:val="000000" w:themeColor="text1"/>
          <w:sz w:val="28"/>
          <w:szCs w:val="28"/>
        </w:rPr>
        <w:t>1</w:t>
      </w:r>
      <w:r w:rsidR="005A3C18" w:rsidRPr="00AD326E">
        <w:rPr>
          <w:b/>
          <w:color w:val="000000" w:themeColor="text1"/>
          <w:sz w:val="28"/>
          <w:szCs w:val="28"/>
        </w:rPr>
        <w:t>. Tình hình mưa</w:t>
      </w:r>
    </w:p>
    <w:p w14:paraId="2E6A21E3" w14:textId="0E65303E" w:rsidR="008A562D" w:rsidRPr="00AD326E" w:rsidRDefault="005A3C18" w:rsidP="009D72CB">
      <w:pPr>
        <w:widowControl w:val="0"/>
        <w:shd w:val="clear" w:color="auto" w:fill="FFFFFF" w:themeFill="background1"/>
        <w:spacing w:before="40" w:after="60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b/>
          <w:i/>
          <w:color w:val="000000" w:themeColor="text1"/>
          <w:sz w:val="28"/>
          <w:szCs w:val="28"/>
        </w:rPr>
        <w:t>- Mưa ngày (từ 19h/2</w:t>
      </w:r>
      <w:r w:rsidR="007C21C2" w:rsidRPr="00AD326E">
        <w:rPr>
          <w:b/>
          <w:i/>
          <w:color w:val="000000" w:themeColor="text1"/>
          <w:sz w:val="28"/>
          <w:szCs w:val="28"/>
        </w:rPr>
        <w:t>9</w:t>
      </w:r>
      <w:r w:rsidR="00CA1532" w:rsidRPr="00AD326E">
        <w:rPr>
          <w:b/>
          <w:i/>
          <w:color w:val="000000" w:themeColor="text1"/>
          <w:sz w:val="28"/>
          <w:szCs w:val="28"/>
        </w:rPr>
        <w:t>/10-19h/</w:t>
      </w:r>
      <w:r w:rsidR="007C21C2" w:rsidRPr="00AD326E">
        <w:rPr>
          <w:b/>
          <w:i/>
          <w:color w:val="000000" w:themeColor="text1"/>
          <w:sz w:val="28"/>
          <w:szCs w:val="28"/>
        </w:rPr>
        <w:t>30</w:t>
      </w:r>
      <w:r w:rsidRPr="00AD326E">
        <w:rPr>
          <w:b/>
          <w:i/>
          <w:color w:val="000000" w:themeColor="text1"/>
          <w:sz w:val="28"/>
          <w:szCs w:val="28"/>
        </w:rPr>
        <w:t>/10):</w:t>
      </w:r>
      <w:r w:rsidRPr="00AD326E">
        <w:rPr>
          <w:color w:val="000000" w:themeColor="text1"/>
          <w:sz w:val="28"/>
          <w:szCs w:val="28"/>
        </w:rPr>
        <w:t xml:space="preserve"> </w:t>
      </w:r>
      <w:r w:rsidR="00860C82" w:rsidRPr="00AD326E">
        <w:rPr>
          <w:color w:val="000000" w:themeColor="text1"/>
          <w:sz w:val="28"/>
          <w:szCs w:val="28"/>
        </w:rPr>
        <w:t>Khu vực</w:t>
      </w:r>
      <w:r w:rsidRPr="00AD326E">
        <w:rPr>
          <w:color w:val="000000" w:themeColor="text1"/>
          <w:sz w:val="28"/>
          <w:szCs w:val="28"/>
        </w:rPr>
        <w:t xml:space="preserve"> </w:t>
      </w:r>
      <w:r w:rsidR="00860C82" w:rsidRPr="00AD326E">
        <w:rPr>
          <w:color w:val="000000" w:themeColor="text1"/>
          <w:sz w:val="28"/>
          <w:szCs w:val="28"/>
        </w:rPr>
        <w:t>Bắc Bộ, Trung Bộ và Tây Nguyên</w:t>
      </w:r>
      <w:r w:rsidR="00EC7E52" w:rsidRPr="00AD326E">
        <w:rPr>
          <w:color w:val="000000" w:themeColor="text1"/>
          <w:sz w:val="28"/>
          <w:szCs w:val="28"/>
        </w:rPr>
        <w:t xml:space="preserve"> </w:t>
      </w:r>
      <w:r w:rsidRPr="00AD326E">
        <w:rPr>
          <w:color w:val="000000" w:themeColor="text1"/>
          <w:sz w:val="28"/>
          <w:szCs w:val="28"/>
        </w:rPr>
        <w:t xml:space="preserve">có mưa </w:t>
      </w:r>
      <w:r w:rsidR="008A562D" w:rsidRPr="00AD326E">
        <w:rPr>
          <w:color w:val="000000" w:themeColor="text1"/>
          <w:sz w:val="28"/>
          <w:szCs w:val="28"/>
        </w:rPr>
        <w:t>vừa, mưa to</w:t>
      </w:r>
      <w:r w:rsidRPr="00AD326E">
        <w:rPr>
          <w:color w:val="000000" w:themeColor="text1"/>
          <w:sz w:val="28"/>
          <w:szCs w:val="28"/>
        </w:rPr>
        <w:t xml:space="preserve">, </w:t>
      </w:r>
      <w:r w:rsidR="00DD00FA" w:rsidRPr="00AD326E">
        <w:rPr>
          <w:color w:val="000000" w:themeColor="text1"/>
          <w:sz w:val="28"/>
          <w:szCs w:val="28"/>
        </w:rPr>
        <w:t xml:space="preserve">có nơi mưa rất to, </w:t>
      </w:r>
      <w:r w:rsidRPr="00AD326E">
        <w:rPr>
          <w:color w:val="000000" w:themeColor="text1"/>
          <w:sz w:val="28"/>
          <w:szCs w:val="28"/>
        </w:rPr>
        <w:t xml:space="preserve">lượng mưa phổ biến từ </w:t>
      </w:r>
      <w:r w:rsidR="00425A0E" w:rsidRPr="00AD326E">
        <w:rPr>
          <w:color w:val="000000" w:themeColor="text1"/>
          <w:sz w:val="28"/>
          <w:szCs w:val="28"/>
        </w:rPr>
        <w:t>60</w:t>
      </w:r>
      <w:r w:rsidR="00EC7E52" w:rsidRPr="00AD326E">
        <w:rPr>
          <w:color w:val="000000" w:themeColor="text1"/>
          <w:sz w:val="28"/>
          <w:szCs w:val="28"/>
        </w:rPr>
        <w:t>-</w:t>
      </w:r>
      <w:r w:rsidR="00425A0E" w:rsidRPr="00AD326E">
        <w:rPr>
          <w:color w:val="000000" w:themeColor="text1"/>
          <w:sz w:val="28"/>
          <w:szCs w:val="28"/>
        </w:rPr>
        <w:t>9</w:t>
      </w:r>
      <w:r w:rsidR="00860C82" w:rsidRPr="00AD326E">
        <w:rPr>
          <w:color w:val="000000" w:themeColor="text1"/>
          <w:sz w:val="28"/>
          <w:szCs w:val="28"/>
        </w:rPr>
        <w:t>0</w:t>
      </w:r>
      <w:r w:rsidRPr="00AD326E">
        <w:rPr>
          <w:color w:val="000000" w:themeColor="text1"/>
          <w:sz w:val="28"/>
          <w:szCs w:val="28"/>
        </w:rPr>
        <w:t>mm, một số trạm có mưa lớn hơn như:</w:t>
      </w:r>
      <w:r w:rsidR="00860C82" w:rsidRPr="00AD326E">
        <w:rPr>
          <w:color w:val="000000" w:themeColor="text1"/>
          <w:sz w:val="28"/>
          <w:szCs w:val="28"/>
        </w:rPr>
        <w:t xml:space="preserve"> </w:t>
      </w:r>
      <w:r w:rsidR="00425A0E" w:rsidRPr="00AD326E">
        <w:rPr>
          <w:color w:val="000000" w:themeColor="text1"/>
          <w:sz w:val="28"/>
          <w:szCs w:val="28"/>
        </w:rPr>
        <w:t>Tam Nông (Phú Thọ) 121mm; Bình Xuyên (Vĩnh Phúc)</w:t>
      </w:r>
      <w:r w:rsidR="00B47564">
        <w:rPr>
          <w:color w:val="000000" w:themeColor="text1"/>
          <w:sz w:val="28"/>
          <w:szCs w:val="28"/>
        </w:rPr>
        <w:t xml:space="preserve"> </w:t>
      </w:r>
      <w:r w:rsidR="00425A0E" w:rsidRPr="00AD326E">
        <w:rPr>
          <w:color w:val="000000" w:themeColor="text1"/>
          <w:sz w:val="28"/>
          <w:szCs w:val="28"/>
        </w:rPr>
        <w:t>114mm; Đập Đáy (Hà Nội) 117mm; Hòa Thịnh (Phú Yên) 169mm.</w:t>
      </w:r>
    </w:p>
    <w:p w14:paraId="6716EF8C" w14:textId="4924E6EB" w:rsidR="00235FFA" w:rsidRPr="00B35ED9" w:rsidRDefault="005A3C18" w:rsidP="009D72CB">
      <w:pPr>
        <w:widowControl w:val="0"/>
        <w:shd w:val="clear" w:color="auto" w:fill="FFFFFF" w:themeFill="background1"/>
        <w:spacing w:before="40" w:after="60"/>
        <w:ind w:firstLine="567"/>
        <w:jc w:val="both"/>
        <w:rPr>
          <w:sz w:val="28"/>
          <w:szCs w:val="28"/>
        </w:rPr>
      </w:pPr>
      <w:r w:rsidRPr="00B35ED9">
        <w:rPr>
          <w:b/>
          <w:i/>
          <w:sz w:val="28"/>
          <w:szCs w:val="28"/>
        </w:rPr>
        <w:t>- Mưa đêm (từ 19h/</w:t>
      </w:r>
      <w:r w:rsidR="00046111" w:rsidRPr="00B35ED9">
        <w:rPr>
          <w:b/>
          <w:i/>
          <w:sz w:val="28"/>
          <w:szCs w:val="28"/>
        </w:rPr>
        <w:t>30</w:t>
      </w:r>
      <w:r w:rsidRPr="00B35ED9">
        <w:rPr>
          <w:b/>
          <w:i/>
          <w:sz w:val="28"/>
          <w:szCs w:val="28"/>
        </w:rPr>
        <w:t>/10-0</w:t>
      </w:r>
      <w:r w:rsidR="00567888" w:rsidRPr="00B35ED9">
        <w:rPr>
          <w:b/>
          <w:i/>
          <w:sz w:val="28"/>
          <w:szCs w:val="28"/>
        </w:rPr>
        <w:t>7</w:t>
      </w:r>
      <w:r w:rsidRPr="00B35ED9">
        <w:rPr>
          <w:b/>
          <w:i/>
          <w:sz w:val="28"/>
          <w:szCs w:val="28"/>
        </w:rPr>
        <w:t>h/</w:t>
      </w:r>
      <w:r w:rsidR="00DB5FC4" w:rsidRPr="00B35ED9">
        <w:rPr>
          <w:b/>
          <w:i/>
          <w:sz w:val="28"/>
          <w:szCs w:val="28"/>
        </w:rPr>
        <w:t>3</w:t>
      </w:r>
      <w:r w:rsidR="00046111" w:rsidRPr="00B35ED9">
        <w:rPr>
          <w:b/>
          <w:i/>
          <w:sz w:val="28"/>
          <w:szCs w:val="28"/>
        </w:rPr>
        <w:t>1</w:t>
      </w:r>
      <w:r w:rsidRPr="00B35ED9">
        <w:rPr>
          <w:b/>
          <w:i/>
          <w:sz w:val="28"/>
          <w:szCs w:val="28"/>
        </w:rPr>
        <w:t>/10):</w:t>
      </w:r>
      <w:r w:rsidRPr="00B35ED9">
        <w:rPr>
          <w:sz w:val="28"/>
          <w:szCs w:val="28"/>
        </w:rPr>
        <w:t xml:space="preserve"> </w:t>
      </w:r>
      <w:r w:rsidR="00CD1270" w:rsidRPr="00B35ED9">
        <w:rPr>
          <w:sz w:val="28"/>
          <w:szCs w:val="28"/>
        </w:rPr>
        <w:t xml:space="preserve">Khu vực </w:t>
      </w:r>
      <w:r w:rsidR="004A4385" w:rsidRPr="00B35ED9">
        <w:rPr>
          <w:sz w:val="28"/>
          <w:szCs w:val="28"/>
        </w:rPr>
        <w:t>Trung Bộ</w:t>
      </w:r>
      <w:r w:rsidR="00CD1270" w:rsidRPr="00B35ED9">
        <w:rPr>
          <w:sz w:val="28"/>
          <w:szCs w:val="28"/>
        </w:rPr>
        <w:t xml:space="preserve"> </w:t>
      </w:r>
      <w:r w:rsidR="00B35ED9" w:rsidRPr="00B35ED9">
        <w:rPr>
          <w:sz w:val="28"/>
          <w:szCs w:val="28"/>
        </w:rPr>
        <w:t xml:space="preserve">và Tây Nguyên </w:t>
      </w:r>
      <w:r w:rsidR="00CD1270" w:rsidRPr="00B35ED9">
        <w:rPr>
          <w:sz w:val="28"/>
          <w:szCs w:val="28"/>
        </w:rPr>
        <w:t xml:space="preserve">có mưa vừa, </w:t>
      </w:r>
      <w:r w:rsidR="004A4385" w:rsidRPr="00B35ED9">
        <w:rPr>
          <w:sz w:val="28"/>
          <w:szCs w:val="28"/>
        </w:rPr>
        <w:t>mưa to, có nơi mưa rất to, lượng mưa phổ biến từ 3</w:t>
      </w:r>
      <w:r w:rsidR="00CD1270" w:rsidRPr="00B35ED9">
        <w:rPr>
          <w:sz w:val="28"/>
          <w:szCs w:val="28"/>
        </w:rPr>
        <w:t>0-</w:t>
      </w:r>
      <w:r w:rsidR="00B35ED9" w:rsidRPr="00B35ED9">
        <w:rPr>
          <w:sz w:val="28"/>
          <w:szCs w:val="28"/>
        </w:rPr>
        <w:t>7</w:t>
      </w:r>
      <w:r w:rsidR="00CD1270" w:rsidRPr="00B35ED9">
        <w:rPr>
          <w:sz w:val="28"/>
          <w:szCs w:val="28"/>
        </w:rPr>
        <w:t xml:space="preserve">0mm, </w:t>
      </w:r>
      <w:r w:rsidR="004A4385" w:rsidRPr="00B35ED9">
        <w:rPr>
          <w:sz w:val="28"/>
          <w:szCs w:val="28"/>
        </w:rPr>
        <w:t xml:space="preserve">một số trạm có mưa lớn hơn như: </w:t>
      </w:r>
      <w:r w:rsidR="00B35ED9" w:rsidRPr="00B35ED9">
        <w:rPr>
          <w:sz w:val="28"/>
          <w:szCs w:val="28"/>
        </w:rPr>
        <w:t>Phước Khang (Ninh Thuận) 148mm; Hòn Khói (Khánh Hòa) 141mm; Hồ Kim Sơn (Hà Tĩnh) 131mm; Phước Chiến (Ninh Thuận) 108mm; Sơn Trạch (Quảng Bình) 100mm</w:t>
      </w:r>
      <w:r w:rsidR="004A4385" w:rsidRPr="00B35ED9">
        <w:rPr>
          <w:sz w:val="28"/>
          <w:szCs w:val="28"/>
        </w:rPr>
        <w:t>.</w:t>
      </w:r>
    </w:p>
    <w:p w14:paraId="1B4E3A22" w14:textId="10382191" w:rsidR="005A3C18" w:rsidRPr="00AD326E" w:rsidRDefault="005A3C18" w:rsidP="009D72CB">
      <w:pPr>
        <w:widowControl w:val="0"/>
        <w:shd w:val="clear" w:color="auto" w:fill="FFFFFF" w:themeFill="background1"/>
        <w:spacing w:before="40" w:after="60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b/>
          <w:i/>
          <w:color w:val="000000" w:themeColor="text1"/>
          <w:sz w:val="28"/>
          <w:szCs w:val="28"/>
        </w:rPr>
        <w:t>- Mưa 3 ngày (từ 19h/2</w:t>
      </w:r>
      <w:r w:rsidR="00046111" w:rsidRPr="00AD326E">
        <w:rPr>
          <w:b/>
          <w:i/>
          <w:color w:val="000000" w:themeColor="text1"/>
          <w:sz w:val="28"/>
          <w:szCs w:val="28"/>
        </w:rPr>
        <w:t>7</w:t>
      </w:r>
      <w:r w:rsidRPr="00AD326E">
        <w:rPr>
          <w:b/>
          <w:i/>
          <w:color w:val="000000" w:themeColor="text1"/>
          <w:sz w:val="28"/>
          <w:szCs w:val="28"/>
        </w:rPr>
        <w:t>/10-19h/</w:t>
      </w:r>
      <w:r w:rsidR="00046111" w:rsidRPr="00AD326E">
        <w:rPr>
          <w:b/>
          <w:i/>
          <w:color w:val="000000" w:themeColor="text1"/>
          <w:sz w:val="28"/>
          <w:szCs w:val="28"/>
        </w:rPr>
        <w:t>30</w:t>
      </w:r>
      <w:r w:rsidRPr="00AD326E">
        <w:rPr>
          <w:b/>
          <w:i/>
          <w:color w:val="000000" w:themeColor="text1"/>
          <w:sz w:val="28"/>
          <w:szCs w:val="28"/>
        </w:rPr>
        <w:t>/10):</w:t>
      </w:r>
      <w:r w:rsidRPr="00AD326E">
        <w:rPr>
          <w:color w:val="000000" w:themeColor="text1"/>
          <w:sz w:val="28"/>
          <w:szCs w:val="28"/>
        </w:rPr>
        <w:t xml:space="preserve"> Khu vực </w:t>
      </w:r>
      <w:r w:rsidR="00425A0E" w:rsidRPr="00AD326E">
        <w:rPr>
          <w:color w:val="000000" w:themeColor="text1"/>
          <w:sz w:val="28"/>
          <w:szCs w:val="28"/>
        </w:rPr>
        <w:t>Bắc Bộ</w:t>
      </w:r>
      <w:r w:rsidR="00860C82" w:rsidRPr="00AD326E">
        <w:rPr>
          <w:color w:val="000000" w:themeColor="text1"/>
          <w:sz w:val="28"/>
          <w:szCs w:val="28"/>
        </w:rPr>
        <w:t xml:space="preserve"> và </w:t>
      </w:r>
      <w:r w:rsidR="00425A0E" w:rsidRPr="00AD326E">
        <w:rPr>
          <w:color w:val="000000" w:themeColor="text1"/>
          <w:sz w:val="28"/>
          <w:szCs w:val="28"/>
        </w:rPr>
        <w:t xml:space="preserve">Trung Bộ </w:t>
      </w:r>
      <w:r w:rsidRPr="00AD326E">
        <w:rPr>
          <w:color w:val="000000" w:themeColor="text1"/>
          <w:sz w:val="28"/>
          <w:szCs w:val="28"/>
        </w:rPr>
        <w:t xml:space="preserve">có mưa </w:t>
      </w:r>
      <w:r w:rsidR="00860C82" w:rsidRPr="00AD326E">
        <w:rPr>
          <w:color w:val="000000" w:themeColor="text1"/>
          <w:sz w:val="28"/>
          <w:szCs w:val="28"/>
        </w:rPr>
        <w:t xml:space="preserve">vừa, mưa to, có nơi mưa </w:t>
      </w:r>
      <w:r w:rsidRPr="00AD326E">
        <w:rPr>
          <w:color w:val="000000" w:themeColor="text1"/>
          <w:sz w:val="28"/>
          <w:szCs w:val="28"/>
        </w:rPr>
        <w:t>rất to</w:t>
      </w:r>
      <w:r w:rsidR="004A544C" w:rsidRPr="00AD326E">
        <w:rPr>
          <w:color w:val="000000" w:themeColor="text1"/>
          <w:sz w:val="28"/>
          <w:szCs w:val="28"/>
        </w:rPr>
        <w:t>, lượng mưa phổ biến từ 15</w:t>
      </w:r>
      <w:r w:rsidR="004105AC" w:rsidRPr="00AD326E">
        <w:rPr>
          <w:color w:val="000000" w:themeColor="text1"/>
          <w:sz w:val="28"/>
          <w:szCs w:val="28"/>
        </w:rPr>
        <w:t>0-</w:t>
      </w:r>
      <w:r w:rsidR="0096536F" w:rsidRPr="00AD326E">
        <w:rPr>
          <w:color w:val="000000" w:themeColor="text1"/>
          <w:sz w:val="28"/>
          <w:szCs w:val="28"/>
        </w:rPr>
        <w:t>2</w:t>
      </w:r>
      <w:r w:rsidR="004105AC" w:rsidRPr="00AD326E">
        <w:rPr>
          <w:color w:val="000000" w:themeColor="text1"/>
          <w:sz w:val="28"/>
          <w:szCs w:val="28"/>
        </w:rPr>
        <w:t>0</w:t>
      </w:r>
      <w:r w:rsidRPr="00AD326E">
        <w:rPr>
          <w:color w:val="000000" w:themeColor="text1"/>
          <w:sz w:val="28"/>
          <w:szCs w:val="28"/>
        </w:rPr>
        <w:t xml:space="preserve">0mm, một số trạm mưa lớn hơn như: </w:t>
      </w:r>
      <w:r w:rsidR="00425A0E" w:rsidRPr="00AD326E">
        <w:rPr>
          <w:color w:val="000000" w:themeColor="text1"/>
          <w:sz w:val="28"/>
          <w:szCs w:val="28"/>
        </w:rPr>
        <w:t xml:space="preserve">Việt Trì (Phú Thọ) 218mm; </w:t>
      </w:r>
      <w:r w:rsidR="00EA6617" w:rsidRPr="00AD326E">
        <w:rPr>
          <w:color w:val="000000" w:themeColor="text1"/>
          <w:sz w:val="28"/>
          <w:szCs w:val="28"/>
        </w:rPr>
        <w:t xml:space="preserve">Bình Xuyên (Vĩnh Phúc) 218mm; </w:t>
      </w:r>
      <w:r w:rsidR="00860C82" w:rsidRPr="00AD326E">
        <w:rPr>
          <w:color w:val="000000" w:themeColor="text1"/>
          <w:sz w:val="28"/>
          <w:szCs w:val="28"/>
        </w:rPr>
        <w:t>Cẩm Nhượng</w:t>
      </w:r>
      <w:r w:rsidR="0096536F" w:rsidRPr="00AD326E">
        <w:rPr>
          <w:color w:val="000000" w:themeColor="text1"/>
          <w:sz w:val="28"/>
          <w:szCs w:val="28"/>
        </w:rPr>
        <w:t xml:space="preserve"> (Hà Tĩnh) </w:t>
      </w:r>
      <w:r w:rsidR="00425A0E" w:rsidRPr="00AD326E">
        <w:rPr>
          <w:color w:val="000000" w:themeColor="text1"/>
          <w:sz w:val="28"/>
          <w:szCs w:val="28"/>
        </w:rPr>
        <w:t>416</w:t>
      </w:r>
      <w:r w:rsidR="0096536F" w:rsidRPr="00AD326E">
        <w:rPr>
          <w:color w:val="000000" w:themeColor="text1"/>
          <w:sz w:val="28"/>
          <w:szCs w:val="28"/>
        </w:rPr>
        <w:t xml:space="preserve">mm; </w:t>
      </w:r>
      <w:r w:rsidR="00425A0E" w:rsidRPr="00AD326E">
        <w:rPr>
          <w:color w:val="000000" w:themeColor="text1"/>
          <w:sz w:val="28"/>
          <w:szCs w:val="28"/>
        </w:rPr>
        <w:t xml:space="preserve">Thạch Hà (Hà Tĩnh) 324mm; Đông Hà (Quảng Trị) 225; </w:t>
      </w:r>
      <w:r w:rsidR="00EA6617" w:rsidRPr="00AD326E">
        <w:rPr>
          <w:color w:val="000000" w:themeColor="text1"/>
          <w:sz w:val="28"/>
          <w:szCs w:val="28"/>
        </w:rPr>
        <w:t>Quảng Điền</w:t>
      </w:r>
      <w:r w:rsidR="00F761A4" w:rsidRPr="00AD326E">
        <w:rPr>
          <w:color w:val="000000" w:themeColor="text1"/>
          <w:sz w:val="28"/>
          <w:szCs w:val="28"/>
          <w:lang w:val="vi-VN"/>
        </w:rPr>
        <w:t xml:space="preserve"> </w:t>
      </w:r>
      <w:r w:rsidR="00F761A4" w:rsidRPr="00AD326E">
        <w:rPr>
          <w:color w:val="000000" w:themeColor="text1"/>
          <w:sz w:val="28"/>
          <w:szCs w:val="28"/>
        </w:rPr>
        <w:t>(</w:t>
      </w:r>
      <w:r w:rsidR="00F761A4" w:rsidRPr="00AD326E">
        <w:rPr>
          <w:color w:val="000000" w:themeColor="text1"/>
          <w:sz w:val="28"/>
          <w:szCs w:val="28"/>
          <w:lang w:val="vi-VN"/>
        </w:rPr>
        <w:t xml:space="preserve">Thừa Thiên Huế) </w:t>
      </w:r>
      <w:r w:rsidR="00EA6617" w:rsidRPr="00AD326E">
        <w:rPr>
          <w:color w:val="000000" w:themeColor="text1"/>
          <w:sz w:val="28"/>
          <w:szCs w:val="28"/>
        </w:rPr>
        <w:t>189mm</w:t>
      </w:r>
      <w:r w:rsidR="0096536F" w:rsidRPr="00AD326E">
        <w:rPr>
          <w:color w:val="000000" w:themeColor="text1"/>
          <w:sz w:val="28"/>
          <w:szCs w:val="28"/>
        </w:rPr>
        <w:t>.</w:t>
      </w:r>
    </w:p>
    <w:p w14:paraId="445E7B1E" w14:textId="24D6DEBB" w:rsidR="00DB5FC4" w:rsidRPr="00AD326E" w:rsidRDefault="004550CA" w:rsidP="009D72CB">
      <w:pPr>
        <w:widowControl w:val="0"/>
        <w:shd w:val="clear" w:color="auto" w:fill="FFFFFF" w:themeFill="background1"/>
        <w:spacing w:before="40" w:after="60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color w:val="000000" w:themeColor="text1"/>
          <w:sz w:val="28"/>
          <w:szCs w:val="28"/>
          <w:lang w:val="de-DE"/>
        </w:rPr>
        <w:t xml:space="preserve">Dự báo: </w:t>
      </w:r>
      <w:r w:rsidR="002771DE">
        <w:rPr>
          <w:color w:val="000000" w:themeColor="text1"/>
          <w:sz w:val="28"/>
          <w:szCs w:val="28"/>
          <w:lang w:val="de-DE"/>
        </w:rPr>
        <w:t>n</w:t>
      </w:r>
      <w:r w:rsidR="00DB5FC4" w:rsidRPr="00AD326E">
        <w:rPr>
          <w:color w:val="000000" w:themeColor="text1"/>
          <w:sz w:val="28"/>
          <w:szCs w:val="28"/>
        </w:rPr>
        <w:t>gày 31/10,</w:t>
      </w:r>
      <w:r w:rsidR="003E64BB" w:rsidRPr="00AD326E">
        <w:rPr>
          <w:color w:val="000000" w:themeColor="text1"/>
          <w:sz w:val="28"/>
          <w:szCs w:val="28"/>
        </w:rPr>
        <w:t xml:space="preserve"> khu vực phía Đông Bắc Bộ, </w:t>
      </w:r>
      <w:r w:rsidR="00DB5FC4" w:rsidRPr="00AD326E">
        <w:rPr>
          <w:color w:val="000000" w:themeColor="text1"/>
          <w:sz w:val="28"/>
          <w:szCs w:val="28"/>
        </w:rPr>
        <w:t>Nam Sơn La, Hò</w:t>
      </w:r>
      <w:r w:rsidR="004A4385" w:rsidRPr="00AD326E">
        <w:rPr>
          <w:color w:val="000000" w:themeColor="text1"/>
          <w:sz w:val="28"/>
          <w:szCs w:val="28"/>
        </w:rPr>
        <w:t>a Bình và Thanh Hóa</w:t>
      </w:r>
      <w:r w:rsidR="002771DE">
        <w:rPr>
          <w:color w:val="000000" w:themeColor="text1"/>
          <w:sz w:val="28"/>
          <w:szCs w:val="28"/>
        </w:rPr>
        <w:t xml:space="preserve"> có mưa</w:t>
      </w:r>
      <w:r w:rsidR="004A4385" w:rsidRPr="00AD326E">
        <w:rPr>
          <w:color w:val="000000" w:themeColor="text1"/>
          <w:sz w:val="28"/>
          <w:szCs w:val="28"/>
        </w:rPr>
        <w:t xml:space="preserve"> phổ biến 50-</w:t>
      </w:r>
      <w:r w:rsidR="00EA6617" w:rsidRPr="00AD326E">
        <w:rPr>
          <w:color w:val="000000" w:themeColor="text1"/>
          <w:sz w:val="28"/>
          <w:szCs w:val="28"/>
        </w:rPr>
        <w:t>9</w:t>
      </w:r>
      <w:r w:rsidR="00DB5FC4" w:rsidRPr="00AD326E">
        <w:rPr>
          <w:color w:val="000000" w:themeColor="text1"/>
          <w:sz w:val="28"/>
          <w:szCs w:val="28"/>
        </w:rPr>
        <w:t>0mm, có nơi trên 1</w:t>
      </w:r>
      <w:r w:rsidR="00EA6617" w:rsidRPr="00AD326E">
        <w:rPr>
          <w:color w:val="000000" w:themeColor="text1"/>
          <w:sz w:val="28"/>
          <w:szCs w:val="28"/>
        </w:rPr>
        <w:t>2</w:t>
      </w:r>
      <w:r w:rsidR="00DB5FC4" w:rsidRPr="00AD326E">
        <w:rPr>
          <w:color w:val="000000" w:themeColor="text1"/>
          <w:sz w:val="28"/>
          <w:szCs w:val="28"/>
        </w:rPr>
        <w:t>0mm.</w:t>
      </w:r>
    </w:p>
    <w:p w14:paraId="33ED6F2E" w14:textId="4C9D43D4" w:rsidR="00DB5FC4" w:rsidRDefault="00DB5FC4" w:rsidP="009D72CB">
      <w:pPr>
        <w:widowControl w:val="0"/>
        <w:shd w:val="clear" w:color="auto" w:fill="FFFFFF" w:themeFill="background1"/>
        <w:spacing w:before="40" w:after="60"/>
        <w:ind w:firstLine="567"/>
        <w:jc w:val="both"/>
        <w:rPr>
          <w:bCs/>
          <w:color w:val="000000" w:themeColor="text1"/>
          <w:sz w:val="28"/>
          <w:szCs w:val="28"/>
        </w:rPr>
      </w:pPr>
      <w:r w:rsidRPr="00AD326E">
        <w:rPr>
          <w:bCs/>
          <w:color w:val="000000" w:themeColor="text1"/>
          <w:sz w:val="28"/>
          <w:szCs w:val="28"/>
        </w:rPr>
        <w:t xml:space="preserve">Cảnh báo cấp độ rủi ro thiên tai: Cấp 1. </w:t>
      </w:r>
    </w:p>
    <w:p w14:paraId="629D7F7D" w14:textId="77777777" w:rsidR="00EA6617" w:rsidRPr="00AD326E" w:rsidRDefault="00EA6617" w:rsidP="009D72CB">
      <w:pPr>
        <w:pStyle w:val="ListParagraph"/>
        <w:widowControl w:val="0"/>
        <w:shd w:val="clear" w:color="auto" w:fill="FFFFFF" w:themeFill="background1"/>
        <w:spacing w:before="40" w:after="60"/>
        <w:ind w:left="0" w:firstLine="567"/>
        <w:contextualSpacing w:val="0"/>
        <w:jc w:val="both"/>
        <w:rPr>
          <w:b/>
          <w:color w:val="000000" w:themeColor="text1"/>
          <w:sz w:val="28"/>
          <w:szCs w:val="28"/>
          <w:lang w:val="de-DE"/>
        </w:rPr>
      </w:pPr>
      <w:r w:rsidRPr="00AD326E">
        <w:rPr>
          <w:b/>
          <w:color w:val="000000" w:themeColor="text1"/>
          <w:sz w:val="28"/>
          <w:szCs w:val="28"/>
          <w:lang w:val="de-DE"/>
        </w:rPr>
        <w:t>II. TÌNH HÌNH THỦY VĂN</w:t>
      </w:r>
    </w:p>
    <w:p w14:paraId="4F30BE3E" w14:textId="7884D0E1" w:rsidR="00EA6617" w:rsidRPr="00AD326E" w:rsidRDefault="00EA6617" w:rsidP="009D72CB">
      <w:pPr>
        <w:pStyle w:val="ListParagraph"/>
        <w:widowControl w:val="0"/>
        <w:shd w:val="clear" w:color="auto" w:fill="FFFFFF" w:themeFill="background1"/>
        <w:spacing w:before="40" w:after="60"/>
        <w:ind w:left="0" w:firstLine="567"/>
        <w:contextualSpacing w:val="0"/>
        <w:jc w:val="both"/>
        <w:rPr>
          <w:color w:val="000000" w:themeColor="text1"/>
          <w:sz w:val="28"/>
          <w:szCs w:val="28"/>
          <w:lang w:val="de-DE"/>
        </w:rPr>
      </w:pPr>
      <w:r w:rsidRPr="00571B87">
        <w:rPr>
          <w:b/>
          <w:color w:val="000000" w:themeColor="text1"/>
          <w:sz w:val="28"/>
          <w:szCs w:val="28"/>
          <w:lang w:val="de-DE"/>
        </w:rPr>
        <w:t>1. Hệ thống sông Hồng, sông Thái Bình:</w:t>
      </w:r>
      <w:r w:rsidRPr="00571B87">
        <w:rPr>
          <w:color w:val="000000" w:themeColor="text1"/>
          <w:sz w:val="28"/>
          <w:szCs w:val="28"/>
          <w:lang w:val="de-DE"/>
        </w:rPr>
        <w:t xml:space="preserve"> Mực nước lúc 07h/3</w:t>
      </w:r>
      <w:r w:rsidR="00C51F94" w:rsidRPr="00571B87">
        <w:rPr>
          <w:color w:val="000000" w:themeColor="text1"/>
          <w:sz w:val="28"/>
          <w:szCs w:val="28"/>
          <w:lang w:val="de-DE"/>
        </w:rPr>
        <w:t>1</w:t>
      </w:r>
      <w:r w:rsidRPr="00571B87">
        <w:rPr>
          <w:color w:val="000000" w:themeColor="text1"/>
          <w:sz w:val="28"/>
          <w:szCs w:val="28"/>
          <w:lang w:val="de-DE"/>
        </w:rPr>
        <w:t>/10 trên sông Hồng tại Hà Nội là 1,</w:t>
      </w:r>
      <w:r w:rsidR="00C51F94" w:rsidRPr="00571B87">
        <w:rPr>
          <w:color w:val="000000" w:themeColor="text1"/>
          <w:sz w:val="28"/>
          <w:szCs w:val="28"/>
          <w:lang w:val="de-DE"/>
        </w:rPr>
        <w:t>36</w:t>
      </w:r>
      <w:r w:rsidRPr="00571B87">
        <w:rPr>
          <w:color w:val="000000" w:themeColor="text1"/>
          <w:sz w:val="28"/>
          <w:szCs w:val="28"/>
          <w:lang w:val="de-DE"/>
        </w:rPr>
        <w:t>m, trên sông Thái Bình tại Phả Lại là 0,</w:t>
      </w:r>
      <w:r w:rsidR="00571B87" w:rsidRPr="00571B87">
        <w:rPr>
          <w:color w:val="000000" w:themeColor="text1"/>
          <w:sz w:val="28"/>
          <w:szCs w:val="28"/>
          <w:lang w:val="de-DE"/>
        </w:rPr>
        <w:t>69</w:t>
      </w:r>
      <w:r w:rsidRPr="00571B87">
        <w:rPr>
          <w:color w:val="000000" w:themeColor="text1"/>
          <w:sz w:val="28"/>
          <w:szCs w:val="28"/>
          <w:lang w:val="de-DE"/>
        </w:rPr>
        <w:t>m. Dự báo: Đến 07h/01/11, mực nước tại Hà Nội ở mức 1,10m; 19h/31/10, mực nước tại Phả Lại ở mức 1,35m.</w:t>
      </w:r>
    </w:p>
    <w:p w14:paraId="1BFF3694" w14:textId="7D00DBE8" w:rsidR="00EA6617" w:rsidRPr="00AD326E" w:rsidRDefault="00EA6617" w:rsidP="009D72CB">
      <w:pPr>
        <w:pStyle w:val="ListParagraph"/>
        <w:widowControl w:val="0"/>
        <w:shd w:val="clear" w:color="auto" w:fill="FFFFFF" w:themeFill="background1"/>
        <w:spacing w:before="40" w:after="60"/>
        <w:ind w:left="0" w:firstLine="567"/>
        <w:contextualSpacing w:val="0"/>
        <w:jc w:val="both"/>
        <w:rPr>
          <w:b/>
          <w:color w:val="000000" w:themeColor="text1"/>
          <w:sz w:val="28"/>
          <w:szCs w:val="28"/>
          <w:lang w:val="de-DE"/>
        </w:rPr>
      </w:pPr>
      <w:r w:rsidRPr="00AD326E">
        <w:rPr>
          <w:b/>
          <w:color w:val="000000" w:themeColor="text1"/>
          <w:sz w:val="28"/>
          <w:szCs w:val="28"/>
          <w:lang w:val="de-DE"/>
        </w:rPr>
        <w:t>2. Các sông khu vực Trung Bộ và Tây Nguyên</w:t>
      </w:r>
    </w:p>
    <w:p w14:paraId="36773D3D" w14:textId="77777777" w:rsidR="00F161C4" w:rsidRDefault="00F161C4" w:rsidP="009D72CB">
      <w:pPr>
        <w:widowControl w:val="0"/>
        <w:shd w:val="clear" w:color="auto" w:fill="FFFFFF" w:themeFill="background1"/>
        <w:spacing w:before="40" w:after="60"/>
        <w:ind w:firstLine="567"/>
        <w:jc w:val="both"/>
        <w:rPr>
          <w:color w:val="000000" w:themeColor="text1"/>
          <w:sz w:val="28"/>
          <w:szCs w:val="28"/>
        </w:rPr>
      </w:pPr>
      <w:r w:rsidRPr="00070A8E">
        <w:rPr>
          <w:color w:val="000000" w:themeColor="text1"/>
          <w:sz w:val="28"/>
          <w:szCs w:val="28"/>
        </w:rPr>
        <w:t xml:space="preserve">Mực nước trên các sông khu vực Trung Bộ và Tây Nguyên đều xuống dưới BĐ1. Riêng sông Krông Ana </w:t>
      </w:r>
      <w:r>
        <w:rPr>
          <w:color w:val="000000" w:themeColor="text1"/>
          <w:sz w:val="28"/>
          <w:szCs w:val="28"/>
        </w:rPr>
        <w:t xml:space="preserve">và sông Srêpôk trên BĐ1. Lúc 01h/31/10, mực nước trên sông Krông Ana </w:t>
      </w:r>
      <w:r w:rsidRPr="00070A8E">
        <w:rPr>
          <w:color w:val="000000" w:themeColor="text1"/>
          <w:sz w:val="28"/>
          <w:szCs w:val="28"/>
        </w:rPr>
        <w:t>tại Krông Buk trên BĐ1 là 0,</w:t>
      </w:r>
      <w:r>
        <w:rPr>
          <w:color w:val="000000" w:themeColor="text1"/>
          <w:sz w:val="28"/>
          <w:szCs w:val="28"/>
        </w:rPr>
        <w:t>23</w:t>
      </w:r>
      <w:r w:rsidRPr="00070A8E">
        <w:rPr>
          <w:color w:val="000000" w:themeColor="text1"/>
          <w:sz w:val="28"/>
          <w:szCs w:val="28"/>
        </w:rPr>
        <w:t>m và tại Giang Sơn trên BĐ1 là 1,3</w:t>
      </w:r>
      <w:r>
        <w:rPr>
          <w:color w:val="000000" w:themeColor="text1"/>
          <w:sz w:val="28"/>
          <w:szCs w:val="28"/>
        </w:rPr>
        <w:t>7</w:t>
      </w:r>
      <w:r w:rsidRPr="00070A8E"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</w:rPr>
        <w:t>; trên sông Srêpôk tại Bản Đôn trên BĐ1 là 0,5m.</w:t>
      </w:r>
    </w:p>
    <w:p w14:paraId="17752A26" w14:textId="77777777" w:rsidR="00F161C4" w:rsidRPr="00070A8E" w:rsidRDefault="00F161C4" w:rsidP="009D72CB">
      <w:pPr>
        <w:widowControl w:val="0"/>
        <w:shd w:val="clear" w:color="auto" w:fill="FFFFFF" w:themeFill="background1"/>
        <w:spacing w:before="40" w:after="6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Dự báo lũ trên sông Krông Ana tiếp tục lên chậm.</w:t>
      </w:r>
    </w:p>
    <w:p w14:paraId="3D69B567" w14:textId="75AA7168" w:rsidR="00EA6617" w:rsidRPr="00AD326E" w:rsidRDefault="00EA6617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color w:val="000000" w:themeColor="text1"/>
          <w:sz w:val="28"/>
          <w:szCs w:val="28"/>
          <w:lang w:val="de-DE"/>
        </w:rPr>
      </w:pPr>
      <w:r w:rsidRPr="00AD326E">
        <w:rPr>
          <w:b/>
          <w:color w:val="000000" w:themeColor="text1"/>
          <w:sz w:val="28"/>
          <w:szCs w:val="28"/>
          <w:lang w:val="de-DE"/>
        </w:rPr>
        <w:lastRenderedPageBreak/>
        <w:t>3. Các sông Nam Bộ:</w:t>
      </w:r>
      <w:r w:rsidRPr="00AD326E">
        <w:rPr>
          <w:color w:val="000000" w:themeColor="text1"/>
          <w:sz w:val="28"/>
          <w:szCs w:val="28"/>
          <w:lang w:val="de-DE"/>
        </w:rPr>
        <w:t xml:space="preserve"> Mực nước đầu nguồn sông Cửu Long </w:t>
      </w:r>
      <w:r w:rsidR="00FB3EC3" w:rsidRPr="00AD326E">
        <w:rPr>
          <w:color w:val="000000" w:themeColor="text1"/>
          <w:sz w:val="28"/>
          <w:szCs w:val="28"/>
          <w:lang w:val="de-DE"/>
        </w:rPr>
        <w:t>đang lên</w:t>
      </w:r>
      <w:r w:rsidRPr="00AD326E">
        <w:rPr>
          <w:color w:val="000000" w:themeColor="text1"/>
          <w:sz w:val="28"/>
          <w:szCs w:val="28"/>
          <w:lang w:val="de-DE"/>
        </w:rPr>
        <w:t xml:space="preserve">. Mực nước cao nhất ngày </w:t>
      </w:r>
      <w:r w:rsidR="00FB3EC3" w:rsidRPr="00AD326E">
        <w:rPr>
          <w:color w:val="000000" w:themeColor="text1"/>
          <w:sz w:val="28"/>
          <w:szCs w:val="28"/>
          <w:lang w:val="de-DE"/>
        </w:rPr>
        <w:t>29</w:t>
      </w:r>
      <w:r w:rsidRPr="00AD326E">
        <w:rPr>
          <w:color w:val="000000" w:themeColor="text1"/>
          <w:sz w:val="28"/>
          <w:szCs w:val="28"/>
          <w:lang w:val="de-DE"/>
        </w:rPr>
        <w:t>/10 trên sông Tiền tại Tân Châu 2,</w:t>
      </w:r>
      <w:r w:rsidR="00FB3EC3" w:rsidRPr="00AD326E">
        <w:rPr>
          <w:color w:val="000000" w:themeColor="text1"/>
          <w:sz w:val="28"/>
          <w:szCs w:val="28"/>
          <w:lang w:val="de-DE"/>
        </w:rPr>
        <w:t>39</w:t>
      </w:r>
      <w:r w:rsidRPr="00AD326E">
        <w:rPr>
          <w:color w:val="000000" w:themeColor="text1"/>
          <w:sz w:val="28"/>
          <w:szCs w:val="28"/>
          <w:lang w:val="de-DE"/>
        </w:rPr>
        <w:t>m; trên sông Hậu tại Châu Đốc 2,</w:t>
      </w:r>
      <w:r w:rsidR="00FB3EC3" w:rsidRPr="00AD326E">
        <w:rPr>
          <w:color w:val="000000" w:themeColor="text1"/>
          <w:sz w:val="28"/>
          <w:szCs w:val="28"/>
          <w:lang w:val="de-DE"/>
        </w:rPr>
        <w:t>26</w:t>
      </w:r>
      <w:r w:rsidRPr="00AD326E">
        <w:rPr>
          <w:color w:val="000000" w:themeColor="text1"/>
          <w:sz w:val="28"/>
          <w:szCs w:val="28"/>
          <w:lang w:val="de-DE"/>
        </w:rPr>
        <w:t xml:space="preserve">m. Dự báo, mực nước đầu nguồn sông Cửu Long </w:t>
      </w:r>
      <w:r w:rsidR="00FB3EC3" w:rsidRPr="00AD326E">
        <w:rPr>
          <w:color w:val="000000" w:themeColor="text1"/>
          <w:sz w:val="28"/>
          <w:szCs w:val="28"/>
          <w:lang w:val="de-DE"/>
        </w:rPr>
        <w:t>tiếp tục lên</w:t>
      </w:r>
      <w:r w:rsidRPr="00AD326E">
        <w:rPr>
          <w:color w:val="000000" w:themeColor="text1"/>
          <w:sz w:val="28"/>
          <w:szCs w:val="28"/>
          <w:lang w:val="de-DE"/>
        </w:rPr>
        <w:t xml:space="preserve">, đến ngày </w:t>
      </w:r>
      <w:r w:rsidR="00FB3EC3" w:rsidRPr="00AD326E">
        <w:rPr>
          <w:color w:val="000000" w:themeColor="text1"/>
          <w:sz w:val="28"/>
          <w:szCs w:val="28"/>
          <w:lang w:val="de-DE"/>
        </w:rPr>
        <w:t>03</w:t>
      </w:r>
      <w:r w:rsidRPr="00AD326E">
        <w:rPr>
          <w:color w:val="000000" w:themeColor="text1"/>
          <w:sz w:val="28"/>
          <w:szCs w:val="28"/>
          <w:lang w:val="de-DE"/>
        </w:rPr>
        <w:t>/1</w:t>
      </w:r>
      <w:r w:rsidR="00FB3EC3" w:rsidRPr="00AD326E">
        <w:rPr>
          <w:color w:val="000000" w:themeColor="text1"/>
          <w:sz w:val="28"/>
          <w:szCs w:val="28"/>
          <w:lang w:val="de-DE"/>
        </w:rPr>
        <w:t>1</w:t>
      </w:r>
      <w:r w:rsidRPr="00AD326E">
        <w:rPr>
          <w:color w:val="000000" w:themeColor="text1"/>
          <w:sz w:val="28"/>
          <w:szCs w:val="28"/>
          <w:lang w:val="de-DE"/>
        </w:rPr>
        <w:t xml:space="preserve"> mực nước cao nhất ngày tại Tân Châu ở mức 2,55m; tại Châu Đốc ở mức 2,</w:t>
      </w:r>
      <w:r w:rsidR="00FB3EC3" w:rsidRPr="00AD326E">
        <w:rPr>
          <w:color w:val="000000" w:themeColor="text1"/>
          <w:sz w:val="28"/>
          <w:szCs w:val="28"/>
          <w:lang w:val="de-DE"/>
        </w:rPr>
        <w:t>4</w:t>
      </w:r>
      <w:r w:rsidRPr="00AD326E">
        <w:rPr>
          <w:color w:val="000000" w:themeColor="text1"/>
          <w:sz w:val="28"/>
          <w:szCs w:val="28"/>
          <w:lang w:val="de-DE"/>
        </w:rPr>
        <w:t>5m.</w:t>
      </w:r>
    </w:p>
    <w:p w14:paraId="4FB45CDB" w14:textId="0B2DFD59" w:rsidR="00CF5E8E" w:rsidRPr="00AD326E" w:rsidRDefault="004C0B1A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I</w:t>
      </w:r>
      <w:r w:rsidR="00CF5E8E" w:rsidRPr="00AD326E">
        <w:rPr>
          <w:b/>
          <w:color w:val="000000" w:themeColor="text1"/>
          <w:sz w:val="28"/>
          <w:szCs w:val="28"/>
          <w:lang w:val="de-DE"/>
        </w:rPr>
        <w:t>II. TÌNH HÌNH ĐÊ ĐIỀU, HỒ CHỨA</w:t>
      </w:r>
    </w:p>
    <w:p w14:paraId="555B1752" w14:textId="77777777" w:rsidR="00CF5E8E" w:rsidRPr="00AD326E" w:rsidRDefault="00CF5E8E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b/>
          <w:color w:val="000000" w:themeColor="text1"/>
          <w:sz w:val="28"/>
          <w:szCs w:val="28"/>
          <w:lang w:val="de-DE"/>
        </w:rPr>
      </w:pPr>
      <w:r w:rsidRPr="00AD326E">
        <w:rPr>
          <w:b/>
          <w:color w:val="000000" w:themeColor="text1"/>
          <w:sz w:val="28"/>
          <w:szCs w:val="28"/>
          <w:lang w:val="de-DE"/>
        </w:rPr>
        <w:t>1. Tình hình đê điều</w:t>
      </w:r>
    </w:p>
    <w:p w14:paraId="6709CB87" w14:textId="4F4F9DE6" w:rsidR="00F161C4" w:rsidRPr="0038682F" w:rsidRDefault="00F161C4" w:rsidP="009D72CB">
      <w:pPr>
        <w:pStyle w:val="BodyText"/>
        <w:spacing w:before="60" w:line="264" w:lineRule="auto"/>
        <w:ind w:firstLine="567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r>
        <w:rPr>
          <w:rFonts w:ascii="Times New Roman" w:hAnsi="Times New Roman"/>
          <w:bCs/>
          <w:color w:val="000000"/>
          <w:spacing w:val="-2"/>
          <w:szCs w:val="28"/>
        </w:rPr>
        <w:t xml:space="preserve">Theo báo cáo của Trực ban đê điều, các sự cố sạt lở bờ sông tương ứng K0+200-K0+300 đê hữu Hồng, xã Thái Hòa và sạt lở bờ, bãi sông Đà tương ứng K3+760-K4+100 đê hữu Đà, xã Sơn Đà, huyện Ba Vì, đây là các sự cố đã báo cáo ngày 29/9/2021. </w:t>
      </w:r>
      <w:r w:rsidR="0038682F">
        <w:rPr>
          <w:rFonts w:ascii="Times New Roman" w:hAnsi="Times New Roman"/>
          <w:bCs/>
          <w:color w:val="000000"/>
          <w:spacing w:val="-2"/>
          <w:szCs w:val="28"/>
        </w:rPr>
        <w:t>Do</w:t>
      </w:r>
      <w:r>
        <w:rPr>
          <w:rFonts w:ascii="Times New Roman" w:hAnsi="Times New Roman"/>
          <w:bCs/>
          <w:color w:val="000000"/>
          <w:spacing w:val="-2"/>
          <w:szCs w:val="28"/>
        </w:rPr>
        <w:t xml:space="preserve"> mưa lớn ngày 29/10, các sự cố nêu trên đang </w:t>
      </w:r>
      <w:r w:rsidR="0038682F">
        <w:rPr>
          <w:rFonts w:ascii="Times New Roman" w:hAnsi="Times New Roman"/>
          <w:bCs/>
          <w:color w:val="000000"/>
          <w:spacing w:val="-2"/>
          <w:szCs w:val="28"/>
        </w:rPr>
        <w:t xml:space="preserve">tiếp tục </w:t>
      </w:r>
      <w:r>
        <w:rPr>
          <w:rFonts w:ascii="Times New Roman" w:hAnsi="Times New Roman"/>
          <w:bCs/>
          <w:color w:val="000000"/>
          <w:spacing w:val="-2"/>
          <w:szCs w:val="28"/>
        </w:rPr>
        <w:t xml:space="preserve">sạt lở </w:t>
      </w:r>
      <w:r w:rsidR="0038682F">
        <w:rPr>
          <w:rFonts w:ascii="Times New Roman" w:hAnsi="Times New Roman"/>
          <w:bCs/>
          <w:color w:val="000000"/>
          <w:spacing w:val="-2"/>
          <w:szCs w:val="28"/>
        </w:rPr>
        <w:t>gây</w:t>
      </w:r>
      <w:r>
        <w:rPr>
          <w:rFonts w:ascii="Times New Roman" w:hAnsi="Times New Roman"/>
          <w:bCs/>
          <w:color w:val="000000"/>
          <w:spacing w:val="-2"/>
          <w:szCs w:val="28"/>
        </w:rPr>
        <w:t xml:space="preserve"> nguy cơ ảnh hưởng đến an toàn đê. UBND thành phố Hà Nội đã ban hành các quyết định số 4647, 4650/QĐ-UBND ngày 29/10/2021 công bố tình huống khẩn cấp đối với các </w:t>
      </w:r>
      <w:r w:rsidR="0038682F">
        <w:rPr>
          <w:rFonts w:ascii="Times New Roman" w:hAnsi="Times New Roman"/>
          <w:bCs/>
          <w:color w:val="000000"/>
          <w:spacing w:val="-2"/>
          <w:szCs w:val="28"/>
        </w:rPr>
        <w:t>sự cố</w:t>
      </w:r>
      <w:r>
        <w:rPr>
          <w:rFonts w:ascii="Times New Roman" w:hAnsi="Times New Roman"/>
          <w:bCs/>
          <w:color w:val="000000"/>
          <w:spacing w:val="-2"/>
          <w:szCs w:val="28"/>
        </w:rPr>
        <w:t xml:space="preserve"> sạt lở nêu trên và chỉ đạo các đơn vị liên quan khẩn trương xử lý, đảm bảo an toàn đê.</w:t>
      </w:r>
    </w:p>
    <w:p w14:paraId="1F73D012" w14:textId="494AB981" w:rsidR="00CF5E8E" w:rsidRPr="00F06D8D" w:rsidRDefault="00CF5E8E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F06D8D">
        <w:rPr>
          <w:b/>
          <w:sz w:val="28"/>
          <w:szCs w:val="28"/>
          <w:lang w:val="de-DE"/>
        </w:rPr>
        <w:t>2. Tình hình hồ chứa</w:t>
      </w:r>
    </w:p>
    <w:p w14:paraId="39021064" w14:textId="4FDC1AE5" w:rsidR="00CF5E8E" w:rsidRPr="00F06D8D" w:rsidRDefault="00182857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F06D8D">
        <w:rPr>
          <w:sz w:val="28"/>
          <w:szCs w:val="28"/>
          <w:lang w:val="de-DE"/>
        </w:rPr>
        <w:t>a) Hồ chứa thủy điện</w:t>
      </w:r>
      <w:r w:rsidR="00CF5E8E" w:rsidRPr="00F06D8D">
        <w:rPr>
          <w:sz w:val="28"/>
          <w:szCs w:val="28"/>
          <w:lang w:val="de-DE"/>
        </w:rPr>
        <w:t xml:space="preserve">: </w:t>
      </w:r>
    </w:p>
    <w:p w14:paraId="1F3B9B9B" w14:textId="2B79165D" w:rsidR="00CF5E8E" w:rsidRPr="00F06D8D" w:rsidRDefault="004C5321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F06D8D">
        <w:rPr>
          <w:sz w:val="28"/>
          <w:szCs w:val="28"/>
          <w:lang w:val="de-DE"/>
        </w:rPr>
        <w:t xml:space="preserve">- </w:t>
      </w:r>
      <w:r w:rsidR="00B678A4" w:rsidRPr="00F06D8D">
        <w:rPr>
          <w:sz w:val="28"/>
          <w:szCs w:val="28"/>
          <w:lang w:val="de-DE"/>
        </w:rPr>
        <w:t>C</w:t>
      </w:r>
      <w:r w:rsidR="00B44AF5" w:rsidRPr="00F06D8D">
        <w:rPr>
          <w:sz w:val="28"/>
          <w:szCs w:val="28"/>
          <w:lang w:val="de-DE"/>
        </w:rPr>
        <w:t xml:space="preserve">ó </w:t>
      </w:r>
      <w:r w:rsidR="005B6F89" w:rsidRPr="00F06D8D">
        <w:rPr>
          <w:sz w:val="28"/>
          <w:szCs w:val="28"/>
          <w:lang w:val="de-DE"/>
        </w:rPr>
        <w:t>6</w:t>
      </w:r>
      <w:r w:rsidR="00182857" w:rsidRPr="00F06D8D">
        <w:rPr>
          <w:sz w:val="28"/>
          <w:szCs w:val="28"/>
          <w:lang w:val="de-DE"/>
        </w:rPr>
        <w:t>4</w:t>
      </w:r>
      <w:r w:rsidR="00CF5E8E" w:rsidRPr="00F06D8D">
        <w:rPr>
          <w:sz w:val="28"/>
          <w:szCs w:val="28"/>
          <w:lang w:val="de-DE"/>
        </w:rPr>
        <w:t xml:space="preserve"> hồ thủy điện đang điều tiết qua tràn</w:t>
      </w:r>
      <w:r w:rsidR="00B678A4" w:rsidRPr="00F06D8D">
        <w:rPr>
          <w:sz w:val="28"/>
          <w:szCs w:val="28"/>
          <w:lang w:val="de-DE"/>
        </w:rPr>
        <w:t xml:space="preserve"> (</w:t>
      </w:r>
      <w:r w:rsidR="00182857" w:rsidRPr="00F06D8D">
        <w:rPr>
          <w:sz w:val="28"/>
          <w:szCs w:val="28"/>
          <w:lang w:val="de-DE"/>
        </w:rPr>
        <w:t xml:space="preserve">Bắc Bộ 06 hồ, </w:t>
      </w:r>
      <w:r w:rsidR="00CF5E8E" w:rsidRPr="00F06D8D">
        <w:rPr>
          <w:sz w:val="28"/>
          <w:szCs w:val="28"/>
          <w:lang w:val="de-DE"/>
        </w:rPr>
        <w:t xml:space="preserve">Bắc Trung Bộ </w:t>
      </w:r>
      <w:r w:rsidR="004D492F" w:rsidRPr="00F06D8D">
        <w:rPr>
          <w:sz w:val="28"/>
          <w:szCs w:val="28"/>
          <w:lang w:val="de-DE"/>
        </w:rPr>
        <w:t>0</w:t>
      </w:r>
      <w:r w:rsidR="00B44AF5" w:rsidRPr="00F06D8D">
        <w:rPr>
          <w:sz w:val="28"/>
          <w:szCs w:val="28"/>
          <w:lang w:val="de-DE"/>
        </w:rPr>
        <w:t>6</w:t>
      </w:r>
      <w:r w:rsidR="00CF5E8E" w:rsidRPr="00F06D8D">
        <w:rPr>
          <w:sz w:val="28"/>
          <w:szCs w:val="28"/>
          <w:lang w:val="de-DE"/>
        </w:rPr>
        <w:t xml:space="preserve"> hồ, Nam Trung Bộ </w:t>
      </w:r>
      <w:r w:rsidR="00EF6ECF" w:rsidRPr="00F06D8D">
        <w:rPr>
          <w:sz w:val="28"/>
          <w:szCs w:val="28"/>
          <w:lang w:val="de-DE"/>
        </w:rPr>
        <w:t>1</w:t>
      </w:r>
      <w:r w:rsidR="00182857" w:rsidRPr="00F06D8D">
        <w:rPr>
          <w:sz w:val="28"/>
          <w:szCs w:val="28"/>
          <w:lang w:val="de-DE"/>
        </w:rPr>
        <w:t>4</w:t>
      </w:r>
      <w:r w:rsidR="00CF5E8E" w:rsidRPr="00F06D8D">
        <w:rPr>
          <w:sz w:val="28"/>
          <w:szCs w:val="28"/>
          <w:lang w:val="de-DE"/>
        </w:rPr>
        <w:t xml:space="preserve"> hồ, Tây Nguyên </w:t>
      </w:r>
      <w:r w:rsidR="00EF6ECF" w:rsidRPr="00F06D8D">
        <w:rPr>
          <w:sz w:val="28"/>
          <w:szCs w:val="28"/>
          <w:lang w:val="de-DE"/>
        </w:rPr>
        <w:t>3</w:t>
      </w:r>
      <w:r w:rsidR="00182857" w:rsidRPr="00F06D8D">
        <w:rPr>
          <w:sz w:val="28"/>
          <w:szCs w:val="28"/>
          <w:lang w:val="de-DE"/>
        </w:rPr>
        <w:t>4</w:t>
      </w:r>
      <w:r w:rsidR="00B44AF5" w:rsidRPr="00F06D8D">
        <w:rPr>
          <w:sz w:val="28"/>
          <w:szCs w:val="28"/>
          <w:lang w:val="de-DE"/>
        </w:rPr>
        <w:t xml:space="preserve"> hồ</w:t>
      </w:r>
      <w:r w:rsidR="00182857" w:rsidRPr="00F06D8D">
        <w:rPr>
          <w:sz w:val="28"/>
          <w:szCs w:val="28"/>
          <w:lang w:val="de-DE"/>
        </w:rPr>
        <w:t>, Đông Nam Bộ 04 hồ</w:t>
      </w:r>
      <w:r w:rsidR="00B678A4" w:rsidRPr="00F06D8D">
        <w:rPr>
          <w:sz w:val="28"/>
          <w:szCs w:val="28"/>
          <w:lang w:val="de-DE"/>
        </w:rPr>
        <w:t>)</w:t>
      </w:r>
      <w:r w:rsidR="00CF5E8E" w:rsidRPr="00F06D8D">
        <w:rPr>
          <w:sz w:val="28"/>
          <w:szCs w:val="28"/>
          <w:lang w:val="de-DE"/>
        </w:rPr>
        <w:t>.</w:t>
      </w:r>
    </w:p>
    <w:p w14:paraId="1A6C7D64" w14:textId="00CD88B6" w:rsidR="00EF6ECF" w:rsidRPr="00F06D8D" w:rsidRDefault="004C5321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F06D8D">
        <w:rPr>
          <w:sz w:val="28"/>
          <w:szCs w:val="28"/>
          <w:lang w:val="de-DE"/>
        </w:rPr>
        <w:t xml:space="preserve">- </w:t>
      </w:r>
      <w:r w:rsidR="00CF5E8E" w:rsidRPr="00F06D8D">
        <w:rPr>
          <w:sz w:val="28"/>
          <w:szCs w:val="28"/>
          <w:lang w:val="de-DE"/>
        </w:rPr>
        <w:t>Một số hồ</w:t>
      </w:r>
      <w:r w:rsidR="00F166C2" w:rsidRPr="00F06D8D">
        <w:rPr>
          <w:sz w:val="28"/>
          <w:szCs w:val="28"/>
          <w:lang w:val="de-DE"/>
        </w:rPr>
        <w:t xml:space="preserve"> điều tiết lưu lượng lớn (Q</w:t>
      </w:r>
      <w:r w:rsidR="00C923EC" w:rsidRPr="00F06D8D">
        <w:rPr>
          <w:sz w:val="28"/>
          <w:szCs w:val="28"/>
          <w:lang w:val="de-DE"/>
        </w:rPr>
        <w:t>xả</w:t>
      </w:r>
      <w:r w:rsidR="00CF5E8E" w:rsidRPr="00F06D8D">
        <w:rPr>
          <w:sz w:val="28"/>
          <w:szCs w:val="28"/>
          <w:lang w:val="de-DE"/>
        </w:rPr>
        <w:t xml:space="preserve">/Qvề; m3/s) như: </w:t>
      </w:r>
      <w:r w:rsidR="00EF6ECF" w:rsidRPr="00F06D8D">
        <w:rPr>
          <w:sz w:val="28"/>
          <w:szCs w:val="28"/>
          <w:lang w:val="de-DE"/>
        </w:rPr>
        <w:t xml:space="preserve">Sông Ba Hạ: </w:t>
      </w:r>
      <w:r w:rsidR="00182857" w:rsidRPr="00F06D8D">
        <w:rPr>
          <w:sz w:val="28"/>
          <w:szCs w:val="28"/>
          <w:lang w:val="de-DE"/>
        </w:rPr>
        <w:t>3</w:t>
      </w:r>
      <w:r w:rsidR="00EF6ECF" w:rsidRPr="00F06D8D">
        <w:rPr>
          <w:sz w:val="28"/>
          <w:szCs w:val="28"/>
          <w:lang w:val="de-DE"/>
        </w:rPr>
        <w:t>00/</w:t>
      </w:r>
      <w:r w:rsidR="00182857" w:rsidRPr="00F06D8D">
        <w:rPr>
          <w:sz w:val="28"/>
          <w:szCs w:val="28"/>
          <w:lang w:val="de-DE"/>
        </w:rPr>
        <w:t>66</w:t>
      </w:r>
      <w:r w:rsidR="00EF6ECF" w:rsidRPr="00F06D8D">
        <w:rPr>
          <w:sz w:val="28"/>
          <w:szCs w:val="28"/>
          <w:lang w:val="de-DE"/>
        </w:rPr>
        <w:t xml:space="preserve">5, Sông Bung 6: </w:t>
      </w:r>
      <w:r w:rsidR="00182857" w:rsidRPr="00F06D8D">
        <w:rPr>
          <w:sz w:val="28"/>
          <w:szCs w:val="28"/>
          <w:lang w:val="de-DE"/>
        </w:rPr>
        <w:t>151</w:t>
      </w:r>
      <w:r w:rsidR="00EF6ECF" w:rsidRPr="00F06D8D">
        <w:rPr>
          <w:sz w:val="28"/>
          <w:szCs w:val="28"/>
          <w:lang w:val="de-DE"/>
        </w:rPr>
        <w:t>/4</w:t>
      </w:r>
      <w:r w:rsidR="00182857" w:rsidRPr="00F06D8D">
        <w:rPr>
          <w:sz w:val="28"/>
          <w:szCs w:val="28"/>
          <w:lang w:val="de-DE"/>
        </w:rPr>
        <w:t>10</w:t>
      </w:r>
      <w:r w:rsidR="00EF6ECF" w:rsidRPr="00F06D8D">
        <w:rPr>
          <w:sz w:val="28"/>
          <w:szCs w:val="28"/>
          <w:lang w:val="de-DE"/>
        </w:rPr>
        <w:t>, Bảo Lộc: 1</w:t>
      </w:r>
      <w:r w:rsidR="00182857" w:rsidRPr="00F06D8D">
        <w:rPr>
          <w:sz w:val="28"/>
          <w:szCs w:val="28"/>
          <w:lang w:val="de-DE"/>
        </w:rPr>
        <w:t>2</w:t>
      </w:r>
      <w:r w:rsidR="00EF6ECF" w:rsidRPr="00F06D8D">
        <w:rPr>
          <w:sz w:val="28"/>
          <w:szCs w:val="28"/>
          <w:lang w:val="de-DE"/>
        </w:rPr>
        <w:t>1/1</w:t>
      </w:r>
      <w:r w:rsidR="00182857" w:rsidRPr="00F06D8D">
        <w:rPr>
          <w:sz w:val="28"/>
          <w:szCs w:val="28"/>
          <w:lang w:val="de-DE"/>
        </w:rPr>
        <w:t>58</w:t>
      </w:r>
      <w:r w:rsidR="00EF6ECF" w:rsidRPr="00F06D8D">
        <w:rPr>
          <w:sz w:val="28"/>
          <w:szCs w:val="28"/>
          <w:lang w:val="de-DE"/>
        </w:rPr>
        <w:t xml:space="preserve">, Buôn Kuốp: </w:t>
      </w:r>
      <w:r w:rsidR="00182857" w:rsidRPr="00F06D8D">
        <w:rPr>
          <w:sz w:val="28"/>
          <w:szCs w:val="28"/>
          <w:lang w:val="de-DE"/>
        </w:rPr>
        <w:t>472</w:t>
      </w:r>
      <w:r w:rsidR="00EF6ECF" w:rsidRPr="00F06D8D">
        <w:rPr>
          <w:sz w:val="28"/>
          <w:szCs w:val="28"/>
          <w:lang w:val="de-DE"/>
        </w:rPr>
        <w:t>/</w:t>
      </w:r>
      <w:r w:rsidR="00182857" w:rsidRPr="00F06D8D">
        <w:rPr>
          <w:sz w:val="28"/>
          <w:szCs w:val="28"/>
          <w:lang w:val="de-DE"/>
        </w:rPr>
        <w:t>708</w:t>
      </w:r>
      <w:r w:rsidR="00EF6ECF" w:rsidRPr="00F06D8D">
        <w:rPr>
          <w:sz w:val="28"/>
          <w:szCs w:val="28"/>
          <w:lang w:val="de-DE"/>
        </w:rPr>
        <w:t xml:space="preserve">, Đăk Srông 3B: </w:t>
      </w:r>
      <w:r w:rsidR="00182857" w:rsidRPr="00F06D8D">
        <w:rPr>
          <w:sz w:val="28"/>
          <w:szCs w:val="28"/>
          <w:lang w:val="de-DE"/>
        </w:rPr>
        <w:t>270</w:t>
      </w:r>
      <w:r w:rsidR="00EF6ECF" w:rsidRPr="00F06D8D">
        <w:rPr>
          <w:sz w:val="28"/>
          <w:szCs w:val="28"/>
          <w:lang w:val="de-DE"/>
        </w:rPr>
        <w:t>/</w:t>
      </w:r>
      <w:r w:rsidR="00182857" w:rsidRPr="00F06D8D">
        <w:rPr>
          <w:sz w:val="28"/>
          <w:szCs w:val="28"/>
          <w:lang w:val="de-DE"/>
        </w:rPr>
        <w:t>450</w:t>
      </w:r>
      <w:r w:rsidR="00EF6ECF" w:rsidRPr="00F06D8D">
        <w:rPr>
          <w:sz w:val="28"/>
          <w:szCs w:val="28"/>
          <w:lang w:val="de-DE"/>
        </w:rPr>
        <w:t xml:space="preserve">, Đăk srông 3A: </w:t>
      </w:r>
      <w:r w:rsidR="00182857" w:rsidRPr="00F06D8D">
        <w:rPr>
          <w:sz w:val="28"/>
          <w:szCs w:val="28"/>
          <w:lang w:val="de-DE"/>
        </w:rPr>
        <w:t>346</w:t>
      </w:r>
      <w:r w:rsidR="00EF6ECF" w:rsidRPr="00F06D8D">
        <w:rPr>
          <w:sz w:val="28"/>
          <w:szCs w:val="28"/>
          <w:lang w:val="de-DE"/>
        </w:rPr>
        <w:t>/</w:t>
      </w:r>
      <w:r w:rsidR="00182857" w:rsidRPr="00F06D8D">
        <w:rPr>
          <w:sz w:val="28"/>
          <w:szCs w:val="28"/>
          <w:lang w:val="de-DE"/>
        </w:rPr>
        <w:t>154</w:t>
      </w:r>
      <w:r w:rsidR="00EF6ECF" w:rsidRPr="00F06D8D">
        <w:rPr>
          <w:sz w:val="28"/>
          <w:szCs w:val="28"/>
          <w:lang w:val="de-DE"/>
        </w:rPr>
        <w:t xml:space="preserve">, Hòa Phú: </w:t>
      </w:r>
      <w:r w:rsidR="00182857" w:rsidRPr="00F06D8D">
        <w:rPr>
          <w:sz w:val="28"/>
          <w:szCs w:val="28"/>
          <w:lang w:val="de-DE"/>
        </w:rPr>
        <w:t>41</w:t>
      </w:r>
      <w:r w:rsidR="00EF6ECF" w:rsidRPr="00F06D8D">
        <w:rPr>
          <w:sz w:val="28"/>
          <w:szCs w:val="28"/>
          <w:lang w:val="de-DE"/>
        </w:rPr>
        <w:t>0/</w:t>
      </w:r>
      <w:r w:rsidR="00182857" w:rsidRPr="00F06D8D">
        <w:rPr>
          <w:sz w:val="28"/>
          <w:szCs w:val="28"/>
          <w:lang w:val="de-DE"/>
        </w:rPr>
        <w:t>84</w:t>
      </w:r>
      <w:r w:rsidR="00EF6ECF" w:rsidRPr="00F06D8D">
        <w:rPr>
          <w:sz w:val="28"/>
          <w:szCs w:val="28"/>
          <w:lang w:val="de-DE"/>
        </w:rPr>
        <w:t>0, Srêpô</w:t>
      </w:r>
      <w:r w:rsidR="00182857" w:rsidRPr="00F06D8D">
        <w:rPr>
          <w:sz w:val="28"/>
          <w:szCs w:val="28"/>
          <w:lang w:val="de-DE"/>
        </w:rPr>
        <w:t xml:space="preserve">k 3: </w:t>
      </w:r>
      <w:r w:rsidR="00F06D8D" w:rsidRPr="00F06D8D">
        <w:rPr>
          <w:sz w:val="28"/>
          <w:szCs w:val="28"/>
          <w:lang w:val="de-DE"/>
        </w:rPr>
        <w:t>42</w:t>
      </w:r>
      <w:r w:rsidR="00182857" w:rsidRPr="00F06D8D">
        <w:rPr>
          <w:sz w:val="28"/>
          <w:szCs w:val="28"/>
          <w:lang w:val="de-DE"/>
        </w:rPr>
        <w:t>0/8</w:t>
      </w:r>
      <w:r w:rsidR="00F06D8D" w:rsidRPr="00F06D8D">
        <w:rPr>
          <w:sz w:val="28"/>
          <w:szCs w:val="28"/>
          <w:lang w:val="de-DE"/>
        </w:rPr>
        <w:t>78</w:t>
      </w:r>
      <w:r w:rsidR="00182857" w:rsidRPr="00F06D8D">
        <w:rPr>
          <w:sz w:val="28"/>
          <w:szCs w:val="28"/>
          <w:lang w:val="de-DE"/>
        </w:rPr>
        <w:t xml:space="preserve">, Srêpôk 4: </w:t>
      </w:r>
      <w:r w:rsidR="00F06D8D" w:rsidRPr="00F06D8D">
        <w:rPr>
          <w:sz w:val="28"/>
          <w:szCs w:val="28"/>
          <w:lang w:val="de-DE"/>
        </w:rPr>
        <w:t>37</w:t>
      </w:r>
      <w:r w:rsidR="00182857" w:rsidRPr="00F06D8D">
        <w:rPr>
          <w:sz w:val="28"/>
          <w:szCs w:val="28"/>
          <w:lang w:val="de-DE"/>
        </w:rPr>
        <w:t>0/</w:t>
      </w:r>
      <w:r w:rsidR="00F06D8D" w:rsidRPr="00F06D8D">
        <w:rPr>
          <w:sz w:val="28"/>
          <w:szCs w:val="28"/>
          <w:lang w:val="de-DE"/>
        </w:rPr>
        <w:t>86</w:t>
      </w:r>
      <w:r w:rsidR="00182857" w:rsidRPr="00F06D8D">
        <w:rPr>
          <w:sz w:val="28"/>
          <w:szCs w:val="28"/>
          <w:lang w:val="de-DE"/>
        </w:rPr>
        <w:t>7, Trị An: 630/1.140.</w:t>
      </w:r>
    </w:p>
    <w:p w14:paraId="79A4710D" w14:textId="6B3308E9" w:rsidR="00CF5E8E" w:rsidRPr="00AD326E" w:rsidRDefault="00CF5E8E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color w:val="000000" w:themeColor="text1"/>
          <w:sz w:val="28"/>
          <w:szCs w:val="28"/>
          <w:lang w:val="de-DE"/>
        </w:rPr>
      </w:pPr>
      <w:r w:rsidRPr="00AD326E">
        <w:rPr>
          <w:color w:val="000000" w:themeColor="text1"/>
          <w:sz w:val="28"/>
          <w:szCs w:val="28"/>
          <w:lang w:val="de-DE"/>
        </w:rPr>
        <w:t>b</w:t>
      </w:r>
      <w:r w:rsidR="00DF7B42" w:rsidRPr="00AD326E">
        <w:rPr>
          <w:color w:val="000000" w:themeColor="text1"/>
          <w:sz w:val="28"/>
          <w:szCs w:val="28"/>
          <w:lang w:val="de-DE"/>
        </w:rPr>
        <w:t>) Hồ chứa thủy lợi khu v</w:t>
      </w:r>
      <w:r w:rsidRPr="00AD326E">
        <w:rPr>
          <w:color w:val="000000" w:themeColor="text1"/>
          <w:sz w:val="28"/>
          <w:szCs w:val="28"/>
          <w:lang w:val="de-DE"/>
        </w:rPr>
        <w:t>ực miền Trung</w:t>
      </w:r>
      <w:r w:rsidR="0007080C" w:rsidRPr="00AD326E">
        <w:rPr>
          <w:color w:val="000000" w:themeColor="text1"/>
          <w:sz w:val="28"/>
          <w:szCs w:val="28"/>
          <w:lang w:val="de-DE"/>
        </w:rPr>
        <w:t>, Tây Nguyên</w:t>
      </w:r>
      <w:r w:rsidRPr="00AD326E">
        <w:rPr>
          <w:color w:val="000000" w:themeColor="text1"/>
          <w:sz w:val="28"/>
          <w:szCs w:val="28"/>
          <w:lang w:val="de-DE"/>
        </w:rPr>
        <w:t>:</w:t>
      </w:r>
    </w:p>
    <w:p w14:paraId="3E4379EB" w14:textId="7B2DEB8F" w:rsidR="006A423A" w:rsidRPr="00AD326E" w:rsidRDefault="006A423A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color w:val="000000" w:themeColor="text1"/>
          <w:sz w:val="28"/>
          <w:szCs w:val="28"/>
          <w:lang w:val="de-DE"/>
        </w:rPr>
      </w:pPr>
      <w:r w:rsidRPr="00AD326E">
        <w:rPr>
          <w:color w:val="000000" w:themeColor="text1"/>
          <w:sz w:val="28"/>
          <w:szCs w:val="28"/>
          <w:lang w:val="de-DE"/>
        </w:rPr>
        <w:t>- Bắc Trung Bộ (Thanh Hóa – T.T.Huế)</w:t>
      </w:r>
      <w:r w:rsidR="006B2420" w:rsidRPr="00AD326E">
        <w:rPr>
          <w:color w:val="000000" w:themeColor="text1"/>
          <w:sz w:val="28"/>
          <w:szCs w:val="28"/>
          <w:lang w:val="de-DE"/>
        </w:rPr>
        <w:t>:</w:t>
      </w:r>
      <w:r w:rsidRPr="00AD326E">
        <w:rPr>
          <w:color w:val="000000" w:themeColor="text1"/>
          <w:sz w:val="28"/>
          <w:szCs w:val="28"/>
          <w:lang w:val="de-DE"/>
        </w:rPr>
        <w:t xml:space="preserve"> có 1.885/2.323 hồ đầy nước</w:t>
      </w:r>
      <w:r w:rsidR="00AD165C" w:rsidRPr="00AD326E">
        <w:rPr>
          <w:color w:val="000000" w:themeColor="text1"/>
          <w:sz w:val="28"/>
          <w:szCs w:val="28"/>
          <w:lang w:val="de-DE"/>
        </w:rPr>
        <w:t xml:space="preserve"> (</w:t>
      </w:r>
      <w:r w:rsidR="00FB3EC3" w:rsidRPr="00AD326E">
        <w:rPr>
          <w:bCs/>
          <w:color w:val="000000" w:themeColor="text1"/>
          <w:sz w:val="28"/>
          <w:szCs w:val="28"/>
          <w:lang w:val="vi-VN"/>
        </w:rPr>
        <w:t>Thanh Hóa 385/610 hồ, Nghệ An 1</w:t>
      </w:r>
      <w:r w:rsidR="00FB3EC3" w:rsidRPr="00AD326E">
        <w:rPr>
          <w:bCs/>
          <w:color w:val="000000" w:themeColor="text1"/>
          <w:sz w:val="28"/>
          <w:szCs w:val="28"/>
        </w:rPr>
        <w:t>.</w:t>
      </w:r>
      <w:r w:rsidR="00FB3EC3" w:rsidRPr="00AD326E">
        <w:rPr>
          <w:bCs/>
          <w:color w:val="000000" w:themeColor="text1"/>
          <w:sz w:val="28"/>
          <w:szCs w:val="28"/>
          <w:lang w:val="vi-VN"/>
        </w:rPr>
        <w:t>029/1061 hồ, Hà Tĩnh 292/323 hồ, Quảng Bình 128/150 hồ, Quảng Trị 5/123 hồ, TT. Huế 46/56 hồ</w:t>
      </w:r>
      <w:r w:rsidR="00AD165C" w:rsidRPr="00AD326E">
        <w:rPr>
          <w:bCs/>
          <w:color w:val="000000" w:themeColor="text1"/>
          <w:sz w:val="28"/>
          <w:szCs w:val="28"/>
        </w:rPr>
        <w:t>)</w:t>
      </w:r>
      <w:r w:rsidR="00FD3CBC" w:rsidRPr="00AD326E">
        <w:rPr>
          <w:bCs/>
          <w:color w:val="000000" w:themeColor="text1"/>
          <w:sz w:val="28"/>
          <w:szCs w:val="28"/>
        </w:rPr>
        <w:t>; 87 hồ đang thi công.</w:t>
      </w:r>
    </w:p>
    <w:p w14:paraId="5C2BA5D9" w14:textId="05DE8F00" w:rsidR="00CF5E8E" w:rsidRPr="00AD326E" w:rsidRDefault="00CF5E8E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color w:val="000000" w:themeColor="text1"/>
          <w:sz w:val="28"/>
          <w:szCs w:val="28"/>
          <w:lang w:val="de-DE"/>
        </w:rPr>
      </w:pPr>
      <w:r w:rsidRPr="00AD326E">
        <w:rPr>
          <w:color w:val="000000" w:themeColor="text1"/>
          <w:sz w:val="28"/>
          <w:szCs w:val="28"/>
          <w:lang w:val="de-DE"/>
        </w:rPr>
        <w:t>- Nam Trung Bộ (</w:t>
      </w:r>
      <w:r w:rsidR="006A423A" w:rsidRPr="00AD326E">
        <w:rPr>
          <w:color w:val="000000" w:themeColor="text1"/>
          <w:sz w:val="28"/>
          <w:szCs w:val="28"/>
          <w:lang w:val="de-DE"/>
        </w:rPr>
        <w:t xml:space="preserve">Đà Nẵng </w:t>
      </w:r>
      <w:r w:rsidRPr="00AD326E">
        <w:rPr>
          <w:color w:val="000000" w:themeColor="text1"/>
          <w:sz w:val="28"/>
          <w:szCs w:val="28"/>
          <w:lang w:val="de-DE"/>
        </w:rPr>
        <w:t>-</w:t>
      </w:r>
      <w:r w:rsidR="006A423A" w:rsidRPr="00AD326E">
        <w:rPr>
          <w:color w:val="000000" w:themeColor="text1"/>
          <w:sz w:val="28"/>
          <w:szCs w:val="28"/>
          <w:lang w:val="de-DE"/>
        </w:rPr>
        <w:t xml:space="preserve"> </w:t>
      </w:r>
      <w:r w:rsidRPr="00AD326E">
        <w:rPr>
          <w:color w:val="000000" w:themeColor="text1"/>
          <w:sz w:val="28"/>
          <w:szCs w:val="28"/>
          <w:lang w:val="de-DE"/>
        </w:rPr>
        <w:t xml:space="preserve">Phú Yên): có </w:t>
      </w:r>
      <w:r w:rsidR="009952DD" w:rsidRPr="00AD326E">
        <w:rPr>
          <w:color w:val="000000" w:themeColor="text1"/>
          <w:sz w:val="28"/>
          <w:szCs w:val="28"/>
          <w:lang w:val="de-DE"/>
        </w:rPr>
        <w:t>185</w:t>
      </w:r>
      <w:r w:rsidRPr="00AD326E">
        <w:rPr>
          <w:color w:val="000000" w:themeColor="text1"/>
          <w:sz w:val="28"/>
          <w:szCs w:val="28"/>
          <w:lang w:val="de-DE"/>
        </w:rPr>
        <w:t>/476 hồ đầy nước</w:t>
      </w:r>
      <w:r w:rsidR="00A453A1" w:rsidRPr="00AD326E">
        <w:rPr>
          <w:color w:val="000000" w:themeColor="text1"/>
          <w:sz w:val="28"/>
          <w:szCs w:val="28"/>
          <w:lang w:val="de-DE"/>
        </w:rPr>
        <w:t xml:space="preserve"> (</w:t>
      </w:r>
      <w:r w:rsidRPr="00AD326E">
        <w:rPr>
          <w:color w:val="000000" w:themeColor="text1"/>
          <w:sz w:val="28"/>
          <w:szCs w:val="28"/>
          <w:lang w:val="de-DE"/>
        </w:rPr>
        <w:t>Quảng Ngãi 1</w:t>
      </w:r>
      <w:r w:rsidR="009952DD" w:rsidRPr="00AD326E">
        <w:rPr>
          <w:color w:val="000000" w:themeColor="text1"/>
          <w:sz w:val="28"/>
          <w:szCs w:val="28"/>
          <w:lang w:val="de-DE"/>
        </w:rPr>
        <w:t>12/118 hồ đầy nước, Quảng Nam 59/73 hồ, Đà Nẵng 14/19 hồ</w:t>
      </w:r>
      <w:r w:rsidR="009F4A59" w:rsidRPr="00AD326E">
        <w:rPr>
          <w:color w:val="000000" w:themeColor="text1"/>
          <w:sz w:val="28"/>
          <w:szCs w:val="28"/>
          <w:lang w:val="de-DE"/>
        </w:rPr>
        <w:t>)</w:t>
      </w:r>
      <w:r w:rsidR="00752AB1" w:rsidRPr="00AD326E">
        <w:rPr>
          <w:color w:val="000000" w:themeColor="text1"/>
          <w:sz w:val="28"/>
          <w:szCs w:val="28"/>
          <w:lang w:val="de-DE"/>
        </w:rPr>
        <w:t xml:space="preserve">; </w:t>
      </w:r>
      <w:r w:rsidR="00FD3CBC" w:rsidRPr="00AD326E">
        <w:rPr>
          <w:color w:val="000000" w:themeColor="text1"/>
          <w:sz w:val="28"/>
          <w:szCs w:val="28"/>
          <w:lang w:val="de-DE"/>
        </w:rPr>
        <w:t>46 hồ xung yếu, 28 hồ đang thi công.</w:t>
      </w:r>
    </w:p>
    <w:p w14:paraId="08AAA369" w14:textId="3749E605" w:rsidR="007A7F02" w:rsidRPr="00AD326E" w:rsidRDefault="007A7F02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color w:val="000000" w:themeColor="text1"/>
          <w:sz w:val="28"/>
          <w:szCs w:val="28"/>
          <w:lang w:val="de-DE"/>
        </w:rPr>
      </w:pPr>
      <w:r w:rsidRPr="00AD326E">
        <w:rPr>
          <w:color w:val="000000" w:themeColor="text1"/>
          <w:sz w:val="28"/>
          <w:szCs w:val="28"/>
          <w:lang w:val="de-DE"/>
        </w:rPr>
        <w:t>- Tây Nguyên</w:t>
      </w:r>
      <w:r w:rsidR="006B2420" w:rsidRPr="00AD326E">
        <w:rPr>
          <w:color w:val="000000" w:themeColor="text1"/>
          <w:sz w:val="28"/>
          <w:szCs w:val="28"/>
          <w:lang w:val="de-DE"/>
        </w:rPr>
        <w:t>: có 999/1.246 hồ đầy nước (Kon Tum 70/80, Gia Lai 24/114, Đắk Lắk 485/596, Đắk Nông 230/236, Lâm Đồng 190/220).</w:t>
      </w:r>
    </w:p>
    <w:p w14:paraId="2C1F11D3" w14:textId="312CFEDA" w:rsidR="00623593" w:rsidRDefault="00623593" w:rsidP="009D72CB">
      <w:pPr>
        <w:widowControl w:val="0"/>
        <w:shd w:val="clear" w:color="auto" w:fill="FFFFFF" w:themeFill="background1"/>
        <w:spacing w:before="60" w:after="120"/>
        <w:ind w:firstLine="567"/>
        <w:jc w:val="both"/>
        <w:rPr>
          <w:b/>
          <w:color w:val="000000" w:themeColor="text1"/>
          <w:sz w:val="28"/>
          <w:szCs w:val="28"/>
          <w:lang w:val="it-IT" w:eastAsia="x-none"/>
        </w:rPr>
      </w:pPr>
      <w:r w:rsidRPr="00623593">
        <w:rPr>
          <w:b/>
          <w:color w:val="000000" w:themeColor="text1"/>
          <w:sz w:val="28"/>
          <w:szCs w:val="28"/>
          <w:lang w:val="it-IT" w:eastAsia="x-none"/>
        </w:rPr>
        <w:t xml:space="preserve">IV. </w:t>
      </w:r>
      <w:r>
        <w:rPr>
          <w:b/>
          <w:color w:val="000000" w:themeColor="text1"/>
          <w:sz w:val="28"/>
          <w:szCs w:val="28"/>
          <w:lang w:val="it-IT" w:eastAsia="x-none"/>
        </w:rPr>
        <w:t>TÌNH HÌNH THIỆT HẠI</w:t>
      </w:r>
    </w:p>
    <w:p w14:paraId="27068EE8" w14:textId="3AFBAD22" w:rsidR="00623593" w:rsidRPr="00623593" w:rsidRDefault="00623593" w:rsidP="009D72CB">
      <w:pPr>
        <w:pStyle w:val="ListParagraph"/>
        <w:widowControl w:val="0"/>
        <w:shd w:val="clear" w:color="auto" w:fill="FFFFFF" w:themeFill="background1"/>
        <w:spacing w:before="60" w:after="120"/>
        <w:ind w:left="0" w:firstLine="567"/>
        <w:contextualSpacing w:val="0"/>
        <w:jc w:val="both"/>
        <w:rPr>
          <w:color w:val="000000" w:themeColor="text1"/>
          <w:sz w:val="28"/>
          <w:szCs w:val="28"/>
          <w:lang w:val="de-DE"/>
        </w:rPr>
      </w:pPr>
      <w:r w:rsidRPr="00623593">
        <w:rPr>
          <w:color w:val="000000" w:themeColor="text1"/>
          <w:sz w:val="28"/>
          <w:szCs w:val="28"/>
          <w:lang w:val="de-DE"/>
        </w:rPr>
        <w:t xml:space="preserve">Theo báo cáo của VPTT BCH PCTT&amp;TKCN tỉnh Quảng Nam: tuyến đường Trường Sơn Đông qua xã Trà Vân </w:t>
      </w:r>
      <w:r>
        <w:rPr>
          <w:color w:val="000000" w:themeColor="text1"/>
          <w:sz w:val="28"/>
          <w:szCs w:val="28"/>
          <w:lang w:val="de-DE"/>
        </w:rPr>
        <w:t>đã khắc phục lưu thông 01 làn; tuyến</w:t>
      </w:r>
      <w:r w:rsidRPr="00623593">
        <w:rPr>
          <w:color w:val="000000" w:themeColor="text1"/>
          <w:sz w:val="28"/>
          <w:szCs w:val="28"/>
          <w:lang w:val="de-DE"/>
        </w:rPr>
        <w:t xml:space="preserve"> ĐT.613B qua xã Tam Hòa nước </w:t>
      </w:r>
      <w:r>
        <w:rPr>
          <w:color w:val="000000" w:themeColor="text1"/>
          <w:sz w:val="28"/>
          <w:szCs w:val="28"/>
          <w:lang w:val="de-DE"/>
        </w:rPr>
        <w:t>đã rút lưu thông bình thường.</w:t>
      </w:r>
    </w:p>
    <w:p w14:paraId="0CF40705" w14:textId="2F284F83" w:rsidR="00AA4074" w:rsidRPr="00AD326E" w:rsidRDefault="004C0B1A" w:rsidP="009D72CB">
      <w:pPr>
        <w:widowControl w:val="0"/>
        <w:shd w:val="clear" w:color="auto" w:fill="FFFFFF" w:themeFill="background1"/>
        <w:spacing w:before="60" w:after="120"/>
        <w:ind w:firstLine="567"/>
        <w:jc w:val="both"/>
        <w:rPr>
          <w:b/>
          <w:color w:val="000000" w:themeColor="text1"/>
          <w:sz w:val="28"/>
          <w:szCs w:val="28"/>
          <w:lang w:val="it-IT" w:eastAsia="x-none"/>
        </w:rPr>
      </w:pPr>
      <w:r>
        <w:rPr>
          <w:b/>
          <w:color w:val="000000" w:themeColor="text1"/>
          <w:sz w:val="28"/>
          <w:szCs w:val="28"/>
          <w:lang w:val="it-IT" w:eastAsia="x-none"/>
        </w:rPr>
        <w:t>V</w:t>
      </w:r>
      <w:r w:rsidR="00AA4074" w:rsidRPr="00AD326E">
        <w:rPr>
          <w:b/>
          <w:color w:val="000000" w:themeColor="text1"/>
          <w:sz w:val="28"/>
          <w:szCs w:val="28"/>
          <w:lang w:val="it-IT" w:eastAsia="x-none"/>
        </w:rPr>
        <w:t>. CÁC CÔNG VIỆC CẦN TRIỂN KHAI TIẾP THEO</w:t>
      </w:r>
    </w:p>
    <w:p w14:paraId="75A9A469" w14:textId="69BC43C7" w:rsidR="0038682F" w:rsidRDefault="0038682F" w:rsidP="009D72CB">
      <w:pPr>
        <w:widowControl w:val="0"/>
        <w:shd w:val="clear" w:color="auto" w:fill="FFFFFF" w:themeFill="background1"/>
        <w:spacing w:before="60" w:after="120"/>
        <w:ind w:firstLine="567"/>
        <w:jc w:val="both"/>
        <w:rPr>
          <w:bCs/>
          <w:color w:val="000000" w:themeColor="text1"/>
          <w:spacing w:val="-4"/>
          <w:sz w:val="28"/>
          <w:szCs w:val="28"/>
        </w:rPr>
      </w:pPr>
      <w:r>
        <w:rPr>
          <w:bCs/>
          <w:color w:val="000000" w:themeColor="text1"/>
          <w:spacing w:val="-4"/>
          <w:sz w:val="28"/>
          <w:szCs w:val="28"/>
        </w:rPr>
        <w:t xml:space="preserve">UBND thành phố Hà Nội </w:t>
      </w:r>
      <w:r w:rsidRPr="0038682F">
        <w:rPr>
          <w:bCs/>
          <w:color w:val="000000" w:themeColor="text1"/>
          <w:spacing w:val="-4"/>
          <w:sz w:val="28"/>
          <w:szCs w:val="28"/>
        </w:rPr>
        <w:t>chỉ đạo các đơn vị liên quan khẩn trương xử lý các sự cố sạt lở bờ</w:t>
      </w:r>
      <w:r>
        <w:rPr>
          <w:bCs/>
          <w:color w:val="000000" w:themeColor="text1"/>
          <w:spacing w:val="-4"/>
          <w:sz w:val="28"/>
          <w:szCs w:val="28"/>
        </w:rPr>
        <w:t>, bãi</w:t>
      </w:r>
      <w:r w:rsidRPr="0038682F">
        <w:rPr>
          <w:bCs/>
          <w:color w:val="000000" w:themeColor="text1"/>
          <w:spacing w:val="-4"/>
          <w:sz w:val="28"/>
          <w:szCs w:val="28"/>
        </w:rPr>
        <w:t xml:space="preserve"> sông đê hữu Hồng</w:t>
      </w:r>
      <w:r>
        <w:rPr>
          <w:bCs/>
          <w:color w:val="000000" w:themeColor="text1"/>
          <w:spacing w:val="-4"/>
          <w:sz w:val="28"/>
          <w:szCs w:val="28"/>
        </w:rPr>
        <w:t xml:space="preserve"> và</w:t>
      </w:r>
      <w:r w:rsidRPr="0038682F">
        <w:rPr>
          <w:bCs/>
          <w:color w:val="000000" w:themeColor="text1"/>
          <w:spacing w:val="-4"/>
          <w:sz w:val="28"/>
          <w:szCs w:val="28"/>
        </w:rPr>
        <w:t xml:space="preserve"> đê hữu Đà, huyện Ba Vì, đảm bảo an toàn đê</w:t>
      </w:r>
      <w:r>
        <w:rPr>
          <w:bCs/>
          <w:color w:val="000000" w:themeColor="text1"/>
          <w:spacing w:val="-4"/>
          <w:sz w:val="28"/>
          <w:szCs w:val="28"/>
        </w:rPr>
        <w:t>.</w:t>
      </w:r>
      <w:r w:rsidRPr="00AD326E">
        <w:rPr>
          <w:bCs/>
          <w:color w:val="000000" w:themeColor="text1"/>
          <w:spacing w:val="-4"/>
          <w:sz w:val="28"/>
          <w:szCs w:val="28"/>
        </w:rPr>
        <w:t xml:space="preserve"> </w:t>
      </w:r>
    </w:p>
    <w:p w14:paraId="08BDFD66" w14:textId="22CB8B3F" w:rsidR="00AA4074" w:rsidRPr="00AD326E" w:rsidRDefault="00AA4074" w:rsidP="00AD326E">
      <w:pPr>
        <w:widowControl w:val="0"/>
        <w:shd w:val="clear" w:color="auto" w:fill="FFFFFF" w:themeFill="background1"/>
        <w:spacing w:before="40" w:after="120"/>
        <w:ind w:firstLine="567"/>
        <w:jc w:val="both"/>
        <w:rPr>
          <w:bCs/>
          <w:color w:val="000000" w:themeColor="text1"/>
          <w:spacing w:val="-4"/>
          <w:sz w:val="28"/>
          <w:szCs w:val="28"/>
        </w:rPr>
      </w:pPr>
      <w:r w:rsidRPr="00AD326E">
        <w:rPr>
          <w:bCs/>
          <w:color w:val="000000" w:themeColor="text1"/>
          <w:spacing w:val="-4"/>
          <w:sz w:val="28"/>
          <w:szCs w:val="28"/>
        </w:rPr>
        <w:lastRenderedPageBreak/>
        <w:t xml:space="preserve">Các tỉnh, thành phố, các Bộ ngành tiếp tục triển khai Công điện số </w:t>
      </w:r>
      <w:r w:rsidRPr="00AD326E">
        <w:rPr>
          <w:color w:val="000000" w:themeColor="text1"/>
          <w:spacing w:val="-4"/>
          <w:sz w:val="28"/>
          <w:szCs w:val="28"/>
          <w:lang w:val="de-DE"/>
        </w:rPr>
        <w:t>1420/CĐ-TTg ngày 23/10/2021 của Thủ tướng Chính phủ</w:t>
      </w:r>
      <w:r w:rsidR="00593C45" w:rsidRPr="00AD326E">
        <w:rPr>
          <w:color w:val="000000" w:themeColor="text1"/>
          <w:spacing w:val="-4"/>
          <w:sz w:val="28"/>
          <w:szCs w:val="28"/>
          <w:lang w:val="de-DE"/>
        </w:rPr>
        <w:t>,</w:t>
      </w:r>
      <w:r w:rsidRPr="00AD326E">
        <w:rPr>
          <w:color w:val="000000" w:themeColor="text1"/>
          <w:spacing w:val="-4"/>
          <w:sz w:val="28"/>
          <w:szCs w:val="28"/>
          <w:lang w:val="de-DE"/>
        </w:rPr>
        <w:t xml:space="preserve"> </w:t>
      </w:r>
      <w:r w:rsidRPr="00AD326E">
        <w:rPr>
          <w:bCs/>
          <w:color w:val="000000" w:themeColor="text1"/>
          <w:spacing w:val="-4"/>
          <w:sz w:val="28"/>
          <w:szCs w:val="28"/>
        </w:rPr>
        <w:t>trong đó tập trung vào các nội dung:</w:t>
      </w:r>
    </w:p>
    <w:p w14:paraId="7723D9F3" w14:textId="1570E272" w:rsidR="008A4279" w:rsidRPr="00AD326E" w:rsidRDefault="008A4279" w:rsidP="00AD326E">
      <w:pPr>
        <w:widowControl w:val="0"/>
        <w:shd w:val="clear" w:color="auto" w:fill="FFFFFF" w:themeFill="background1"/>
        <w:spacing w:before="40" w:after="120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color w:val="000000" w:themeColor="text1"/>
          <w:sz w:val="28"/>
          <w:szCs w:val="28"/>
        </w:rPr>
        <w:t>- Theo dõi chặt chẽ diễn biến mưa, lũ</w:t>
      </w:r>
      <w:r w:rsidR="00D21BC6" w:rsidRPr="00AD326E">
        <w:rPr>
          <w:color w:val="000000" w:themeColor="text1"/>
          <w:sz w:val="28"/>
          <w:szCs w:val="28"/>
        </w:rPr>
        <w:t xml:space="preserve">, </w:t>
      </w:r>
      <w:r w:rsidR="00D21BC6" w:rsidRPr="00AD326E">
        <w:rPr>
          <w:color w:val="000000" w:themeColor="text1"/>
          <w:sz w:val="28"/>
          <w:szCs w:val="28"/>
          <w:lang w:val="de-DE"/>
        </w:rPr>
        <w:t>lũ quét, sạt lở đất</w:t>
      </w:r>
      <w:r w:rsidRPr="00AD326E">
        <w:rPr>
          <w:color w:val="000000" w:themeColor="text1"/>
          <w:sz w:val="28"/>
          <w:szCs w:val="28"/>
        </w:rPr>
        <w:t xml:space="preserve"> trong n</w:t>
      </w:r>
      <w:r w:rsidR="008C50BA" w:rsidRPr="00AD326E">
        <w:rPr>
          <w:color w:val="000000" w:themeColor="text1"/>
          <w:sz w:val="28"/>
          <w:szCs w:val="28"/>
        </w:rPr>
        <w:t xml:space="preserve">hững ngày tới để chủ động các biện </w:t>
      </w:r>
      <w:r w:rsidRPr="00AD326E">
        <w:rPr>
          <w:color w:val="000000" w:themeColor="text1"/>
          <w:sz w:val="28"/>
          <w:szCs w:val="28"/>
        </w:rPr>
        <w:t>pháp ứng phó.</w:t>
      </w:r>
    </w:p>
    <w:p w14:paraId="356D2E3F" w14:textId="332D3769" w:rsidR="008A4279" w:rsidRPr="00AD326E" w:rsidRDefault="008A4279" w:rsidP="00AD326E">
      <w:pPr>
        <w:widowControl w:val="0"/>
        <w:shd w:val="clear" w:color="auto" w:fill="FFFFFF" w:themeFill="background1"/>
        <w:spacing w:before="40" w:after="120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color w:val="000000" w:themeColor="text1"/>
          <w:sz w:val="28"/>
          <w:szCs w:val="28"/>
        </w:rPr>
        <w:t xml:space="preserve">- Tập trung khắc phục hậu </w:t>
      </w:r>
      <w:r w:rsidR="00BF4C12" w:rsidRPr="00AD326E">
        <w:rPr>
          <w:color w:val="000000" w:themeColor="text1"/>
          <w:sz w:val="28"/>
          <w:szCs w:val="28"/>
        </w:rPr>
        <w:t>quả mưa, lũ</w:t>
      </w:r>
      <w:r w:rsidR="000C2656" w:rsidRPr="00AD326E">
        <w:rPr>
          <w:color w:val="000000" w:themeColor="text1"/>
          <w:sz w:val="28"/>
          <w:szCs w:val="28"/>
        </w:rPr>
        <w:t>, khôi phục sản xuất</w:t>
      </w:r>
      <w:r w:rsidR="00BF4C12" w:rsidRPr="00AD326E">
        <w:rPr>
          <w:color w:val="000000" w:themeColor="text1"/>
          <w:sz w:val="28"/>
          <w:szCs w:val="28"/>
        </w:rPr>
        <w:t>, ổn định đời sống người dân</w:t>
      </w:r>
      <w:r w:rsidR="001E35C5" w:rsidRPr="00AD326E">
        <w:rPr>
          <w:color w:val="000000" w:themeColor="text1"/>
          <w:sz w:val="28"/>
          <w:szCs w:val="28"/>
        </w:rPr>
        <w:t>.</w:t>
      </w:r>
    </w:p>
    <w:p w14:paraId="3894012D" w14:textId="67F65F5B" w:rsidR="008A4279" w:rsidRPr="00AD326E" w:rsidRDefault="008A4279" w:rsidP="00AD326E">
      <w:pPr>
        <w:widowControl w:val="0"/>
        <w:shd w:val="clear" w:color="auto" w:fill="FFFFFF" w:themeFill="background1"/>
        <w:spacing w:before="40" w:after="12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color w:val="000000" w:themeColor="text1"/>
          <w:sz w:val="28"/>
          <w:szCs w:val="28"/>
        </w:rPr>
        <w:t xml:space="preserve">- </w:t>
      </w:r>
      <w:r w:rsidR="00593C45" w:rsidRPr="00AD326E">
        <w:rPr>
          <w:color w:val="000000" w:themeColor="text1"/>
          <w:sz w:val="28"/>
          <w:szCs w:val="28"/>
        </w:rPr>
        <w:t>Vận hành, đ</w:t>
      </w:r>
      <w:r w:rsidRPr="00AD326E">
        <w:rPr>
          <w:color w:val="000000" w:themeColor="text1"/>
          <w:sz w:val="28"/>
          <w:szCs w:val="28"/>
        </w:rPr>
        <w:t>iều tiết hồ chứa đảm bảo an toàn hạ du</w:t>
      </w:r>
      <w:r w:rsidR="00465738" w:rsidRPr="00AD326E">
        <w:rPr>
          <w:color w:val="000000" w:themeColor="text1"/>
          <w:sz w:val="28"/>
          <w:szCs w:val="28"/>
        </w:rPr>
        <w:t>, dành dung tích đón lũ và</w:t>
      </w:r>
      <w:r w:rsidRPr="00AD326E">
        <w:rPr>
          <w:color w:val="000000" w:themeColor="text1"/>
          <w:sz w:val="28"/>
          <w:szCs w:val="28"/>
        </w:rPr>
        <w:t xml:space="preserve"> đảm bảo an toàn công trình đang thi công.</w:t>
      </w:r>
    </w:p>
    <w:p w14:paraId="20FDF078" w14:textId="19AC2363" w:rsidR="008A4279" w:rsidRPr="00AD326E" w:rsidRDefault="008A4279" w:rsidP="00AD326E">
      <w:pPr>
        <w:widowControl w:val="0"/>
        <w:shd w:val="clear" w:color="auto" w:fill="FFFFFF" w:themeFill="background1"/>
        <w:spacing w:before="40" w:after="120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color w:val="000000" w:themeColor="text1"/>
          <w:sz w:val="28"/>
          <w:szCs w:val="28"/>
        </w:rPr>
        <w:t xml:space="preserve">- </w:t>
      </w:r>
      <w:r w:rsidR="000F6B63" w:rsidRPr="00AD326E">
        <w:rPr>
          <w:color w:val="000000" w:themeColor="text1"/>
          <w:sz w:val="28"/>
          <w:szCs w:val="28"/>
        </w:rPr>
        <w:t xml:space="preserve">Sẵn sàng phương án, </w:t>
      </w:r>
      <w:r w:rsidRPr="00AD326E">
        <w:rPr>
          <w:color w:val="000000" w:themeColor="text1"/>
          <w:sz w:val="28"/>
          <w:szCs w:val="28"/>
        </w:rPr>
        <w:t>lực lượng thường trực</w:t>
      </w:r>
      <w:r w:rsidR="00C31C4F" w:rsidRPr="00AD326E">
        <w:rPr>
          <w:color w:val="000000" w:themeColor="text1"/>
          <w:sz w:val="28"/>
          <w:szCs w:val="28"/>
        </w:rPr>
        <w:t xml:space="preserve"> hướng dẫn đảm bảo an toàn cho người dân tại </w:t>
      </w:r>
      <w:r w:rsidRPr="00AD326E">
        <w:rPr>
          <w:color w:val="000000" w:themeColor="text1"/>
          <w:sz w:val="28"/>
          <w:szCs w:val="28"/>
        </w:rPr>
        <w:t xml:space="preserve">khu vực nguy hiểm, có nguy </w:t>
      </w:r>
      <w:r w:rsidR="00A51CD7" w:rsidRPr="00AD326E">
        <w:rPr>
          <w:color w:val="000000" w:themeColor="text1"/>
          <w:sz w:val="28"/>
          <w:szCs w:val="28"/>
        </w:rPr>
        <w:t xml:space="preserve">cơ </w:t>
      </w:r>
      <w:r w:rsidR="00C31C4F" w:rsidRPr="00AD326E">
        <w:rPr>
          <w:color w:val="000000" w:themeColor="text1"/>
          <w:sz w:val="28"/>
          <w:szCs w:val="28"/>
        </w:rPr>
        <w:t>xảy ra ngập lụt, lũ quét, sạt lở đất</w:t>
      </w:r>
      <w:r w:rsidRPr="00AD326E">
        <w:rPr>
          <w:color w:val="000000" w:themeColor="text1"/>
          <w:sz w:val="28"/>
          <w:szCs w:val="28"/>
        </w:rPr>
        <w:t>.</w:t>
      </w:r>
    </w:p>
    <w:p w14:paraId="62747D7D" w14:textId="6BCE4601" w:rsidR="00786386" w:rsidRPr="00AD326E" w:rsidRDefault="008A4279" w:rsidP="00AD326E">
      <w:pPr>
        <w:widowControl w:val="0"/>
        <w:shd w:val="clear" w:color="auto" w:fill="FFFFFF" w:themeFill="background1"/>
        <w:spacing w:before="40" w:after="120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color w:val="000000" w:themeColor="text1"/>
          <w:sz w:val="28"/>
          <w:szCs w:val="28"/>
        </w:rPr>
        <w:t xml:space="preserve">- </w:t>
      </w:r>
      <w:r w:rsidR="00337BA9" w:rsidRPr="00AD326E">
        <w:rPr>
          <w:color w:val="000000" w:themeColor="text1"/>
          <w:sz w:val="28"/>
          <w:szCs w:val="28"/>
        </w:rPr>
        <w:t>S</w:t>
      </w:r>
      <w:r w:rsidRPr="00AD326E">
        <w:rPr>
          <w:color w:val="000000" w:themeColor="text1"/>
          <w:sz w:val="28"/>
          <w:szCs w:val="28"/>
        </w:rPr>
        <w:t xml:space="preserve">ẵn sàng lực lượng, vật tư, phương tiện để </w:t>
      </w:r>
      <w:r w:rsidR="00496D60" w:rsidRPr="00AD326E">
        <w:rPr>
          <w:color w:val="000000" w:themeColor="text1"/>
          <w:sz w:val="28"/>
          <w:szCs w:val="28"/>
        </w:rPr>
        <w:t>chủ động ứng phó với các tình huống có thể xảy ra</w:t>
      </w:r>
      <w:r w:rsidR="00D23549" w:rsidRPr="00AD326E">
        <w:rPr>
          <w:color w:val="000000" w:themeColor="text1"/>
          <w:sz w:val="28"/>
          <w:szCs w:val="28"/>
        </w:rPr>
        <w:t>.</w:t>
      </w:r>
    </w:p>
    <w:p w14:paraId="48FEEC42" w14:textId="652C1590" w:rsidR="008A4279" w:rsidRPr="00AD326E" w:rsidRDefault="00786386" w:rsidP="00AD326E">
      <w:pPr>
        <w:widowControl w:val="0"/>
        <w:shd w:val="clear" w:color="auto" w:fill="FFFFFF" w:themeFill="background1"/>
        <w:spacing w:before="40" w:after="120"/>
        <w:ind w:firstLine="567"/>
        <w:jc w:val="both"/>
        <w:rPr>
          <w:color w:val="000000" w:themeColor="text1"/>
          <w:sz w:val="28"/>
          <w:szCs w:val="28"/>
        </w:rPr>
      </w:pPr>
      <w:r w:rsidRPr="00AD326E">
        <w:rPr>
          <w:color w:val="000000" w:themeColor="text1"/>
          <w:sz w:val="28"/>
          <w:szCs w:val="28"/>
        </w:rPr>
        <w:t>- Duy trì lực lượng cứu hộ, cứu nạn để sẵn sàng ứng cứu, xử lý khi có yêu cầu. Tăng cường lực lượng, tổ chức trực ban PCTT 24/24h, thường xuyên báo cáo về Ban Chỉ đạo QGPCTT và Ủy ban Quốc gia ƯPSCTT và TKCN khi có tình huống xảy ra</w:t>
      </w:r>
      <w:r w:rsidR="008A4279" w:rsidRPr="00AD326E">
        <w:rPr>
          <w:color w:val="000000" w:themeColor="text1"/>
          <w:sz w:val="28"/>
          <w:szCs w:val="28"/>
        </w:rPr>
        <w:t>.</w:t>
      </w:r>
      <w:r w:rsidR="00470791" w:rsidRPr="00AD326E">
        <w:rPr>
          <w:color w:val="000000" w:themeColor="text1"/>
          <w:sz w:val="28"/>
          <w:szCs w:val="28"/>
        </w:rPr>
        <w:t>/.</w:t>
      </w:r>
      <w:r w:rsidR="008A4279" w:rsidRPr="00AD326E">
        <w:rPr>
          <w:color w:val="000000" w:themeColor="text1"/>
          <w:sz w:val="28"/>
          <w:szCs w:val="28"/>
        </w:rPr>
        <w:t xml:space="preserve"> </w:t>
      </w:r>
    </w:p>
    <w:p w14:paraId="6D6D8E05" w14:textId="4644C7D0" w:rsidR="00AA4074" w:rsidRPr="00425A0E" w:rsidRDefault="00AA4074" w:rsidP="002572FE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b/>
          <w:bCs/>
          <w:color w:val="FF0000"/>
          <w:sz w:val="27"/>
          <w:szCs w:val="27"/>
          <w:lang w:val="vi-V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53"/>
        <w:gridCol w:w="4003"/>
      </w:tblGrid>
      <w:tr w:rsidR="006E7F47" w:rsidRPr="006E7F47" w14:paraId="30B172D3" w14:textId="77777777" w:rsidTr="00E30F3A">
        <w:trPr>
          <w:trHeight w:val="2523"/>
        </w:trPr>
        <w:tc>
          <w:tcPr>
            <w:tcW w:w="5353" w:type="dxa"/>
            <w:hideMark/>
          </w:tcPr>
          <w:p w14:paraId="27E92544" w14:textId="77777777" w:rsidR="00E30F3A" w:rsidRPr="006E7F47" w:rsidRDefault="00E30F3A">
            <w:pPr>
              <w:widowControl w:val="0"/>
              <w:spacing w:line="256" w:lineRule="auto"/>
              <w:ind w:hanging="108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6E7F4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6E7F4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  <w:bookmarkStart w:id="2" w:name="_GoBack"/>
            <w:bookmarkEnd w:id="2"/>
          </w:p>
          <w:p w14:paraId="36476AAF" w14:textId="77777777" w:rsidR="00E30F3A" w:rsidRPr="006E7F47" w:rsidRDefault="00E30F3A">
            <w:pPr>
              <w:widowControl w:val="0"/>
              <w:spacing w:line="256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6CD49244" w14:textId="77777777" w:rsidR="00E30F3A" w:rsidRPr="006E7F47" w:rsidRDefault="00E30F3A">
            <w:pPr>
              <w:widowControl w:val="0"/>
              <w:spacing w:line="256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31FC1A9D" w14:textId="77777777" w:rsidR="00E30F3A" w:rsidRPr="006E7F47" w:rsidRDefault="00E30F3A">
            <w:pPr>
              <w:widowControl w:val="0"/>
              <w:spacing w:line="256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2F95BFB2" w14:textId="77777777" w:rsidR="00E30F3A" w:rsidRPr="006E7F47" w:rsidRDefault="00E30F3A">
            <w:pPr>
              <w:widowControl w:val="0"/>
              <w:spacing w:line="256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Chánh VPTT (để b/c);</w:t>
            </w:r>
          </w:p>
          <w:p w14:paraId="1EE7CE28" w14:textId="77777777" w:rsidR="00E30F3A" w:rsidRPr="006E7F47" w:rsidRDefault="00E30F3A">
            <w:pPr>
              <w:widowControl w:val="0"/>
              <w:spacing w:line="256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VP UBQG</w:t>
            </w:r>
            <w:r w:rsidRPr="006E7F4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6E7F47">
              <w:rPr>
                <w:color w:val="000000" w:themeColor="text1"/>
                <w:sz w:val="22"/>
                <w:lang w:val="it-IT"/>
              </w:rPr>
              <w:t xml:space="preserve">TKCN; </w:t>
            </w:r>
          </w:p>
          <w:p w14:paraId="3DDC9ABD" w14:textId="77777777" w:rsidR="00E30F3A" w:rsidRPr="006E7F47" w:rsidRDefault="00E30F3A">
            <w:pPr>
              <w:widowControl w:val="0"/>
              <w:spacing w:line="256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Các Tổng cục: PCTT; Thủy lợi; Thủy sản;</w:t>
            </w:r>
          </w:p>
          <w:p w14:paraId="53292611" w14:textId="77777777" w:rsidR="00E30F3A" w:rsidRPr="006E7F47" w:rsidRDefault="00E30F3A">
            <w:pPr>
              <w:widowControl w:val="0"/>
              <w:spacing w:line="256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Các Cục: Trồng trọt, Chăn nuôi;</w:t>
            </w:r>
          </w:p>
          <w:p w14:paraId="6CA6391C" w14:textId="77777777" w:rsidR="00E30F3A" w:rsidRPr="006E7F47" w:rsidRDefault="00E30F3A">
            <w:pPr>
              <w:widowControl w:val="0"/>
              <w:spacing w:line="256" w:lineRule="auto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6E7F47">
              <w:rPr>
                <w:color w:val="000000" w:themeColor="text1"/>
                <w:sz w:val="22"/>
                <w:lang w:val="it-IT"/>
              </w:rPr>
              <w:t>- BCH PCTT &amp;TCKN các tỉnh (qua Website);</w:t>
            </w:r>
          </w:p>
          <w:p w14:paraId="3FE9C655" w14:textId="77777777" w:rsidR="00E30F3A" w:rsidRPr="006E7F47" w:rsidRDefault="00E30F3A">
            <w:pPr>
              <w:widowControl w:val="0"/>
              <w:spacing w:line="256" w:lineRule="auto"/>
              <w:ind w:hanging="108"/>
              <w:jc w:val="both"/>
              <w:rPr>
                <w:b/>
                <w:i/>
                <w:noProof/>
                <w:color w:val="000000" w:themeColor="text1"/>
                <w:sz w:val="22"/>
                <w:lang w:val="it-IT"/>
              </w:rPr>
            </w:pPr>
            <w:r w:rsidRPr="006E7F47">
              <w:rPr>
                <w:color w:val="000000" w:themeColor="text1"/>
                <w:sz w:val="22"/>
              </w:rPr>
              <w:t>- Lưu: VT.</w:t>
            </w:r>
            <w:r w:rsidRPr="006E7F47">
              <w:rPr>
                <w:noProof/>
                <w:color w:val="000000" w:themeColor="text1"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003" w:type="dxa"/>
          </w:tcPr>
          <w:p w14:paraId="066A78BC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6E7F47">
              <w:rPr>
                <w:b/>
                <w:color w:val="000000" w:themeColor="text1"/>
                <w:sz w:val="26"/>
                <w:szCs w:val="26"/>
                <w:lang w:val="it-IT"/>
              </w:rPr>
              <w:t>KT. CHÁNH VĂN PHÒNG</w:t>
            </w:r>
          </w:p>
          <w:p w14:paraId="3DA66D35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6E7F47">
              <w:rPr>
                <w:b/>
                <w:color w:val="000000" w:themeColor="text1"/>
                <w:sz w:val="26"/>
                <w:szCs w:val="26"/>
                <w:lang w:val="it-IT"/>
              </w:rPr>
              <w:t>PHÓ CHÁNH VĂN PHÒNG</w:t>
            </w:r>
          </w:p>
          <w:p w14:paraId="34B86AD6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21E772C1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472A15E1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34962252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7EAF657F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29D5C4CE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2"/>
                <w:szCs w:val="8"/>
                <w:lang w:val="it-IT"/>
              </w:rPr>
            </w:pPr>
          </w:p>
          <w:p w14:paraId="08EBDC7E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5B769674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6F76C152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39E3572F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61946B3B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15E2A960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338893C7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199A1336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46DFB0E5" w14:textId="77777777" w:rsidR="00E30F3A" w:rsidRPr="006E7F47" w:rsidRDefault="00E30F3A">
            <w:pPr>
              <w:widowControl w:val="0"/>
              <w:spacing w:line="256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E921677" w14:textId="77777777" w:rsidR="00E30F3A" w:rsidRPr="006E7F47" w:rsidRDefault="00E30F3A">
            <w:pPr>
              <w:widowControl w:val="0"/>
              <w:spacing w:line="256" w:lineRule="auto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15747B78" w14:textId="77777777" w:rsidR="00E30F3A" w:rsidRPr="006E7F47" w:rsidRDefault="00E30F3A">
            <w:pPr>
              <w:widowControl w:val="0"/>
              <w:spacing w:before="120" w:line="25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7F47">
              <w:rPr>
                <w:b/>
                <w:color w:val="000000" w:themeColor="text1"/>
                <w:sz w:val="28"/>
                <w:szCs w:val="28"/>
              </w:rPr>
              <w:t>Nguyễn Đức Quang</w:t>
            </w:r>
          </w:p>
        </w:tc>
      </w:tr>
    </w:tbl>
    <w:p w14:paraId="228EE664" w14:textId="377A8E95" w:rsidR="00E30F3A" w:rsidRPr="00425A0E" w:rsidRDefault="00E30F3A" w:rsidP="00E30F3A">
      <w:pPr>
        <w:spacing w:after="60"/>
        <w:jc w:val="both"/>
        <w:rPr>
          <w:color w:val="FF0000"/>
          <w:sz w:val="27"/>
          <w:szCs w:val="27"/>
          <w:lang w:val="de-DE"/>
        </w:rPr>
      </w:pPr>
      <w:r w:rsidRPr="00425A0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D59D7" wp14:editId="513D738F">
                <wp:simplePos x="0" y="0"/>
                <wp:positionH relativeFrom="column">
                  <wp:posOffset>67310</wp:posOffset>
                </wp:positionH>
                <wp:positionV relativeFrom="paragraph">
                  <wp:posOffset>179426</wp:posOffset>
                </wp:positionV>
                <wp:extent cx="4667250" cy="12852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2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C7975" w14:textId="10C6E5BB" w:rsidR="00E30F3A" w:rsidRPr="008C644B" w:rsidRDefault="00E30F3A" w:rsidP="00E30F3A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>Trưởng ca trực:</w:t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="006E7F47" w:rsidRPr="008C644B">
                              <w:rPr>
                                <w:color w:val="FFFFFF" w:themeColor="background1"/>
                              </w:rPr>
                              <w:t>Đào Trọng Hậu</w:t>
                            </w:r>
                          </w:p>
                          <w:p w14:paraId="5E2C23A4" w14:textId="1E8A6F69" w:rsidR="00E30F3A" w:rsidRPr="008C644B" w:rsidRDefault="00E30F3A" w:rsidP="00E30F3A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>Trực ban 1:</w:t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="006E7F47" w:rsidRPr="008C644B">
                              <w:rPr>
                                <w:color w:val="FFFFFF" w:themeColor="background1"/>
                              </w:rPr>
                              <w:t>Nguyễn Đức Thiệu</w:t>
                            </w:r>
                          </w:p>
                          <w:p w14:paraId="5E6035E0" w14:textId="01EFA557" w:rsidR="00E30F3A" w:rsidRPr="008C644B" w:rsidRDefault="00E30F3A" w:rsidP="00E30F3A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>Trực ban 2:</w:t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Pr="008C644B">
                              <w:rPr>
                                <w:color w:val="FFFFFF" w:themeColor="background1"/>
                                <w:lang w:val="vi-VN"/>
                              </w:rPr>
                              <w:tab/>
                            </w:r>
                            <w:r w:rsidR="00860C82" w:rsidRPr="008C644B">
                              <w:rPr>
                                <w:color w:val="FFFFFF" w:themeColor="background1"/>
                              </w:rPr>
                              <w:t xml:space="preserve">Nguyễn </w:t>
                            </w:r>
                            <w:r w:rsidR="006E7F47" w:rsidRPr="008C644B">
                              <w:rPr>
                                <w:color w:val="FFFFFF" w:themeColor="background1"/>
                              </w:rPr>
                              <w:t>Duy Công</w:t>
                            </w:r>
                          </w:p>
                          <w:p w14:paraId="0B1F846A" w14:textId="77777777" w:rsidR="00E30F3A" w:rsidRPr="008C644B" w:rsidRDefault="00E30F3A" w:rsidP="00E30F3A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32788EF" w14:textId="77777777" w:rsidR="00E30F3A" w:rsidRPr="008C644B" w:rsidRDefault="00E30F3A" w:rsidP="00E30F3A">
                            <w:pPr>
                              <w:spacing w:after="120" w:line="288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D5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14.15pt;width:367.5pt;height:10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" filled="f" stroked="f" strokeweight=".5pt">
                <v:textbox>
                  <w:txbxContent>
                    <w:p w14:paraId="0DDC7975" w14:textId="10C6E5BB" w:rsidR="00E30F3A" w:rsidRPr="008C644B" w:rsidRDefault="00E30F3A" w:rsidP="00E30F3A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  <w:r w:rsidRPr="008C644B">
                        <w:rPr>
                          <w:color w:val="FFFFFF" w:themeColor="background1"/>
                          <w:lang w:val="vi-VN"/>
                        </w:rPr>
                        <w:t>Trưởng ca trực:</w:t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="006E7F47" w:rsidRPr="008C644B">
                        <w:rPr>
                          <w:color w:val="FFFFFF" w:themeColor="background1"/>
                        </w:rPr>
                        <w:t>Đào Trọng Hậu</w:t>
                      </w:r>
                    </w:p>
                    <w:p w14:paraId="5E2C23A4" w14:textId="1E8A6F69" w:rsidR="00E30F3A" w:rsidRPr="008C644B" w:rsidRDefault="00E30F3A" w:rsidP="00E30F3A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  <w:r w:rsidRPr="008C644B">
                        <w:rPr>
                          <w:color w:val="FFFFFF" w:themeColor="background1"/>
                          <w:lang w:val="vi-VN"/>
                        </w:rPr>
                        <w:t>Trực ban 1:</w:t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="006E7F47" w:rsidRPr="008C644B">
                        <w:rPr>
                          <w:color w:val="FFFFFF" w:themeColor="background1"/>
                        </w:rPr>
                        <w:t>Nguyễn Đức Thiệu</w:t>
                      </w:r>
                    </w:p>
                    <w:p w14:paraId="5E6035E0" w14:textId="01EFA557" w:rsidR="00E30F3A" w:rsidRPr="008C644B" w:rsidRDefault="00E30F3A" w:rsidP="00E30F3A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  <w:r w:rsidRPr="008C644B">
                        <w:rPr>
                          <w:color w:val="FFFFFF" w:themeColor="background1"/>
                          <w:lang w:val="vi-VN"/>
                        </w:rPr>
                        <w:t>Trực ban 2:</w:t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Pr="008C644B">
                        <w:rPr>
                          <w:color w:val="FFFFFF" w:themeColor="background1"/>
                          <w:lang w:val="vi-VN"/>
                        </w:rPr>
                        <w:tab/>
                      </w:r>
                      <w:r w:rsidR="00860C82" w:rsidRPr="008C644B">
                        <w:rPr>
                          <w:color w:val="FFFFFF" w:themeColor="background1"/>
                        </w:rPr>
                        <w:t xml:space="preserve">Nguyễn </w:t>
                      </w:r>
                      <w:r w:rsidR="006E7F47" w:rsidRPr="008C644B">
                        <w:rPr>
                          <w:color w:val="FFFFFF" w:themeColor="background1"/>
                        </w:rPr>
                        <w:t>Duy Công</w:t>
                      </w:r>
                    </w:p>
                    <w:p w14:paraId="0B1F846A" w14:textId="77777777" w:rsidR="00E30F3A" w:rsidRPr="008C644B" w:rsidRDefault="00E30F3A" w:rsidP="00E30F3A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</w:p>
                    <w:p w14:paraId="532788EF" w14:textId="77777777" w:rsidR="00E30F3A" w:rsidRPr="008C644B" w:rsidRDefault="00E30F3A" w:rsidP="00E30F3A">
                      <w:pPr>
                        <w:spacing w:after="120" w:line="288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E3129" w14:textId="77777777" w:rsidR="00E30F3A" w:rsidRPr="00425A0E" w:rsidRDefault="00E30F3A" w:rsidP="00E30F3A">
      <w:pPr>
        <w:widowControl w:val="0"/>
        <w:spacing w:after="60"/>
        <w:rPr>
          <w:b/>
          <w:bCs/>
          <w:color w:val="FF0000"/>
          <w:sz w:val="27"/>
          <w:szCs w:val="27"/>
          <w:lang w:val="vi-VN"/>
        </w:rPr>
      </w:pPr>
    </w:p>
    <w:sectPr w:rsidR="00E30F3A" w:rsidRPr="00425A0E" w:rsidSect="00AD326E">
      <w:headerReference w:type="default" r:id="rId8"/>
      <w:footerReference w:type="default" r:id="rId9"/>
      <w:footerReference w:type="first" r:id="rId10"/>
      <w:pgSz w:w="11907" w:h="16840" w:code="9"/>
      <w:pgMar w:top="993" w:right="964" w:bottom="85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E1EB" w14:textId="77777777" w:rsidR="00D52CA2" w:rsidRDefault="00D52CA2">
      <w:r>
        <w:separator/>
      </w:r>
    </w:p>
  </w:endnote>
  <w:endnote w:type="continuationSeparator" w:id="0">
    <w:p w14:paraId="1567A14A" w14:textId="77777777" w:rsidR="00D52CA2" w:rsidRDefault="00D5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D52CA2" w:rsidRDefault="00D52CA2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D52CA2" w:rsidRPr="009B35DA" w:rsidRDefault="00D52CA2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1959" w14:textId="77777777" w:rsidR="00D52CA2" w:rsidRDefault="00D52CA2">
      <w:r>
        <w:separator/>
      </w:r>
    </w:p>
  </w:footnote>
  <w:footnote w:type="continuationSeparator" w:id="0">
    <w:p w14:paraId="65852FF0" w14:textId="77777777" w:rsidR="00D52CA2" w:rsidRDefault="00D52CA2">
      <w:r>
        <w:continuationSeparator/>
      </w:r>
    </w:p>
  </w:footnote>
  <w:footnote w:id="1">
    <w:p w14:paraId="2B3C239E" w14:textId="77777777" w:rsidR="00C52C2D" w:rsidRPr="00AD326E" w:rsidRDefault="00C52C2D" w:rsidP="00C52C2D">
      <w:pPr>
        <w:widowControl w:val="0"/>
        <w:tabs>
          <w:tab w:val="left" w:pos="488"/>
          <w:tab w:val="left" w:pos="993"/>
          <w:tab w:val="left" w:pos="1276"/>
        </w:tabs>
        <w:ind w:right="11"/>
        <w:jc w:val="both"/>
        <w:rPr>
          <w:rFonts w:eastAsia="Arial Unicode MS"/>
          <w:sz w:val="20"/>
          <w:szCs w:val="20"/>
          <w:shd w:val="clear" w:color="auto" w:fill="FFFFFF"/>
          <w:lang w:val="vi-VN" w:eastAsia="vi-VN"/>
        </w:rPr>
      </w:pPr>
      <w:r w:rsidRPr="00AD326E">
        <w:rPr>
          <w:rStyle w:val="FootnoteReference"/>
          <w:sz w:val="20"/>
          <w:szCs w:val="20"/>
        </w:rPr>
        <w:footnoteRef/>
      </w:r>
      <w:r w:rsidRPr="00AD326E">
        <w:rPr>
          <w:sz w:val="20"/>
          <w:szCs w:val="20"/>
        </w:rPr>
        <w:t xml:space="preserve"> </w:t>
      </w:r>
      <w:r w:rsidRPr="00AD326E">
        <w:rPr>
          <w:rFonts w:eastAsia="Arial Unicode MS"/>
          <w:sz w:val="20"/>
          <w:szCs w:val="20"/>
          <w:shd w:val="clear" w:color="auto" w:fill="FFFFFF"/>
          <w:lang w:val="vi-VN" w:eastAsia="vi-VN"/>
        </w:rPr>
        <w:t>Trực tổng hợp và 0</w:t>
      </w:r>
      <w:r w:rsidRPr="00AD326E">
        <w:rPr>
          <w:rFonts w:eastAsia="Arial Unicode MS"/>
          <w:sz w:val="20"/>
          <w:szCs w:val="20"/>
          <w:shd w:val="clear" w:color="auto" w:fill="FFFFFF"/>
          <w:lang w:eastAsia="vi-VN"/>
        </w:rPr>
        <w:t>7</w:t>
      </w:r>
      <w:r w:rsidRPr="00AD326E">
        <w:rPr>
          <w:rFonts w:eastAsia="Arial Unicode MS"/>
          <w:sz w:val="20"/>
          <w:szCs w:val="20"/>
          <w:shd w:val="clear" w:color="auto" w:fill="FFFFFF"/>
          <w:lang w:val="vi-VN" w:eastAsia="vi-VN"/>
        </w:rPr>
        <w:t xml:space="preserve"> bộ phận trực: Trực điều hành liên hồ chứa; Trực đê điều; </w:t>
      </w:r>
      <w:r w:rsidRPr="00AD326E">
        <w:rPr>
          <w:rFonts w:eastAsia="Arial Unicode MS"/>
          <w:sz w:val="20"/>
          <w:szCs w:val="20"/>
          <w:shd w:val="clear" w:color="auto" w:fill="FFFFFF"/>
          <w:lang w:eastAsia="vi-VN"/>
        </w:rPr>
        <w:t xml:space="preserve">Trực ứng phó và khắc phục hậu quả thiên tai; </w:t>
      </w:r>
      <w:r w:rsidRPr="00AD326E">
        <w:rPr>
          <w:rFonts w:eastAsia="Arial Unicode MS"/>
          <w:sz w:val="20"/>
          <w:szCs w:val="20"/>
          <w:shd w:val="clear" w:color="auto" w:fill="FFFFFF"/>
          <w:lang w:val="vi-VN" w:eastAsia="vi-VN"/>
        </w:rPr>
        <w:t>Trực cung cấp thông tin thiên tai quốc tế; Trực cơ sở dữ liệu; Trực thông tin, truyền thông; Trực hành chính, văn thư, hậu cần.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1544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37BBB577" w:rsidR="00D52CA2" w:rsidRDefault="00D52C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4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7454A" w14:textId="77777777" w:rsidR="00D52CA2" w:rsidRDefault="00D52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F870CC"/>
    <w:multiLevelType w:val="hybridMultilevel"/>
    <w:tmpl w:val="B38EECC8"/>
    <w:lvl w:ilvl="0" w:tplc="3596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B37"/>
    <w:rsid w:val="00002283"/>
    <w:rsid w:val="00002632"/>
    <w:rsid w:val="00002DD2"/>
    <w:rsid w:val="00003BAE"/>
    <w:rsid w:val="000047D6"/>
    <w:rsid w:val="000047EB"/>
    <w:rsid w:val="00004B7E"/>
    <w:rsid w:val="00005FCA"/>
    <w:rsid w:val="00006122"/>
    <w:rsid w:val="00006152"/>
    <w:rsid w:val="00006304"/>
    <w:rsid w:val="00006881"/>
    <w:rsid w:val="0000699E"/>
    <w:rsid w:val="00007EDB"/>
    <w:rsid w:val="00011464"/>
    <w:rsid w:val="00011A3D"/>
    <w:rsid w:val="00013712"/>
    <w:rsid w:val="00013B90"/>
    <w:rsid w:val="000140D4"/>
    <w:rsid w:val="00015AC1"/>
    <w:rsid w:val="0001613E"/>
    <w:rsid w:val="00020AF1"/>
    <w:rsid w:val="00021181"/>
    <w:rsid w:val="00021DBD"/>
    <w:rsid w:val="000224C3"/>
    <w:rsid w:val="00024FAA"/>
    <w:rsid w:val="00025644"/>
    <w:rsid w:val="000257B8"/>
    <w:rsid w:val="00025B55"/>
    <w:rsid w:val="00034051"/>
    <w:rsid w:val="000354AD"/>
    <w:rsid w:val="00036139"/>
    <w:rsid w:val="0004056E"/>
    <w:rsid w:val="00040821"/>
    <w:rsid w:val="000427E1"/>
    <w:rsid w:val="0004281E"/>
    <w:rsid w:val="00044209"/>
    <w:rsid w:val="00044283"/>
    <w:rsid w:val="00044770"/>
    <w:rsid w:val="00045583"/>
    <w:rsid w:val="00046111"/>
    <w:rsid w:val="000462B0"/>
    <w:rsid w:val="00046B0B"/>
    <w:rsid w:val="00046B58"/>
    <w:rsid w:val="0004778F"/>
    <w:rsid w:val="00047A71"/>
    <w:rsid w:val="00050B72"/>
    <w:rsid w:val="00055497"/>
    <w:rsid w:val="00055CE9"/>
    <w:rsid w:val="00056B2F"/>
    <w:rsid w:val="000574E7"/>
    <w:rsid w:val="00057552"/>
    <w:rsid w:val="00057C38"/>
    <w:rsid w:val="00062E66"/>
    <w:rsid w:val="000644A4"/>
    <w:rsid w:val="000653FF"/>
    <w:rsid w:val="00067000"/>
    <w:rsid w:val="00067531"/>
    <w:rsid w:val="0007080C"/>
    <w:rsid w:val="00070A8E"/>
    <w:rsid w:val="00070AD8"/>
    <w:rsid w:val="00071556"/>
    <w:rsid w:val="00071F11"/>
    <w:rsid w:val="00072189"/>
    <w:rsid w:val="0007311C"/>
    <w:rsid w:val="00073D8D"/>
    <w:rsid w:val="00075608"/>
    <w:rsid w:val="000757D1"/>
    <w:rsid w:val="00075B3F"/>
    <w:rsid w:val="00077288"/>
    <w:rsid w:val="000773AA"/>
    <w:rsid w:val="00077AC6"/>
    <w:rsid w:val="00080729"/>
    <w:rsid w:val="0008073C"/>
    <w:rsid w:val="00080C60"/>
    <w:rsid w:val="0008141E"/>
    <w:rsid w:val="00081691"/>
    <w:rsid w:val="00081837"/>
    <w:rsid w:val="0008230E"/>
    <w:rsid w:val="0008315E"/>
    <w:rsid w:val="00084546"/>
    <w:rsid w:val="00085B5A"/>
    <w:rsid w:val="0008616A"/>
    <w:rsid w:val="00090E1E"/>
    <w:rsid w:val="0009175D"/>
    <w:rsid w:val="00094E40"/>
    <w:rsid w:val="0009553F"/>
    <w:rsid w:val="000A3E4A"/>
    <w:rsid w:val="000A5D56"/>
    <w:rsid w:val="000B02C7"/>
    <w:rsid w:val="000B0B18"/>
    <w:rsid w:val="000B1871"/>
    <w:rsid w:val="000B258D"/>
    <w:rsid w:val="000B25A7"/>
    <w:rsid w:val="000B52DC"/>
    <w:rsid w:val="000B5A7F"/>
    <w:rsid w:val="000B6AAC"/>
    <w:rsid w:val="000B6BFE"/>
    <w:rsid w:val="000B7BA2"/>
    <w:rsid w:val="000B7E2B"/>
    <w:rsid w:val="000C2656"/>
    <w:rsid w:val="000C28D0"/>
    <w:rsid w:val="000C3518"/>
    <w:rsid w:val="000C4D9C"/>
    <w:rsid w:val="000C5444"/>
    <w:rsid w:val="000D028C"/>
    <w:rsid w:val="000D1D3F"/>
    <w:rsid w:val="000D2705"/>
    <w:rsid w:val="000D3596"/>
    <w:rsid w:val="000D3EE7"/>
    <w:rsid w:val="000D4F69"/>
    <w:rsid w:val="000D6186"/>
    <w:rsid w:val="000E2C27"/>
    <w:rsid w:val="000E3C64"/>
    <w:rsid w:val="000E5587"/>
    <w:rsid w:val="000E56C3"/>
    <w:rsid w:val="000E58C5"/>
    <w:rsid w:val="000F0CFD"/>
    <w:rsid w:val="000F214E"/>
    <w:rsid w:val="000F23D1"/>
    <w:rsid w:val="000F2CE4"/>
    <w:rsid w:val="000F37F9"/>
    <w:rsid w:val="000F4317"/>
    <w:rsid w:val="000F6B63"/>
    <w:rsid w:val="000F70E4"/>
    <w:rsid w:val="00101C63"/>
    <w:rsid w:val="00103912"/>
    <w:rsid w:val="00103C8D"/>
    <w:rsid w:val="00103EB2"/>
    <w:rsid w:val="00104371"/>
    <w:rsid w:val="001069E2"/>
    <w:rsid w:val="0010753F"/>
    <w:rsid w:val="00113C58"/>
    <w:rsid w:val="001154EE"/>
    <w:rsid w:val="00120628"/>
    <w:rsid w:val="0012077E"/>
    <w:rsid w:val="00120A3A"/>
    <w:rsid w:val="00120D88"/>
    <w:rsid w:val="00120EF9"/>
    <w:rsid w:val="00121625"/>
    <w:rsid w:val="00122705"/>
    <w:rsid w:val="00123CC0"/>
    <w:rsid w:val="00124DFC"/>
    <w:rsid w:val="00125FCE"/>
    <w:rsid w:val="001265B2"/>
    <w:rsid w:val="001316B1"/>
    <w:rsid w:val="0013222C"/>
    <w:rsid w:val="00132BA2"/>
    <w:rsid w:val="0013332F"/>
    <w:rsid w:val="00133E6B"/>
    <w:rsid w:val="00136043"/>
    <w:rsid w:val="00136395"/>
    <w:rsid w:val="00136F3E"/>
    <w:rsid w:val="0013707C"/>
    <w:rsid w:val="0014019D"/>
    <w:rsid w:val="00140729"/>
    <w:rsid w:val="00141DE7"/>
    <w:rsid w:val="00144972"/>
    <w:rsid w:val="00145429"/>
    <w:rsid w:val="00146C9C"/>
    <w:rsid w:val="0014756A"/>
    <w:rsid w:val="001516BF"/>
    <w:rsid w:val="001536EA"/>
    <w:rsid w:val="0015536E"/>
    <w:rsid w:val="001601F4"/>
    <w:rsid w:val="00164997"/>
    <w:rsid w:val="00165263"/>
    <w:rsid w:val="00165268"/>
    <w:rsid w:val="00165D63"/>
    <w:rsid w:val="00166707"/>
    <w:rsid w:val="00166C1A"/>
    <w:rsid w:val="00166C53"/>
    <w:rsid w:val="001670EE"/>
    <w:rsid w:val="00170165"/>
    <w:rsid w:val="001719E0"/>
    <w:rsid w:val="001730E5"/>
    <w:rsid w:val="0017329A"/>
    <w:rsid w:val="001806CE"/>
    <w:rsid w:val="00182857"/>
    <w:rsid w:val="00182AFA"/>
    <w:rsid w:val="001850A3"/>
    <w:rsid w:val="00185B63"/>
    <w:rsid w:val="00186D5A"/>
    <w:rsid w:val="0018796C"/>
    <w:rsid w:val="001913B3"/>
    <w:rsid w:val="00192574"/>
    <w:rsid w:val="00193C77"/>
    <w:rsid w:val="00194B5E"/>
    <w:rsid w:val="00194F15"/>
    <w:rsid w:val="00196636"/>
    <w:rsid w:val="00196B16"/>
    <w:rsid w:val="00197586"/>
    <w:rsid w:val="001A0937"/>
    <w:rsid w:val="001A198F"/>
    <w:rsid w:val="001A267C"/>
    <w:rsid w:val="001A2886"/>
    <w:rsid w:val="001A4B67"/>
    <w:rsid w:val="001A4F01"/>
    <w:rsid w:val="001B1F1A"/>
    <w:rsid w:val="001B2691"/>
    <w:rsid w:val="001B5616"/>
    <w:rsid w:val="001B5A86"/>
    <w:rsid w:val="001B5C06"/>
    <w:rsid w:val="001B6432"/>
    <w:rsid w:val="001C0968"/>
    <w:rsid w:val="001C198B"/>
    <w:rsid w:val="001C5121"/>
    <w:rsid w:val="001C689F"/>
    <w:rsid w:val="001C7387"/>
    <w:rsid w:val="001D1884"/>
    <w:rsid w:val="001D1C18"/>
    <w:rsid w:val="001D32B2"/>
    <w:rsid w:val="001D37A1"/>
    <w:rsid w:val="001D421F"/>
    <w:rsid w:val="001D585C"/>
    <w:rsid w:val="001D5F28"/>
    <w:rsid w:val="001D602A"/>
    <w:rsid w:val="001E00B0"/>
    <w:rsid w:val="001E0A83"/>
    <w:rsid w:val="001E35C5"/>
    <w:rsid w:val="001E459B"/>
    <w:rsid w:val="001E5A96"/>
    <w:rsid w:val="001E6588"/>
    <w:rsid w:val="001E663B"/>
    <w:rsid w:val="001F10DE"/>
    <w:rsid w:val="001F17D1"/>
    <w:rsid w:val="001F2098"/>
    <w:rsid w:val="001F2BEE"/>
    <w:rsid w:val="001F3419"/>
    <w:rsid w:val="001F3EB3"/>
    <w:rsid w:val="001F407C"/>
    <w:rsid w:val="001F4693"/>
    <w:rsid w:val="001F4A49"/>
    <w:rsid w:val="001F555F"/>
    <w:rsid w:val="001F63EF"/>
    <w:rsid w:val="001F7F64"/>
    <w:rsid w:val="0020024B"/>
    <w:rsid w:val="002018F3"/>
    <w:rsid w:val="00202057"/>
    <w:rsid w:val="00202849"/>
    <w:rsid w:val="00204B5F"/>
    <w:rsid w:val="00204E7D"/>
    <w:rsid w:val="00205305"/>
    <w:rsid w:val="00207441"/>
    <w:rsid w:val="0021115C"/>
    <w:rsid w:val="002127C1"/>
    <w:rsid w:val="00216C0B"/>
    <w:rsid w:val="0021703A"/>
    <w:rsid w:val="00217A59"/>
    <w:rsid w:val="00221C11"/>
    <w:rsid w:val="00223D18"/>
    <w:rsid w:val="002251F8"/>
    <w:rsid w:val="002269D9"/>
    <w:rsid w:val="00227621"/>
    <w:rsid w:val="00230143"/>
    <w:rsid w:val="00232FB8"/>
    <w:rsid w:val="00234C94"/>
    <w:rsid w:val="00235403"/>
    <w:rsid w:val="00235FFA"/>
    <w:rsid w:val="002362A9"/>
    <w:rsid w:val="00240D78"/>
    <w:rsid w:val="00242E76"/>
    <w:rsid w:val="00250291"/>
    <w:rsid w:val="00250763"/>
    <w:rsid w:val="00250A60"/>
    <w:rsid w:val="00251E03"/>
    <w:rsid w:val="00252583"/>
    <w:rsid w:val="00253FAD"/>
    <w:rsid w:val="00256574"/>
    <w:rsid w:val="002569C3"/>
    <w:rsid w:val="00256E01"/>
    <w:rsid w:val="002572FE"/>
    <w:rsid w:val="002613DC"/>
    <w:rsid w:val="00262197"/>
    <w:rsid w:val="00262EB1"/>
    <w:rsid w:val="00264084"/>
    <w:rsid w:val="00265346"/>
    <w:rsid w:val="002656C3"/>
    <w:rsid w:val="0026584B"/>
    <w:rsid w:val="00265982"/>
    <w:rsid w:val="00265E63"/>
    <w:rsid w:val="00267B58"/>
    <w:rsid w:val="00270707"/>
    <w:rsid w:val="00270A48"/>
    <w:rsid w:val="002729E3"/>
    <w:rsid w:val="002737CC"/>
    <w:rsid w:val="00274186"/>
    <w:rsid w:val="00274FC8"/>
    <w:rsid w:val="002771DE"/>
    <w:rsid w:val="00277E32"/>
    <w:rsid w:val="0028081C"/>
    <w:rsid w:val="00284EFF"/>
    <w:rsid w:val="00285FCD"/>
    <w:rsid w:val="00286259"/>
    <w:rsid w:val="00286805"/>
    <w:rsid w:val="00287B9D"/>
    <w:rsid w:val="00290699"/>
    <w:rsid w:val="00291934"/>
    <w:rsid w:val="00291AAA"/>
    <w:rsid w:val="002943FE"/>
    <w:rsid w:val="002A0F0A"/>
    <w:rsid w:val="002A1A60"/>
    <w:rsid w:val="002A39CC"/>
    <w:rsid w:val="002A5081"/>
    <w:rsid w:val="002A50B1"/>
    <w:rsid w:val="002A510F"/>
    <w:rsid w:val="002A5C13"/>
    <w:rsid w:val="002A6A54"/>
    <w:rsid w:val="002A6D0C"/>
    <w:rsid w:val="002A7615"/>
    <w:rsid w:val="002A7683"/>
    <w:rsid w:val="002A7921"/>
    <w:rsid w:val="002B0D11"/>
    <w:rsid w:val="002B0F59"/>
    <w:rsid w:val="002B1AB6"/>
    <w:rsid w:val="002B38F7"/>
    <w:rsid w:val="002B3BDA"/>
    <w:rsid w:val="002B3FC6"/>
    <w:rsid w:val="002B4107"/>
    <w:rsid w:val="002C03F1"/>
    <w:rsid w:val="002C04A4"/>
    <w:rsid w:val="002C13A6"/>
    <w:rsid w:val="002C284F"/>
    <w:rsid w:val="002C3A33"/>
    <w:rsid w:val="002C3D1A"/>
    <w:rsid w:val="002C4839"/>
    <w:rsid w:val="002C4F50"/>
    <w:rsid w:val="002C6CC8"/>
    <w:rsid w:val="002C707D"/>
    <w:rsid w:val="002D0302"/>
    <w:rsid w:val="002D05D9"/>
    <w:rsid w:val="002D2238"/>
    <w:rsid w:val="002D22F4"/>
    <w:rsid w:val="002D2734"/>
    <w:rsid w:val="002D390B"/>
    <w:rsid w:val="002D3E3C"/>
    <w:rsid w:val="002D67DA"/>
    <w:rsid w:val="002E09AB"/>
    <w:rsid w:val="002E2AAF"/>
    <w:rsid w:val="002E3A51"/>
    <w:rsid w:val="002E3C2C"/>
    <w:rsid w:val="002E62F0"/>
    <w:rsid w:val="002E64CF"/>
    <w:rsid w:val="002F10A3"/>
    <w:rsid w:val="002F5716"/>
    <w:rsid w:val="00300015"/>
    <w:rsid w:val="003004CD"/>
    <w:rsid w:val="00300EDF"/>
    <w:rsid w:val="003017FE"/>
    <w:rsid w:val="00302531"/>
    <w:rsid w:val="00304BE6"/>
    <w:rsid w:val="00306436"/>
    <w:rsid w:val="00307851"/>
    <w:rsid w:val="003102AF"/>
    <w:rsid w:val="003147F1"/>
    <w:rsid w:val="003147FA"/>
    <w:rsid w:val="003148EA"/>
    <w:rsid w:val="0031655E"/>
    <w:rsid w:val="00316C0B"/>
    <w:rsid w:val="00317772"/>
    <w:rsid w:val="00320D28"/>
    <w:rsid w:val="0032237F"/>
    <w:rsid w:val="00322ABC"/>
    <w:rsid w:val="00323E29"/>
    <w:rsid w:val="00324271"/>
    <w:rsid w:val="0032483C"/>
    <w:rsid w:val="00324E59"/>
    <w:rsid w:val="00325D9E"/>
    <w:rsid w:val="00327150"/>
    <w:rsid w:val="003277F2"/>
    <w:rsid w:val="0033160D"/>
    <w:rsid w:val="0033213D"/>
    <w:rsid w:val="00332FEA"/>
    <w:rsid w:val="00333935"/>
    <w:rsid w:val="00334710"/>
    <w:rsid w:val="00335D18"/>
    <w:rsid w:val="00336202"/>
    <w:rsid w:val="0033696D"/>
    <w:rsid w:val="00337B71"/>
    <w:rsid w:val="00337BA9"/>
    <w:rsid w:val="00344E7E"/>
    <w:rsid w:val="00345AE4"/>
    <w:rsid w:val="00346784"/>
    <w:rsid w:val="0034792F"/>
    <w:rsid w:val="00351B6F"/>
    <w:rsid w:val="0035454E"/>
    <w:rsid w:val="00355521"/>
    <w:rsid w:val="00356632"/>
    <w:rsid w:val="00360CB0"/>
    <w:rsid w:val="00360E73"/>
    <w:rsid w:val="003610AE"/>
    <w:rsid w:val="003611AF"/>
    <w:rsid w:val="00361CFB"/>
    <w:rsid w:val="00362C1B"/>
    <w:rsid w:val="0036387D"/>
    <w:rsid w:val="0036444B"/>
    <w:rsid w:val="00365910"/>
    <w:rsid w:val="0036628C"/>
    <w:rsid w:val="00370C2F"/>
    <w:rsid w:val="00370E7C"/>
    <w:rsid w:val="00374A67"/>
    <w:rsid w:val="00380117"/>
    <w:rsid w:val="0038217C"/>
    <w:rsid w:val="003858CA"/>
    <w:rsid w:val="00385A21"/>
    <w:rsid w:val="00385CBD"/>
    <w:rsid w:val="0038644D"/>
    <w:rsid w:val="0038682F"/>
    <w:rsid w:val="003868FD"/>
    <w:rsid w:val="00386960"/>
    <w:rsid w:val="0038725E"/>
    <w:rsid w:val="00387F3F"/>
    <w:rsid w:val="003906AB"/>
    <w:rsid w:val="0039229B"/>
    <w:rsid w:val="00392482"/>
    <w:rsid w:val="0039459D"/>
    <w:rsid w:val="00394711"/>
    <w:rsid w:val="0039581D"/>
    <w:rsid w:val="00395EE3"/>
    <w:rsid w:val="0039776A"/>
    <w:rsid w:val="003A041C"/>
    <w:rsid w:val="003A2F93"/>
    <w:rsid w:val="003A37E8"/>
    <w:rsid w:val="003A3A32"/>
    <w:rsid w:val="003A3C03"/>
    <w:rsid w:val="003A5B0E"/>
    <w:rsid w:val="003A6185"/>
    <w:rsid w:val="003A67F5"/>
    <w:rsid w:val="003B09E9"/>
    <w:rsid w:val="003B341E"/>
    <w:rsid w:val="003B688A"/>
    <w:rsid w:val="003B7887"/>
    <w:rsid w:val="003C1459"/>
    <w:rsid w:val="003C3026"/>
    <w:rsid w:val="003C3B79"/>
    <w:rsid w:val="003C5126"/>
    <w:rsid w:val="003C5357"/>
    <w:rsid w:val="003C5653"/>
    <w:rsid w:val="003D00CF"/>
    <w:rsid w:val="003D0FC6"/>
    <w:rsid w:val="003D10CD"/>
    <w:rsid w:val="003D11DB"/>
    <w:rsid w:val="003D1E3F"/>
    <w:rsid w:val="003D3CBB"/>
    <w:rsid w:val="003D6504"/>
    <w:rsid w:val="003D7B21"/>
    <w:rsid w:val="003D7C5C"/>
    <w:rsid w:val="003D7F58"/>
    <w:rsid w:val="003E1799"/>
    <w:rsid w:val="003E47DD"/>
    <w:rsid w:val="003E5FFD"/>
    <w:rsid w:val="003E64BB"/>
    <w:rsid w:val="003E66AA"/>
    <w:rsid w:val="003E6809"/>
    <w:rsid w:val="003E6DC3"/>
    <w:rsid w:val="003F4A98"/>
    <w:rsid w:val="003F4B32"/>
    <w:rsid w:val="003F53BD"/>
    <w:rsid w:val="003F6B60"/>
    <w:rsid w:val="003F77DC"/>
    <w:rsid w:val="00400442"/>
    <w:rsid w:val="00402B1D"/>
    <w:rsid w:val="004035CA"/>
    <w:rsid w:val="00404039"/>
    <w:rsid w:val="00404B08"/>
    <w:rsid w:val="0040540F"/>
    <w:rsid w:val="00406A9F"/>
    <w:rsid w:val="004102F4"/>
    <w:rsid w:val="00410507"/>
    <w:rsid w:val="004105AC"/>
    <w:rsid w:val="00415F33"/>
    <w:rsid w:val="0041724B"/>
    <w:rsid w:val="004179E1"/>
    <w:rsid w:val="004226F5"/>
    <w:rsid w:val="004228AC"/>
    <w:rsid w:val="00423AB8"/>
    <w:rsid w:val="004240CD"/>
    <w:rsid w:val="00425A0E"/>
    <w:rsid w:val="00425D2D"/>
    <w:rsid w:val="00425E18"/>
    <w:rsid w:val="004272C6"/>
    <w:rsid w:val="004318BC"/>
    <w:rsid w:val="00431CCF"/>
    <w:rsid w:val="004325B4"/>
    <w:rsid w:val="0043272B"/>
    <w:rsid w:val="00432BF5"/>
    <w:rsid w:val="00433B93"/>
    <w:rsid w:val="00434636"/>
    <w:rsid w:val="0043474D"/>
    <w:rsid w:val="00434A4D"/>
    <w:rsid w:val="00434AFF"/>
    <w:rsid w:val="00435672"/>
    <w:rsid w:val="0043649A"/>
    <w:rsid w:val="004374F6"/>
    <w:rsid w:val="00441926"/>
    <w:rsid w:val="0044496A"/>
    <w:rsid w:val="0045033C"/>
    <w:rsid w:val="00450D0A"/>
    <w:rsid w:val="00450F38"/>
    <w:rsid w:val="00452470"/>
    <w:rsid w:val="00454187"/>
    <w:rsid w:val="004544D3"/>
    <w:rsid w:val="00454DE9"/>
    <w:rsid w:val="004550CA"/>
    <w:rsid w:val="004562C7"/>
    <w:rsid w:val="00457392"/>
    <w:rsid w:val="00460217"/>
    <w:rsid w:val="004602E3"/>
    <w:rsid w:val="004609E7"/>
    <w:rsid w:val="00461092"/>
    <w:rsid w:val="00463D77"/>
    <w:rsid w:val="004644DB"/>
    <w:rsid w:val="00465738"/>
    <w:rsid w:val="00467200"/>
    <w:rsid w:val="00467588"/>
    <w:rsid w:val="00470791"/>
    <w:rsid w:val="00470E7E"/>
    <w:rsid w:val="00471040"/>
    <w:rsid w:val="004742AF"/>
    <w:rsid w:val="00474547"/>
    <w:rsid w:val="004773F6"/>
    <w:rsid w:val="00477FF1"/>
    <w:rsid w:val="00480CB6"/>
    <w:rsid w:val="00482562"/>
    <w:rsid w:val="00482675"/>
    <w:rsid w:val="004853E4"/>
    <w:rsid w:val="00485690"/>
    <w:rsid w:val="00485B4E"/>
    <w:rsid w:val="004867E9"/>
    <w:rsid w:val="00486FB6"/>
    <w:rsid w:val="00491735"/>
    <w:rsid w:val="00492330"/>
    <w:rsid w:val="0049494C"/>
    <w:rsid w:val="00494F1A"/>
    <w:rsid w:val="0049578A"/>
    <w:rsid w:val="004961F9"/>
    <w:rsid w:val="004965D0"/>
    <w:rsid w:val="00496D60"/>
    <w:rsid w:val="004A01E5"/>
    <w:rsid w:val="004A2266"/>
    <w:rsid w:val="004A2E30"/>
    <w:rsid w:val="004A4385"/>
    <w:rsid w:val="004A544C"/>
    <w:rsid w:val="004A627B"/>
    <w:rsid w:val="004A6825"/>
    <w:rsid w:val="004A6956"/>
    <w:rsid w:val="004B1446"/>
    <w:rsid w:val="004B1B09"/>
    <w:rsid w:val="004B1C63"/>
    <w:rsid w:val="004B2E7E"/>
    <w:rsid w:val="004B5035"/>
    <w:rsid w:val="004B52DA"/>
    <w:rsid w:val="004B596E"/>
    <w:rsid w:val="004C0B1A"/>
    <w:rsid w:val="004C27E7"/>
    <w:rsid w:val="004C2C4D"/>
    <w:rsid w:val="004C2D81"/>
    <w:rsid w:val="004C2E59"/>
    <w:rsid w:val="004C3402"/>
    <w:rsid w:val="004C3CE3"/>
    <w:rsid w:val="004C452A"/>
    <w:rsid w:val="004C4B1D"/>
    <w:rsid w:val="004C4B6A"/>
    <w:rsid w:val="004C4C3F"/>
    <w:rsid w:val="004C5164"/>
    <w:rsid w:val="004C529C"/>
    <w:rsid w:val="004C5321"/>
    <w:rsid w:val="004C6AD6"/>
    <w:rsid w:val="004C75CA"/>
    <w:rsid w:val="004C7C66"/>
    <w:rsid w:val="004D143D"/>
    <w:rsid w:val="004D3386"/>
    <w:rsid w:val="004D3E77"/>
    <w:rsid w:val="004D492F"/>
    <w:rsid w:val="004E01F3"/>
    <w:rsid w:val="004E0857"/>
    <w:rsid w:val="004E2219"/>
    <w:rsid w:val="004E2A29"/>
    <w:rsid w:val="004E2B35"/>
    <w:rsid w:val="004E3244"/>
    <w:rsid w:val="004E332F"/>
    <w:rsid w:val="004E4301"/>
    <w:rsid w:val="004E79C6"/>
    <w:rsid w:val="004F0A15"/>
    <w:rsid w:val="004F0F6E"/>
    <w:rsid w:val="004F15FA"/>
    <w:rsid w:val="004F32D4"/>
    <w:rsid w:val="004F3502"/>
    <w:rsid w:val="004F3789"/>
    <w:rsid w:val="004F4C44"/>
    <w:rsid w:val="00500E67"/>
    <w:rsid w:val="00501AAD"/>
    <w:rsid w:val="00502068"/>
    <w:rsid w:val="00504528"/>
    <w:rsid w:val="00504FBE"/>
    <w:rsid w:val="00506459"/>
    <w:rsid w:val="00506566"/>
    <w:rsid w:val="0050718B"/>
    <w:rsid w:val="005116C9"/>
    <w:rsid w:val="005131F4"/>
    <w:rsid w:val="0051548A"/>
    <w:rsid w:val="00515628"/>
    <w:rsid w:val="00515E41"/>
    <w:rsid w:val="005168C5"/>
    <w:rsid w:val="0052117E"/>
    <w:rsid w:val="00522335"/>
    <w:rsid w:val="00522487"/>
    <w:rsid w:val="00525FE7"/>
    <w:rsid w:val="00526195"/>
    <w:rsid w:val="0053053D"/>
    <w:rsid w:val="0053223C"/>
    <w:rsid w:val="00532367"/>
    <w:rsid w:val="00533CEA"/>
    <w:rsid w:val="00534B59"/>
    <w:rsid w:val="00535A0F"/>
    <w:rsid w:val="00537B39"/>
    <w:rsid w:val="00540139"/>
    <w:rsid w:val="005413F1"/>
    <w:rsid w:val="00542997"/>
    <w:rsid w:val="00542FF4"/>
    <w:rsid w:val="00550321"/>
    <w:rsid w:val="00551468"/>
    <w:rsid w:val="00552E34"/>
    <w:rsid w:val="00554960"/>
    <w:rsid w:val="00554C5F"/>
    <w:rsid w:val="00555DBD"/>
    <w:rsid w:val="00556BDB"/>
    <w:rsid w:val="00556E33"/>
    <w:rsid w:val="00557D5A"/>
    <w:rsid w:val="00560060"/>
    <w:rsid w:val="005605D4"/>
    <w:rsid w:val="005617C2"/>
    <w:rsid w:val="00563285"/>
    <w:rsid w:val="00564C12"/>
    <w:rsid w:val="00567888"/>
    <w:rsid w:val="005702BB"/>
    <w:rsid w:val="00571A8C"/>
    <w:rsid w:val="00571B87"/>
    <w:rsid w:val="005726EF"/>
    <w:rsid w:val="005734AA"/>
    <w:rsid w:val="0057430E"/>
    <w:rsid w:val="005745AC"/>
    <w:rsid w:val="00580002"/>
    <w:rsid w:val="005802DB"/>
    <w:rsid w:val="0058068F"/>
    <w:rsid w:val="00582ECB"/>
    <w:rsid w:val="00584051"/>
    <w:rsid w:val="00584E9C"/>
    <w:rsid w:val="00585F43"/>
    <w:rsid w:val="005861A1"/>
    <w:rsid w:val="005869D8"/>
    <w:rsid w:val="00586C12"/>
    <w:rsid w:val="00587C95"/>
    <w:rsid w:val="005914A3"/>
    <w:rsid w:val="00592A80"/>
    <w:rsid w:val="00592DAE"/>
    <w:rsid w:val="00593C45"/>
    <w:rsid w:val="0059478F"/>
    <w:rsid w:val="00594B0B"/>
    <w:rsid w:val="00594BD9"/>
    <w:rsid w:val="00597277"/>
    <w:rsid w:val="005976CB"/>
    <w:rsid w:val="00597CDB"/>
    <w:rsid w:val="005A14A8"/>
    <w:rsid w:val="005A2DD5"/>
    <w:rsid w:val="005A3C18"/>
    <w:rsid w:val="005A4D83"/>
    <w:rsid w:val="005A55D0"/>
    <w:rsid w:val="005A6E2A"/>
    <w:rsid w:val="005A7119"/>
    <w:rsid w:val="005B1FCA"/>
    <w:rsid w:val="005B22D7"/>
    <w:rsid w:val="005B3440"/>
    <w:rsid w:val="005B4F0D"/>
    <w:rsid w:val="005B53A9"/>
    <w:rsid w:val="005B59F0"/>
    <w:rsid w:val="005B6205"/>
    <w:rsid w:val="005B6F89"/>
    <w:rsid w:val="005C2906"/>
    <w:rsid w:val="005C2BEF"/>
    <w:rsid w:val="005C36FA"/>
    <w:rsid w:val="005D0BEC"/>
    <w:rsid w:val="005D1E63"/>
    <w:rsid w:val="005D6A34"/>
    <w:rsid w:val="005E07AF"/>
    <w:rsid w:val="005E3F01"/>
    <w:rsid w:val="005E5AD8"/>
    <w:rsid w:val="005E7981"/>
    <w:rsid w:val="005F11BB"/>
    <w:rsid w:val="005F382A"/>
    <w:rsid w:val="005F3FBD"/>
    <w:rsid w:val="005F4037"/>
    <w:rsid w:val="005F571C"/>
    <w:rsid w:val="005F721E"/>
    <w:rsid w:val="00602D41"/>
    <w:rsid w:val="00602F51"/>
    <w:rsid w:val="0060314F"/>
    <w:rsid w:val="006040FC"/>
    <w:rsid w:val="0060560B"/>
    <w:rsid w:val="00605AD2"/>
    <w:rsid w:val="00606D9C"/>
    <w:rsid w:val="006070A2"/>
    <w:rsid w:val="006100B6"/>
    <w:rsid w:val="00610BCF"/>
    <w:rsid w:val="006127DC"/>
    <w:rsid w:val="00613215"/>
    <w:rsid w:val="00613641"/>
    <w:rsid w:val="00613EB2"/>
    <w:rsid w:val="00614D57"/>
    <w:rsid w:val="00615ADE"/>
    <w:rsid w:val="00616095"/>
    <w:rsid w:val="00621866"/>
    <w:rsid w:val="00621D73"/>
    <w:rsid w:val="00623593"/>
    <w:rsid w:val="0062415C"/>
    <w:rsid w:val="00624AD0"/>
    <w:rsid w:val="00627080"/>
    <w:rsid w:val="00627665"/>
    <w:rsid w:val="006309A9"/>
    <w:rsid w:val="00632318"/>
    <w:rsid w:val="00634FCB"/>
    <w:rsid w:val="00637D0D"/>
    <w:rsid w:val="006419E0"/>
    <w:rsid w:val="00642797"/>
    <w:rsid w:val="006443D7"/>
    <w:rsid w:val="006447FB"/>
    <w:rsid w:val="00644FC6"/>
    <w:rsid w:val="006463B1"/>
    <w:rsid w:val="00647AC6"/>
    <w:rsid w:val="00652508"/>
    <w:rsid w:val="00652BBD"/>
    <w:rsid w:val="00652E30"/>
    <w:rsid w:val="00653636"/>
    <w:rsid w:val="006536B5"/>
    <w:rsid w:val="0065599B"/>
    <w:rsid w:val="00657D7F"/>
    <w:rsid w:val="00657FF5"/>
    <w:rsid w:val="00660C0F"/>
    <w:rsid w:val="00661E3B"/>
    <w:rsid w:val="00663734"/>
    <w:rsid w:val="006660E5"/>
    <w:rsid w:val="00666D08"/>
    <w:rsid w:val="00666F13"/>
    <w:rsid w:val="0066729E"/>
    <w:rsid w:val="00667421"/>
    <w:rsid w:val="00671C09"/>
    <w:rsid w:val="00671FF1"/>
    <w:rsid w:val="00672339"/>
    <w:rsid w:val="00672ECC"/>
    <w:rsid w:val="00673E80"/>
    <w:rsid w:val="006801EA"/>
    <w:rsid w:val="006809F2"/>
    <w:rsid w:val="00681EC8"/>
    <w:rsid w:val="0068372B"/>
    <w:rsid w:val="00683782"/>
    <w:rsid w:val="00684B87"/>
    <w:rsid w:val="00685885"/>
    <w:rsid w:val="006859AA"/>
    <w:rsid w:val="006873CB"/>
    <w:rsid w:val="00690B02"/>
    <w:rsid w:val="00690CF1"/>
    <w:rsid w:val="006916AA"/>
    <w:rsid w:val="00692D75"/>
    <w:rsid w:val="00693693"/>
    <w:rsid w:val="00695DAD"/>
    <w:rsid w:val="00696716"/>
    <w:rsid w:val="00697957"/>
    <w:rsid w:val="006A1D30"/>
    <w:rsid w:val="006A2A3E"/>
    <w:rsid w:val="006A3282"/>
    <w:rsid w:val="006A423A"/>
    <w:rsid w:val="006A4CDE"/>
    <w:rsid w:val="006A4E78"/>
    <w:rsid w:val="006A551F"/>
    <w:rsid w:val="006A7A97"/>
    <w:rsid w:val="006A7E30"/>
    <w:rsid w:val="006B11A5"/>
    <w:rsid w:val="006B14E1"/>
    <w:rsid w:val="006B23A0"/>
    <w:rsid w:val="006B2420"/>
    <w:rsid w:val="006B3430"/>
    <w:rsid w:val="006B428F"/>
    <w:rsid w:val="006B573D"/>
    <w:rsid w:val="006B612B"/>
    <w:rsid w:val="006B7DFC"/>
    <w:rsid w:val="006C1E2D"/>
    <w:rsid w:val="006C31F8"/>
    <w:rsid w:val="006C347D"/>
    <w:rsid w:val="006C4A88"/>
    <w:rsid w:val="006C67DF"/>
    <w:rsid w:val="006C7B9F"/>
    <w:rsid w:val="006D04A5"/>
    <w:rsid w:val="006D0815"/>
    <w:rsid w:val="006D12D9"/>
    <w:rsid w:val="006D323E"/>
    <w:rsid w:val="006D3BB9"/>
    <w:rsid w:val="006D5E90"/>
    <w:rsid w:val="006D7E71"/>
    <w:rsid w:val="006E091A"/>
    <w:rsid w:val="006E10E4"/>
    <w:rsid w:val="006E221B"/>
    <w:rsid w:val="006E271F"/>
    <w:rsid w:val="006E2EA4"/>
    <w:rsid w:val="006E3D94"/>
    <w:rsid w:val="006E3DEA"/>
    <w:rsid w:val="006E4008"/>
    <w:rsid w:val="006E7DF5"/>
    <w:rsid w:val="006E7F47"/>
    <w:rsid w:val="006F3674"/>
    <w:rsid w:val="006F4B66"/>
    <w:rsid w:val="006F60BA"/>
    <w:rsid w:val="006F62AE"/>
    <w:rsid w:val="006F7D25"/>
    <w:rsid w:val="0070090F"/>
    <w:rsid w:val="00705AE0"/>
    <w:rsid w:val="00706DF6"/>
    <w:rsid w:val="00710DBA"/>
    <w:rsid w:val="007110E3"/>
    <w:rsid w:val="00711391"/>
    <w:rsid w:val="007121FF"/>
    <w:rsid w:val="0071350E"/>
    <w:rsid w:val="00714908"/>
    <w:rsid w:val="00715325"/>
    <w:rsid w:val="00715356"/>
    <w:rsid w:val="0071557B"/>
    <w:rsid w:val="00716797"/>
    <w:rsid w:val="00720289"/>
    <w:rsid w:val="00720468"/>
    <w:rsid w:val="00721479"/>
    <w:rsid w:val="0072253A"/>
    <w:rsid w:val="00722ADC"/>
    <w:rsid w:val="00723515"/>
    <w:rsid w:val="00723952"/>
    <w:rsid w:val="00723E2D"/>
    <w:rsid w:val="007249DC"/>
    <w:rsid w:val="00727A9C"/>
    <w:rsid w:val="0073086A"/>
    <w:rsid w:val="00733EAC"/>
    <w:rsid w:val="007346D8"/>
    <w:rsid w:val="00735A31"/>
    <w:rsid w:val="00735B28"/>
    <w:rsid w:val="00735CF0"/>
    <w:rsid w:val="00741C33"/>
    <w:rsid w:val="00742602"/>
    <w:rsid w:val="00742990"/>
    <w:rsid w:val="00742D88"/>
    <w:rsid w:val="00743947"/>
    <w:rsid w:val="0074396E"/>
    <w:rsid w:val="00743B47"/>
    <w:rsid w:val="00743CDF"/>
    <w:rsid w:val="00743D88"/>
    <w:rsid w:val="0074596B"/>
    <w:rsid w:val="00750EA5"/>
    <w:rsid w:val="00751B43"/>
    <w:rsid w:val="00752604"/>
    <w:rsid w:val="00752A24"/>
    <w:rsid w:val="00752AB1"/>
    <w:rsid w:val="0075516B"/>
    <w:rsid w:val="00757B71"/>
    <w:rsid w:val="00757E46"/>
    <w:rsid w:val="00761213"/>
    <w:rsid w:val="007631E7"/>
    <w:rsid w:val="00764BD6"/>
    <w:rsid w:val="00764E29"/>
    <w:rsid w:val="00767A36"/>
    <w:rsid w:val="007703F8"/>
    <w:rsid w:val="00771577"/>
    <w:rsid w:val="007722F3"/>
    <w:rsid w:val="00772A03"/>
    <w:rsid w:val="007733B2"/>
    <w:rsid w:val="00773851"/>
    <w:rsid w:val="007739B5"/>
    <w:rsid w:val="00774015"/>
    <w:rsid w:val="0077474B"/>
    <w:rsid w:val="0077672C"/>
    <w:rsid w:val="007806F4"/>
    <w:rsid w:val="00780D05"/>
    <w:rsid w:val="00781414"/>
    <w:rsid w:val="00782EAE"/>
    <w:rsid w:val="00784AD2"/>
    <w:rsid w:val="007857BF"/>
    <w:rsid w:val="00785F24"/>
    <w:rsid w:val="00786030"/>
    <w:rsid w:val="00786386"/>
    <w:rsid w:val="0078691E"/>
    <w:rsid w:val="00790E0B"/>
    <w:rsid w:val="007935E4"/>
    <w:rsid w:val="0079444B"/>
    <w:rsid w:val="007949E3"/>
    <w:rsid w:val="007976F1"/>
    <w:rsid w:val="00797C65"/>
    <w:rsid w:val="00797CE3"/>
    <w:rsid w:val="007A2137"/>
    <w:rsid w:val="007A43F7"/>
    <w:rsid w:val="007A4649"/>
    <w:rsid w:val="007A4D4E"/>
    <w:rsid w:val="007A6A69"/>
    <w:rsid w:val="007A7126"/>
    <w:rsid w:val="007A740E"/>
    <w:rsid w:val="007A79FF"/>
    <w:rsid w:val="007A7AB8"/>
    <w:rsid w:val="007A7AC0"/>
    <w:rsid w:val="007A7F02"/>
    <w:rsid w:val="007B0F5B"/>
    <w:rsid w:val="007B219A"/>
    <w:rsid w:val="007B2BAC"/>
    <w:rsid w:val="007B326D"/>
    <w:rsid w:val="007B53F2"/>
    <w:rsid w:val="007B679F"/>
    <w:rsid w:val="007C11D9"/>
    <w:rsid w:val="007C21C2"/>
    <w:rsid w:val="007C58CF"/>
    <w:rsid w:val="007C5EC0"/>
    <w:rsid w:val="007C6996"/>
    <w:rsid w:val="007C6F11"/>
    <w:rsid w:val="007D0589"/>
    <w:rsid w:val="007D1AD4"/>
    <w:rsid w:val="007D2F3D"/>
    <w:rsid w:val="007D36DD"/>
    <w:rsid w:val="007D3DD2"/>
    <w:rsid w:val="007E0649"/>
    <w:rsid w:val="007E357E"/>
    <w:rsid w:val="007E47EE"/>
    <w:rsid w:val="007E7CE3"/>
    <w:rsid w:val="007F11FB"/>
    <w:rsid w:val="007F30AE"/>
    <w:rsid w:val="007F31F2"/>
    <w:rsid w:val="007F3C05"/>
    <w:rsid w:val="007F41B8"/>
    <w:rsid w:val="007F488B"/>
    <w:rsid w:val="007F657C"/>
    <w:rsid w:val="00802FAD"/>
    <w:rsid w:val="008066A5"/>
    <w:rsid w:val="008070BE"/>
    <w:rsid w:val="00807285"/>
    <w:rsid w:val="008105AC"/>
    <w:rsid w:val="00812AE3"/>
    <w:rsid w:val="00813CAB"/>
    <w:rsid w:val="00814FC5"/>
    <w:rsid w:val="008206EF"/>
    <w:rsid w:val="008215BF"/>
    <w:rsid w:val="008219A0"/>
    <w:rsid w:val="0082238C"/>
    <w:rsid w:val="00822F46"/>
    <w:rsid w:val="00824890"/>
    <w:rsid w:val="00825F07"/>
    <w:rsid w:val="00826A11"/>
    <w:rsid w:val="008309F5"/>
    <w:rsid w:val="00831F50"/>
    <w:rsid w:val="0083355B"/>
    <w:rsid w:val="008346A6"/>
    <w:rsid w:val="00834A71"/>
    <w:rsid w:val="00835A01"/>
    <w:rsid w:val="00836C3F"/>
    <w:rsid w:val="00837A40"/>
    <w:rsid w:val="0084172A"/>
    <w:rsid w:val="00845AD8"/>
    <w:rsid w:val="00847CDC"/>
    <w:rsid w:val="00847E16"/>
    <w:rsid w:val="0085117F"/>
    <w:rsid w:val="00852A94"/>
    <w:rsid w:val="00852D02"/>
    <w:rsid w:val="00860755"/>
    <w:rsid w:val="00860C82"/>
    <w:rsid w:val="00862A26"/>
    <w:rsid w:val="008649A6"/>
    <w:rsid w:val="00864B02"/>
    <w:rsid w:val="00872006"/>
    <w:rsid w:val="00873688"/>
    <w:rsid w:val="00877E53"/>
    <w:rsid w:val="008811C1"/>
    <w:rsid w:val="00881A3F"/>
    <w:rsid w:val="00882E95"/>
    <w:rsid w:val="00883810"/>
    <w:rsid w:val="00883E2E"/>
    <w:rsid w:val="00884E00"/>
    <w:rsid w:val="00885087"/>
    <w:rsid w:val="008852F3"/>
    <w:rsid w:val="00886398"/>
    <w:rsid w:val="00886556"/>
    <w:rsid w:val="008911B1"/>
    <w:rsid w:val="008921E1"/>
    <w:rsid w:val="00894BC5"/>
    <w:rsid w:val="00896A69"/>
    <w:rsid w:val="00897405"/>
    <w:rsid w:val="008A0033"/>
    <w:rsid w:val="008A09B6"/>
    <w:rsid w:val="008A3B3E"/>
    <w:rsid w:val="008A4210"/>
    <w:rsid w:val="008A4279"/>
    <w:rsid w:val="008A562D"/>
    <w:rsid w:val="008A57B5"/>
    <w:rsid w:val="008B07CB"/>
    <w:rsid w:val="008B644A"/>
    <w:rsid w:val="008B6B82"/>
    <w:rsid w:val="008C17E7"/>
    <w:rsid w:val="008C401D"/>
    <w:rsid w:val="008C4F43"/>
    <w:rsid w:val="008C50BA"/>
    <w:rsid w:val="008C5B5C"/>
    <w:rsid w:val="008C644B"/>
    <w:rsid w:val="008C6457"/>
    <w:rsid w:val="008C79E1"/>
    <w:rsid w:val="008D0150"/>
    <w:rsid w:val="008D1DF1"/>
    <w:rsid w:val="008D30DF"/>
    <w:rsid w:val="008D37A0"/>
    <w:rsid w:val="008D459D"/>
    <w:rsid w:val="008E008C"/>
    <w:rsid w:val="008E19A6"/>
    <w:rsid w:val="008E3099"/>
    <w:rsid w:val="008E4F62"/>
    <w:rsid w:val="008E627B"/>
    <w:rsid w:val="008E6CD3"/>
    <w:rsid w:val="008E78FB"/>
    <w:rsid w:val="008F06AF"/>
    <w:rsid w:val="008F0E6D"/>
    <w:rsid w:val="008F1691"/>
    <w:rsid w:val="008F1DC0"/>
    <w:rsid w:val="008F20E4"/>
    <w:rsid w:val="008F21A4"/>
    <w:rsid w:val="008F3FA7"/>
    <w:rsid w:val="008F4003"/>
    <w:rsid w:val="008F76E7"/>
    <w:rsid w:val="008F7841"/>
    <w:rsid w:val="008F7E91"/>
    <w:rsid w:val="009002F3"/>
    <w:rsid w:val="00902828"/>
    <w:rsid w:val="009033E7"/>
    <w:rsid w:val="00906AE1"/>
    <w:rsid w:val="00907DE1"/>
    <w:rsid w:val="009101B1"/>
    <w:rsid w:val="0091151B"/>
    <w:rsid w:val="009116FC"/>
    <w:rsid w:val="009119F1"/>
    <w:rsid w:val="009122F0"/>
    <w:rsid w:val="00913C0E"/>
    <w:rsid w:val="00916815"/>
    <w:rsid w:val="00916AE7"/>
    <w:rsid w:val="009174DC"/>
    <w:rsid w:val="00917762"/>
    <w:rsid w:val="00920724"/>
    <w:rsid w:val="009208C3"/>
    <w:rsid w:val="00920FC5"/>
    <w:rsid w:val="009216AD"/>
    <w:rsid w:val="00922EF2"/>
    <w:rsid w:val="0092391D"/>
    <w:rsid w:val="0092603E"/>
    <w:rsid w:val="00927250"/>
    <w:rsid w:val="00927BF9"/>
    <w:rsid w:val="00932B39"/>
    <w:rsid w:val="00932C1A"/>
    <w:rsid w:val="00932F65"/>
    <w:rsid w:val="009349EF"/>
    <w:rsid w:val="009353E9"/>
    <w:rsid w:val="009356FC"/>
    <w:rsid w:val="009376B0"/>
    <w:rsid w:val="00937D67"/>
    <w:rsid w:val="00941CC5"/>
    <w:rsid w:val="0094207F"/>
    <w:rsid w:val="009429DC"/>
    <w:rsid w:val="00942D1A"/>
    <w:rsid w:val="0094329E"/>
    <w:rsid w:val="00947B29"/>
    <w:rsid w:val="00947F45"/>
    <w:rsid w:val="00952E0E"/>
    <w:rsid w:val="0095705F"/>
    <w:rsid w:val="0096111B"/>
    <w:rsid w:val="00961D48"/>
    <w:rsid w:val="0096536F"/>
    <w:rsid w:val="00970340"/>
    <w:rsid w:val="00971635"/>
    <w:rsid w:val="00971CEB"/>
    <w:rsid w:val="009722E7"/>
    <w:rsid w:val="0097264E"/>
    <w:rsid w:val="00972BF5"/>
    <w:rsid w:val="009733F4"/>
    <w:rsid w:val="0097368A"/>
    <w:rsid w:val="0097378A"/>
    <w:rsid w:val="009742F5"/>
    <w:rsid w:val="00976120"/>
    <w:rsid w:val="0098176F"/>
    <w:rsid w:val="0098286B"/>
    <w:rsid w:val="0098334E"/>
    <w:rsid w:val="0098388F"/>
    <w:rsid w:val="0098397E"/>
    <w:rsid w:val="00984742"/>
    <w:rsid w:val="00984979"/>
    <w:rsid w:val="00986372"/>
    <w:rsid w:val="0098637D"/>
    <w:rsid w:val="00986617"/>
    <w:rsid w:val="009871A2"/>
    <w:rsid w:val="009908F1"/>
    <w:rsid w:val="00994514"/>
    <w:rsid w:val="009952DD"/>
    <w:rsid w:val="009957D0"/>
    <w:rsid w:val="00995893"/>
    <w:rsid w:val="009961FC"/>
    <w:rsid w:val="0099683D"/>
    <w:rsid w:val="00996D09"/>
    <w:rsid w:val="00997280"/>
    <w:rsid w:val="009A2CBB"/>
    <w:rsid w:val="009A33CA"/>
    <w:rsid w:val="009A343E"/>
    <w:rsid w:val="009A4FEB"/>
    <w:rsid w:val="009A57FD"/>
    <w:rsid w:val="009A6958"/>
    <w:rsid w:val="009B2F80"/>
    <w:rsid w:val="009B615E"/>
    <w:rsid w:val="009B647B"/>
    <w:rsid w:val="009B75CE"/>
    <w:rsid w:val="009C1FF2"/>
    <w:rsid w:val="009C5EAD"/>
    <w:rsid w:val="009C616E"/>
    <w:rsid w:val="009C7CCA"/>
    <w:rsid w:val="009D1B4C"/>
    <w:rsid w:val="009D3030"/>
    <w:rsid w:val="009D35C6"/>
    <w:rsid w:val="009D4436"/>
    <w:rsid w:val="009D4F2D"/>
    <w:rsid w:val="009D61AB"/>
    <w:rsid w:val="009D6205"/>
    <w:rsid w:val="009D72CB"/>
    <w:rsid w:val="009D72EC"/>
    <w:rsid w:val="009D7642"/>
    <w:rsid w:val="009E0815"/>
    <w:rsid w:val="009E1B96"/>
    <w:rsid w:val="009E22F9"/>
    <w:rsid w:val="009E3D54"/>
    <w:rsid w:val="009E3D76"/>
    <w:rsid w:val="009E657A"/>
    <w:rsid w:val="009F1D26"/>
    <w:rsid w:val="009F26BF"/>
    <w:rsid w:val="009F29A3"/>
    <w:rsid w:val="009F2A7A"/>
    <w:rsid w:val="009F4A59"/>
    <w:rsid w:val="009F560E"/>
    <w:rsid w:val="009F6768"/>
    <w:rsid w:val="009F7E1F"/>
    <w:rsid w:val="00A00166"/>
    <w:rsid w:val="00A016C5"/>
    <w:rsid w:val="00A025E9"/>
    <w:rsid w:val="00A02E45"/>
    <w:rsid w:val="00A03D69"/>
    <w:rsid w:val="00A0478D"/>
    <w:rsid w:val="00A05967"/>
    <w:rsid w:val="00A063FF"/>
    <w:rsid w:val="00A0694B"/>
    <w:rsid w:val="00A06F05"/>
    <w:rsid w:val="00A07403"/>
    <w:rsid w:val="00A10BE9"/>
    <w:rsid w:val="00A132C4"/>
    <w:rsid w:val="00A13409"/>
    <w:rsid w:val="00A15F4A"/>
    <w:rsid w:val="00A16B8E"/>
    <w:rsid w:val="00A1717A"/>
    <w:rsid w:val="00A206D4"/>
    <w:rsid w:val="00A212CC"/>
    <w:rsid w:val="00A21F2C"/>
    <w:rsid w:val="00A22637"/>
    <w:rsid w:val="00A25EA9"/>
    <w:rsid w:val="00A26D8E"/>
    <w:rsid w:val="00A31AD3"/>
    <w:rsid w:val="00A31B82"/>
    <w:rsid w:val="00A31FF1"/>
    <w:rsid w:val="00A331DE"/>
    <w:rsid w:val="00A34448"/>
    <w:rsid w:val="00A34E61"/>
    <w:rsid w:val="00A373E1"/>
    <w:rsid w:val="00A40D30"/>
    <w:rsid w:val="00A4395E"/>
    <w:rsid w:val="00A44CE0"/>
    <w:rsid w:val="00A45042"/>
    <w:rsid w:val="00A453A1"/>
    <w:rsid w:val="00A474A5"/>
    <w:rsid w:val="00A508E4"/>
    <w:rsid w:val="00A51CD7"/>
    <w:rsid w:val="00A55160"/>
    <w:rsid w:val="00A56BAF"/>
    <w:rsid w:val="00A60A91"/>
    <w:rsid w:val="00A6160F"/>
    <w:rsid w:val="00A61856"/>
    <w:rsid w:val="00A629DC"/>
    <w:rsid w:val="00A6338B"/>
    <w:rsid w:val="00A64109"/>
    <w:rsid w:val="00A6453F"/>
    <w:rsid w:val="00A64FA7"/>
    <w:rsid w:val="00A656D3"/>
    <w:rsid w:val="00A65736"/>
    <w:rsid w:val="00A65948"/>
    <w:rsid w:val="00A65AD2"/>
    <w:rsid w:val="00A66FD8"/>
    <w:rsid w:val="00A707D4"/>
    <w:rsid w:val="00A709F4"/>
    <w:rsid w:val="00A7234B"/>
    <w:rsid w:val="00A7513F"/>
    <w:rsid w:val="00A75CB1"/>
    <w:rsid w:val="00A80FC2"/>
    <w:rsid w:val="00A82199"/>
    <w:rsid w:val="00A82F02"/>
    <w:rsid w:val="00A83548"/>
    <w:rsid w:val="00A83F23"/>
    <w:rsid w:val="00A84E11"/>
    <w:rsid w:val="00A86336"/>
    <w:rsid w:val="00A86EE3"/>
    <w:rsid w:val="00A9014E"/>
    <w:rsid w:val="00A91445"/>
    <w:rsid w:val="00A926A7"/>
    <w:rsid w:val="00A92B89"/>
    <w:rsid w:val="00A948A7"/>
    <w:rsid w:val="00A96514"/>
    <w:rsid w:val="00A97C8B"/>
    <w:rsid w:val="00AA047B"/>
    <w:rsid w:val="00AA186B"/>
    <w:rsid w:val="00AA1B0B"/>
    <w:rsid w:val="00AA1E6A"/>
    <w:rsid w:val="00AA23AE"/>
    <w:rsid w:val="00AA25E7"/>
    <w:rsid w:val="00AA2F70"/>
    <w:rsid w:val="00AA403A"/>
    <w:rsid w:val="00AA4074"/>
    <w:rsid w:val="00AA4EE8"/>
    <w:rsid w:val="00AA55F9"/>
    <w:rsid w:val="00AA611E"/>
    <w:rsid w:val="00AB388B"/>
    <w:rsid w:val="00AB464F"/>
    <w:rsid w:val="00AB53B6"/>
    <w:rsid w:val="00AB59CC"/>
    <w:rsid w:val="00AB5C46"/>
    <w:rsid w:val="00AB5DB8"/>
    <w:rsid w:val="00AB73C2"/>
    <w:rsid w:val="00AC1800"/>
    <w:rsid w:val="00AC25A4"/>
    <w:rsid w:val="00AC30F4"/>
    <w:rsid w:val="00AC3F28"/>
    <w:rsid w:val="00AC4182"/>
    <w:rsid w:val="00AC4FA7"/>
    <w:rsid w:val="00AC5184"/>
    <w:rsid w:val="00AC7092"/>
    <w:rsid w:val="00AC7150"/>
    <w:rsid w:val="00AD11DC"/>
    <w:rsid w:val="00AD165C"/>
    <w:rsid w:val="00AD1809"/>
    <w:rsid w:val="00AD2EA6"/>
    <w:rsid w:val="00AD326E"/>
    <w:rsid w:val="00AD368A"/>
    <w:rsid w:val="00AD76A6"/>
    <w:rsid w:val="00AE070C"/>
    <w:rsid w:val="00AE0DFA"/>
    <w:rsid w:val="00AE2DF8"/>
    <w:rsid w:val="00AE517F"/>
    <w:rsid w:val="00AE69E0"/>
    <w:rsid w:val="00AE7612"/>
    <w:rsid w:val="00AF1737"/>
    <w:rsid w:val="00AF372C"/>
    <w:rsid w:val="00AF40F2"/>
    <w:rsid w:val="00AF4C2E"/>
    <w:rsid w:val="00AF5931"/>
    <w:rsid w:val="00AF6F24"/>
    <w:rsid w:val="00B001DD"/>
    <w:rsid w:val="00B0122C"/>
    <w:rsid w:val="00B020F8"/>
    <w:rsid w:val="00B02AC9"/>
    <w:rsid w:val="00B030F2"/>
    <w:rsid w:val="00B03682"/>
    <w:rsid w:val="00B03EC3"/>
    <w:rsid w:val="00B050BA"/>
    <w:rsid w:val="00B0583D"/>
    <w:rsid w:val="00B06326"/>
    <w:rsid w:val="00B06FD5"/>
    <w:rsid w:val="00B1003A"/>
    <w:rsid w:val="00B12440"/>
    <w:rsid w:val="00B13E1C"/>
    <w:rsid w:val="00B15D42"/>
    <w:rsid w:val="00B16663"/>
    <w:rsid w:val="00B176EE"/>
    <w:rsid w:val="00B21C72"/>
    <w:rsid w:val="00B22CE7"/>
    <w:rsid w:val="00B25D00"/>
    <w:rsid w:val="00B26915"/>
    <w:rsid w:val="00B30512"/>
    <w:rsid w:val="00B3060E"/>
    <w:rsid w:val="00B31AB1"/>
    <w:rsid w:val="00B33CE5"/>
    <w:rsid w:val="00B34A87"/>
    <w:rsid w:val="00B35ED9"/>
    <w:rsid w:val="00B36222"/>
    <w:rsid w:val="00B37322"/>
    <w:rsid w:val="00B377AC"/>
    <w:rsid w:val="00B44AF5"/>
    <w:rsid w:val="00B4698F"/>
    <w:rsid w:val="00B47564"/>
    <w:rsid w:val="00B543AC"/>
    <w:rsid w:val="00B57CED"/>
    <w:rsid w:val="00B6074C"/>
    <w:rsid w:val="00B6098A"/>
    <w:rsid w:val="00B61176"/>
    <w:rsid w:val="00B616AA"/>
    <w:rsid w:val="00B619C5"/>
    <w:rsid w:val="00B61AB8"/>
    <w:rsid w:val="00B63BBD"/>
    <w:rsid w:val="00B64DB4"/>
    <w:rsid w:val="00B6780B"/>
    <w:rsid w:val="00B678A4"/>
    <w:rsid w:val="00B70509"/>
    <w:rsid w:val="00B709CF"/>
    <w:rsid w:val="00B71B52"/>
    <w:rsid w:val="00B73324"/>
    <w:rsid w:val="00B73C81"/>
    <w:rsid w:val="00B758CB"/>
    <w:rsid w:val="00B7695A"/>
    <w:rsid w:val="00B773A4"/>
    <w:rsid w:val="00B779BD"/>
    <w:rsid w:val="00B77EAC"/>
    <w:rsid w:val="00B804CD"/>
    <w:rsid w:val="00B8238D"/>
    <w:rsid w:val="00B82CFE"/>
    <w:rsid w:val="00B837FD"/>
    <w:rsid w:val="00B8524B"/>
    <w:rsid w:val="00B8575B"/>
    <w:rsid w:val="00B86881"/>
    <w:rsid w:val="00B86A91"/>
    <w:rsid w:val="00B91789"/>
    <w:rsid w:val="00B945F9"/>
    <w:rsid w:val="00B948B6"/>
    <w:rsid w:val="00B9574E"/>
    <w:rsid w:val="00B96170"/>
    <w:rsid w:val="00B96FAF"/>
    <w:rsid w:val="00B971FA"/>
    <w:rsid w:val="00B9772D"/>
    <w:rsid w:val="00BA0CB5"/>
    <w:rsid w:val="00BA2A9F"/>
    <w:rsid w:val="00BA367E"/>
    <w:rsid w:val="00BA4062"/>
    <w:rsid w:val="00BA4775"/>
    <w:rsid w:val="00BA6D2B"/>
    <w:rsid w:val="00BA765A"/>
    <w:rsid w:val="00BA7AAA"/>
    <w:rsid w:val="00BB1192"/>
    <w:rsid w:val="00BB26A9"/>
    <w:rsid w:val="00BB4DB5"/>
    <w:rsid w:val="00BB67DC"/>
    <w:rsid w:val="00BC24B3"/>
    <w:rsid w:val="00BC3A6D"/>
    <w:rsid w:val="00BC4534"/>
    <w:rsid w:val="00BC5641"/>
    <w:rsid w:val="00BC5753"/>
    <w:rsid w:val="00BC5A50"/>
    <w:rsid w:val="00BC6690"/>
    <w:rsid w:val="00BC69D6"/>
    <w:rsid w:val="00BC773B"/>
    <w:rsid w:val="00BD1F41"/>
    <w:rsid w:val="00BD2B8F"/>
    <w:rsid w:val="00BD4069"/>
    <w:rsid w:val="00BD6E41"/>
    <w:rsid w:val="00BE1ED3"/>
    <w:rsid w:val="00BE5C25"/>
    <w:rsid w:val="00BE7EB5"/>
    <w:rsid w:val="00BF09D0"/>
    <w:rsid w:val="00BF1165"/>
    <w:rsid w:val="00BF254F"/>
    <w:rsid w:val="00BF27A7"/>
    <w:rsid w:val="00BF296F"/>
    <w:rsid w:val="00BF44DC"/>
    <w:rsid w:val="00BF48A5"/>
    <w:rsid w:val="00BF4C12"/>
    <w:rsid w:val="00BF5B27"/>
    <w:rsid w:val="00BF65AB"/>
    <w:rsid w:val="00C03A6C"/>
    <w:rsid w:val="00C043B7"/>
    <w:rsid w:val="00C0645B"/>
    <w:rsid w:val="00C111AB"/>
    <w:rsid w:val="00C11FFA"/>
    <w:rsid w:val="00C20FB2"/>
    <w:rsid w:val="00C21905"/>
    <w:rsid w:val="00C21F59"/>
    <w:rsid w:val="00C220A4"/>
    <w:rsid w:val="00C223BC"/>
    <w:rsid w:val="00C22A14"/>
    <w:rsid w:val="00C23E41"/>
    <w:rsid w:val="00C24085"/>
    <w:rsid w:val="00C242EA"/>
    <w:rsid w:val="00C25A1E"/>
    <w:rsid w:val="00C26730"/>
    <w:rsid w:val="00C3003C"/>
    <w:rsid w:val="00C30655"/>
    <w:rsid w:val="00C30E9F"/>
    <w:rsid w:val="00C30F50"/>
    <w:rsid w:val="00C31C4F"/>
    <w:rsid w:val="00C31EE5"/>
    <w:rsid w:val="00C32764"/>
    <w:rsid w:val="00C32E83"/>
    <w:rsid w:val="00C3545C"/>
    <w:rsid w:val="00C37056"/>
    <w:rsid w:val="00C3799E"/>
    <w:rsid w:val="00C42834"/>
    <w:rsid w:val="00C42FE6"/>
    <w:rsid w:val="00C43193"/>
    <w:rsid w:val="00C4419F"/>
    <w:rsid w:val="00C450D8"/>
    <w:rsid w:val="00C45F1A"/>
    <w:rsid w:val="00C47812"/>
    <w:rsid w:val="00C51F94"/>
    <w:rsid w:val="00C51FF0"/>
    <w:rsid w:val="00C5256E"/>
    <w:rsid w:val="00C525E4"/>
    <w:rsid w:val="00C52C2D"/>
    <w:rsid w:val="00C53AD1"/>
    <w:rsid w:val="00C53B71"/>
    <w:rsid w:val="00C53FF5"/>
    <w:rsid w:val="00C55804"/>
    <w:rsid w:val="00C565F4"/>
    <w:rsid w:val="00C568BF"/>
    <w:rsid w:val="00C60271"/>
    <w:rsid w:val="00C60EEB"/>
    <w:rsid w:val="00C62A80"/>
    <w:rsid w:val="00C63154"/>
    <w:rsid w:val="00C63CC2"/>
    <w:rsid w:val="00C6500A"/>
    <w:rsid w:val="00C65A2C"/>
    <w:rsid w:val="00C65B25"/>
    <w:rsid w:val="00C70DEB"/>
    <w:rsid w:val="00C74051"/>
    <w:rsid w:val="00C74C56"/>
    <w:rsid w:val="00C76F61"/>
    <w:rsid w:val="00C77FE8"/>
    <w:rsid w:val="00C82905"/>
    <w:rsid w:val="00C82E72"/>
    <w:rsid w:val="00C835D4"/>
    <w:rsid w:val="00C83934"/>
    <w:rsid w:val="00C8760D"/>
    <w:rsid w:val="00C923EC"/>
    <w:rsid w:val="00C945E9"/>
    <w:rsid w:val="00C94944"/>
    <w:rsid w:val="00C95418"/>
    <w:rsid w:val="00C96257"/>
    <w:rsid w:val="00C96602"/>
    <w:rsid w:val="00CA033C"/>
    <w:rsid w:val="00CA1532"/>
    <w:rsid w:val="00CA2A3E"/>
    <w:rsid w:val="00CA3458"/>
    <w:rsid w:val="00CA3B74"/>
    <w:rsid w:val="00CA4483"/>
    <w:rsid w:val="00CA4F17"/>
    <w:rsid w:val="00CA5B4C"/>
    <w:rsid w:val="00CB0719"/>
    <w:rsid w:val="00CB0770"/>
    <w:rsid w:val="00CB07B5"/>
    <w:rsid w:val="00CB0886"/>
    <w:rsid w:val="00CB4C01"/>
    <w:rsid w:val="00CB6018"/>
    <w:rsid w:val="00CB6690"/>
    <w:rsid w:val="00CB70D2"/>
    <w:rsid w:val="00CC15D3"/>
    <w:rsid w:val="00CC2310"/>
    <w:rsid w:val="00CC33DF"/>
    <w:rsid w:val="00CC3401"/>
    <w:rsid w:val="00CC3462"/>
    <w:rsid w:val="00CC34C4"/>
    <w:rsid w:val="00CC62F5"/>
    <w:rsid w:val="00CC73D0"/>
    <w:rsid w:val="00CD1270"/>
    <w:rsid w:val="00CD1E4B"/>
    <w:rsid w:val="00CD530C"/>
    <w:rsid w:val="00CD66F4"/>
    <w:rsid w:val="00CD6A1B"/>
    <w:rsid w:val="00CD6E2F"/>
    <w:rsid w:val="00CD6FB8"/>
    <w:rsid w:val="00CD7992"/>
    <w:rsid w:val="00CE0ED8"/>
    <w:rsid w:val="00CE19B3"/>
    <w:rsid w:val="00CE1FA7"/>
    <w:rsid w:val="00CE2488"/>
    <w:rsid w:val="00CE2611"/>
    <w:rsid w:val="00CE4AED"/>
    <w:rsid w:val="00CE5A11"/>
    <w:rsid w:val="00CE7A5C"/>
    <w:rsid w:val="00CF2378"/>
    <w:rsid w:val="00CF2B2C"/>
    <w:rsid w:val="00CF45E9"/>
    <w:rsid w:val="00CF5E8E"/>
    <w:rsid w:val="00CF6E95"/>
    <w:rsid w:val="00CF706F"/>
    <w:rsid w:val="00D00D5C"/>
    <w:rsid w:val="00D0549E"/>
    <w:rsid w:val="00D07308"/>
    <w:rsid w:val="00D10A78"/>
    <w:rsid w:val="00D11F4C"/>
    <w:rsid w:val="00D14366"/>
    <w:rsid w:val="00D15059"/>
    <w:rsid w:val="00D1557C"/>
    <w:rsid w:val="00D17401"/>
    <w:rsid w:val="00D21BC6"/>
    <w:rsid w:val="00D2202D"/>
    <w:rsid w:val="00D22B0E"/>
    <w:rsid w:val="00D23549"/>
    <w:rsid w:val="00D25A9F"/>
    <w:rsid w:val="00D26240"/>
    <w:rsid w:val="00D30F76"/>
    <w:rsid w:val="00D31488"/>
    <w:rsid w:val="00D31DFB"/>
    <w:rsid w:val="00D32102"/>
    <w:rsid w:val="00D33FF1"/>
    <w:rsid w:val="00D35917"/>
    <w:rsid w:val="00D37E7B"/>
    <w:rsid w:val="00D40011"/>
    <w:rsid w:val="00D425BC"/>
    <w:rsid w:val="00D43B7D"/>
    <w:rsid w:val="00D447F0"/>
    <w:rsid w:val="00D4605A"/>
    <w:rsid w:val="00D50AC0"/>
    <w:rsid w:val="00D5118F"/>
    <w:rsid w:val="00D522A7"/>
    <w:rsid w:val="00D52CA2"/>
    <w:rsid w:val="00D52F95"/>
    <w:rsid w:val="00D546FE"/>
    <w:rsid w:val="00D560CD"/>
    <w:rsid w:val="00D566FD"/>
    <w:rsid w:val="00D578F7"/>
    <w:rsid w:val="00D60950"/>
    <w:rsid w:val="00D62457"/>
    <w:rsid w:val="00D62A84"/>
    <w:rsid w:val="00D66D05"/>
    <w:rsid w:val="00D676EA"/>
    <w:rsid w:val="00D7029C"/>
    <w:rsid w:val="00D72AC7"/>
    <w:rsid w:val="00D74960"/>
    <w:rsid w:val="00D74987"/>
    <w:rsid w:val="00D76713"/>
    <w:rsid w:val="00D77D84"/>
    <w:rsid w:val="00D801F7"/>
    <w:rsid w:val="00D80B15"/>
    <w:rsid w:val="00D8392A"/>
    <w:rsid w:val="00D86EE5"/>
    <w:rsid w:val="00D909D2"/>
    <w:rsid w:val="00D91197"/>
    <w:rsid w:val="00D916B3"/>
    <w:rsid w:val="00D93C0D"/>
    <w:rsid w:val="00D945F6"/>
    <w:rsid w:val="00D9550C"/>
    <w:rsid w:val="00D96D22"/>
    <w:rsid w:val="00DA22BE"/>
    <w:rsid w:val="00DA4260"/>
    <w:rsid w:val="00DA49EE"/>
    <w:rsid w:val="00DA5BEE"/>
    <w:rsid w:val="00DA5E98"/>
    <w:rsid w:val="00DA6859"/>
    <w:rsid w:val="00DA73CD"/>
    <w:rsid w:val="00DB0B26"/>
    <w:rsid w:val="00DB2108"/>
    <w:rsid w:val="00DB2FD8"/>
    <w:rsid w:val="00DB4407"/>
    <w:rsid w:val="00DB5808"/>
    <w:rsid w:val="00DB5FC4"/>
    <w:rsid w:val="00DB799D"/>
    <w:rsid w:val="00DC1114"/>
    <w:rsid w:val="00DC1266"/>
    <w:rsid w:val="00DC2896"/>
    <w:rsid w:val="00DC2FB5"/>
    <w:rsid w:val="00DC3950"/>
    <w:rsid w:val="00DC39A9"/>
    <w:rsid w:val="00DC54A6"/>
    <w:rsid w:val="00DC55C2"/>
    <w:rsid w:val="00DC7BFF"/>
    <w:rsid w:val="00DD00FA"/>
    <w:rsid w:val="00DD015E"/>
    <w:rsid w:val="00DD14FD"/>
    <w:rsid w:val="00DD2BA6"/>
    <w:rsid w:val="00DD3425"/>
    <w:rsid w:val="00DD6036"/>
    <w:rsid w:val="00DD7F6F"/>
    <w:rsid w:val="00DE1F87"/>
    <w:rsid w:val="00DE2D27"/>
    <w:rsid w:val="00DE5439"/>
    <w:rsid w:val="00DE575E"/>
    <w:rsid w:val="00DF12AD"/>
    <w:rsid w:val="00DF1CAB"/>
    <w:rsid w:val="00DF271F"/>
    <w:rsid w:val="00DF28B9"/>
    <w:rsid w:val="00DF49F8"/>
    <w:rsid w:val="00DF4A49"/>
    <w:rsid w:val="00DF4B23"/>
    <w:rsid w:val="00DF6DAA"/>
    <w:rsid w:val="00DF7B42"/>
    <w:rsid w:val="00E0070D"/>
    <w:rsid w:val="00E01106"/>
    <w:rsid w:val="00E0155B"/>
    <w:rsid w:val="00E04581"/>
    <w:rsid w:val="00E07D14"/>
    <w:rsid w:val="00E115E0"/>
    <w:rsid w:val="00E120FE"/>
    <w:rsid w:val="00E1359A"/>
    <w:rsid w:val="00E16AEE"/>
    <w:rsid w:val="00E20531"/>
    <w:rsid w:val="00E22136"/>
    <w:rsid w:val="00E23CF8"/>
    <w:rsid w:val="00E24CD4"/>
    <w:rsid w:val="00E25173"/>
    <w:rsid w:val="00E2590B"/>
    <w:rsid w:val="00E25977"/>
    <w:rsid w:val="00E27DE6"/>
    <w:rsid w:val="00E30F3A"/>
    <w:rsid w:val="00E31B32"/>
    <w:rsid w:val="00E32733"/>
    <w:rsid w:val="00E33739"/>
    <w:rsid w:val="00E33791"/>
    <w:rsid w:val="00E33DB7"/>
    <w:rsid w:val="00E3623B"/>
    <w:rsid w:val="00E367D5"/>
    <w:rsid w:val="00E37468"/>
    <w:rsid w:val="00E37C4B"/>
    <w:rsid w:val="00E45070"/>
    <w:rsid w:val="00E463A9"/>
    <w:rsid w:val="00E476DC"/>
    <w:rsid w:val="00E51487"/>
    <w:rsid w:val="00E522FC"/>
    <w:rsid w:val="00E53BD5"/>
    <w:rsid w:val="00E5659A"/>
    <w:rsid w:val="00E57BA3"/>
    <w:rsid w:val="00E614F3"/>
    <w:rsid w:val="00E61BB8"/>
    <w:rsid w:val="00E624F0"/>
    <w:rsid w:val="00E6274D"/>
    <w:rsid w:val="00E6285A"/>
    <w:rsid w:val="00E62C49"/>
    <w:rsid w:val="00E63176"/>
    <w:rsid w:val="00E6336C"/>
    <w:rsid w:val="00E65129"/>
    <w:rsid w:val="00E654BD"/>
    <w:rsid w:val="00E6553A"/>
    <w:rsid w:val="00E6792E"/>
    <w:rsid w:val="00E67F22"/>
    <w:rsid w:val="00E70212"/>
    <w:rsid w:val="00E713F6"/>
    <w:rsid w:val="00E717DB"/>
    <w:rsid w:val="00E71949"/>
    <w:rsid w:val="00E744AC"/>
    <w:rsid w:val="00E7612B"/>
    <w:rsid w:val="00E809C7"/>
    <w:rsid w:val="00E812C6"/>
    <w:rsid w:val="00E813AD"/>
    <w:rsid w:val="00E82ADE"/>
    <w:rsid w:val="00E83C07"/>
    <w:rsid w:val="00E83C75"/>
    <w:rsid w:val="00E85866"/>
    <w:rsid w:val="00E859E9"/>
    <w:rsid w:val="00E87ADB"/>
    <w:rsid w:val="00E90006"/>
    <w:rsid w:val="00E90372"/>
    <w:rsid w:val="00E9137B"/>
    <w:rsid w:val="00E91D30"/>
    <w:rsid w:val="00E9559A"/>
    <w:rsid w:val="00E95E99"/>
    <w:rsid w:val="00E95EE2"/>
    <w:rsid w:val="00E96182"/>
    <w:rsid w:val="00E9658D"/>
    <w:rsid w:val="00E96E3E"/>
    <w:rsid w:val="00E976C8"/>
    <w:rsid w:val="00E97DB5"/>
    <w:rsid w:val="00EA0390"/>
    <w:rsid w:val="00EA1619"/>
    <w:rsid w:val="00EA2DBE"/>
    <w:rsid w:val="00EA4A84"/>
    <w:rsid w:val="00EA6617"/>
    <w:rsid w:val="00EA7838"/>
    <w:rsid w:val="00EB0430"/>
    <w:rsid w:val="00EB0B60"/>
    <w:rsid w:val="00EB3A50"/>
    <w:rsid w:val="00EB554A"/>
    <w:rsid w:val="00EC35F1"/>
    <w:rsid w:val="00EC3C7C"/>
    <w:rsid w:val="00EC4D29"/>
    <w:rsid w:val="00EC54B6"/>
    <w:rsid w:val="00EC7105"/>
    <w:rsid w:val="00EC76D2"/>
    <w:rsid w:val="00EC7890"/>
    <w:rsid w:val="00EC7E52"/>
    <w:rsid w:val="00ED264B"/>
    <w:rsid w:val="00ED5B09"/>
    <w:rsid w:val="00EE0230"/>
    <w:rsid w:val="00EE13BC"/>
    <w:rsid w:val="00EE5405"/>
    <w:rsid w:val="00EE6194"/>
    <w:rsid w:val="00EE7360"/>
    <w:rsid w:val="00EE7C65"/>
    <w:rsid w:val="00EE7FDA"/>
    <w:rsid w:val="00EF0797"/>
    <w:rsid w:val="00EF0A5E"/>
    <w:rsid w:val="00EF1EA8"/>
    <w:rsid w:val="00EF2FFC"/>
    <w:rsid w:val="00EF3099"/>
    <w:rsid w:val="00EF30E0"/>
    <w:rsid w:val="00EF3901"/>
    <w:rsid w:val="00EF3CF4"/>
    <w:rsid w:val="00EF40FA"/>
    <w:rsid w:val="00EF4861"/>
    <w:rsid w:val="00EF5586"/>
    <w:rsid w:val="00EF6ECF"/>
    <w:rsid w:val="00EF6EEC"/>
    <w:rsid w:val="00EF773D"/>
    <w:rsid w:val="00EF7F1A"/>
    <w:rsid w:val="00F00503"/>
    <w:rsid w:val="00F01158"/>
    <w:rsid w:val="00F021E8"/>
    <w:rsid w:val="00F033CA"/>
    <w:rsid w:val="00F0489B"/>
    <w:rsid w:val="00F05B7F"/>
    <w:rsid w:val="00F05B88"/>
    <w:rsid w:val="00F06D8D"/>
    <w:rsid w:val="00F070E7"/>
    <w:rsid w:val="00F10DE7"/>
    <w:rsid w:val="00F161C4"/>
    <w:rsid w:val="00F166C2"/>
    <w:rsid w:val="00F20052"/>
    <w:rsid w:val="00F20123"/>
    <w:rsid w:val="00F23DA2"/>
    <w:rsid w:val="00F23DE9"/>
    <w:rsid w:val="00F266D4"/>
    <w:rsid w:val="00F30FFE"/>
    <w:rsid w:val="00F31051"/>
    <w:rsid w:val="00F31F83"/>
    <w:rsid w:val="00F3272D"/>
    <w:rsid w:val="00F336A3"/>
    <w:rsid w:val="00F35828"/>
    <w:rsid w:val="00F3699C"/>
    <w:rsid w:val="00F406A0"/>
    <w:rsid w:val="00F412BE"/>
    <w:rsid w:val="00F42317"/>
    <w:rsid w:val="00F428AB"/>
    <w:rsid w:val="00F44167"/>
    <w:rsid w:val="00F44649"/>
    <w:rsid w:val="00F4680C"/>
    <w:rsid w:val="00F46DD0"/>
    <w:rsid w:val="00F47094"/>
    <w:rsid w:val="00F5011E"/>
    <w:rsid w:val="00F5065E"/>
    <w:rsid w:val="00F50AF1"/>
    <w:rsid w:val="00F50E1E"/>
    <w:rsid w:val="00F51ADE"/>
    <w:rsid w:val="00F5388F"/>
    <w:rsid w:val="00F55D89"/>
    <w:rsid w:val="00F561A3"/>
    <w:rsid w:val="00F616BA"/>
    <w:rsid w:val="00F61C07"/>
    <w:rsid w:val="00F63180"/>
    <w:rsid w:val="00F63F09"/>
    <w:rsid w:val="00F65650"/>
    <w:rsid w:val="00F65B95"/>
    <w:rsid w:val="00F6643F"/>
    <w:rsid w:val="00F67CDD"/>
    <w:rsid w:val="00F714CB"/>
    <w:rsid w:val="00F71DEC"/>
    <w:rsid w:val="00F72FE9"/>
    <w:rsid w:val="00F7376F"/>
    <w:rsid w:val="00F75358"/>
    <w:rsid w:val="00F7572B"/>
    <w:rsid w:val="00F7599D"/>
    <w:rsid w:val="00F75D31"/>
    <w:rsid w:val="00F761A4"/>
    <w:rsid w:val="00F77AA4"/>
    <w:rsid w:val="00F77FA9"/>
    <w:rsid w:val="00F82C21"/>
    <w:rsid w:val="00F83B48"/>
    <w:rsid w:val="00F869AD"/>
    <w:rsid w:val="00F87D6B"/>
    <w:rsid w:val="00F935AA"/>
    <w:rsid w:val="00F936BE"/>
    <w:rsid w:val="00F939C1"/>
    <w:rsid w:val="00F93B8A"/>
    <w:rsid w:val="00F96888"/>
    <w:rsid w:val="00F97A90"/>
    <w:rsid w:val="00FA0D89"/>
    <w:rsid w:val="00FA200A"/>
    <w:rsid w:val="00FA2527"/>
    <w:rsid w:val="00FA2C2F"/>
    <w:rsid w:val="00FA3984"/>
    <w:rsid w:val="00FA426E"/>
    <w:rsid w:val="00FA7A21"/>
    <w:rsid w:val="00FB01F5"/>
    <w:rsid w:val="00FB0AB7"/>
    <w:rsid w:val="00FB1054"/>
    <w:rsid w:val="00FB20DD"/>
    <w:rsid w:val="00FB3EC3"/>
    <w:rsid w:val="00FB6334"/>
    <w:rsid w:val="00FB67DE"/>
    <w:rsid w:val="00FB770A"/>
    <w:rsid w:val="00FB773C"/>
    <w:rsid w:val="00FC097B"/>
    <w:rsid w:val="00FC0E3C"/>
    <w:rsid w:val="00FC1838"/>
    <w:rsid w:val="00FC54F5"/>
    <w:rsid w:val="00FC5D37"/>
    <w:rsid w:val="00FC606E"/>
    <w:rsid w:val="00FC78C6"/>
    <w:rsid w:val="00FD0965"/>
    <w:rsid w:val="00FD1F81"/>
    <w:rsid w:val="00FD3152"/>
    <w:rsid w:val="00FD3CBC"/>
    <w:rsid w:val="00FD3DC3"/>
    <w:rsid w:val="00FD42EA"/>
    <w:rsid w:val="00FD4315"/>
    <w:rsid w:val="00FD4566"/>
    <w:rsid w:val="00FD643A"/>
    <w:rsid w:val="00FE08A5"/>
    <w:rsid w:val="00FE2786"/>
    <w:rsid w:val="00FE55CE"/>
    <w:rsid w:val="00FE7A19"/>
    <w:rsid w:val="00FF04AC"/>
    <w:rsid w:val="00FF14CC"/>
    <w:rsid w:val="00FF1EB3"/>
    <w:rsid w:val="00FF39BC"/>
    <w:rsid w:val="00FF4A54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chartTrackingRefBased/>
  <w15:docId w15:val="{6BC6A455-577F-4D2C-AC26-14F83B8F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631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7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4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03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56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73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54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5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1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79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7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98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62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13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870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2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927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3942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773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4515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7546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93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2640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10145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211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37776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83557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13080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1784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3299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15524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9613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87880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703688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04740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71659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65591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86602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07724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470785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556EA-88B4-47E1-86F3-B1BE56782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F0EC0-E348-420D-B5FF-C487BBDAFD4B}"/>
</file>

<file path=customXml/itemProps3.xml><?xml version="1.0" encoding="utf-8"?>
<ds:datastoreItem xmlns:ds="http://schemas.openxmlformats.org/officeDocument/2006/customXml" ds:itemID="{2F624181-5619-46C5-8166-C369D565460B}"/>
</file>

<file path=customXml/itemProps4.xml><?xml version="1.0" encoding="utf-8"?>
<ds:datastoreItem xmlns:ds="http://schemas.openxmlformats.org/officeDocument/2006/customXml" ds:itemID="{2B65C0C9-5DD9-4870-B3E7-BEE97082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TCPCTT</cp:lastModifiedBy>
  <cp:revision>469</cp:revision>
  <cp:lastPrinted>2021-10-31T01:21:00Z</cp:lastPrinted>
  <dcterms:created xsi:type="dcterms:W3CDTF">2021-10-12T08:06:00Z</dcterms:created>
  <dcterms:modified xsi:type="dcterms:W3CDTF">2021-10-31T01:22:00Z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