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252583" w:rsidRPr="006E2EA4" w14:paraId="7731604B" w14:textId="77777777" w:rsidTr="001820DC">
        <w:trPr>
          <w:trHeight w:val="1418"/>
          <w:jc w:val="center"/>
        </w:trPr>
        <w:tc>
          <w:tcPr>
            <w:tcW w:w="3948" w:type="dxa"/>
            <w:shd w:val="clear" w:color="auto" w:fill="auto"/>
          </w:tcPr>
          <w:p w14:paraId="36284E31" w14:textId="7D492D40" w:rsidR="00252583" w:rsidRPr="006E2EA4" w:rsidRDefault="00252583" w:rsidP="006E2EA4">
            <w:pPr>
              <w:widowControl w:val="0"/>
              <w:shd w:val="clear" w:color="auto" w:fill="FFFFFF" w:themeFill="background1"/>
              <w:jc w:val="center"/>
              <w:rPr>
                <w:color w:val="000000"/>
              </w:rPr>
            </w:pPr>
            <w:r w:rsidRPr="006E2EA4">
              <w:rPr>
                <w:color w:val="000000"/>
              </w:rPr>
              <w:t xml:space="preserve">BAN CHỈ ĐẠO </w:t>
            </w:r>
            <w:r w:rsidR="006A551F">
              <w:rPr>
                <w:color w:val="000000"/>
              </w:rPr>
              <w:t>QUỐC GIA</w:t>
            </w:r>
          </w:p>
          <w:p w14:paraId="434C72E3" w14:textId="5671323C" w:rsidR="00252583" w:rsidRPr="006E2EA4" w:rsidRDefault="00252583" w:rsidP="006E2EA4">
            <w:pPr>
              <w:widowControl w:val="0"/>
              <w:shd w:val="clear" w:color="auto" w:fill="FFFFFF" w:themeFill="background1"/>
              <w:tabs>
                <w:tab w:val="left" w:pos="3219"/>
              </w:tabs>
              <w:ind w:left="-108" w:right="-108"/>
              <w:jc w:val="center"/>
              <w:rPr>
                <w:color w:val="000000"/>
              </w:rPr>
            </w:pPr>
            <w:r w:rsidRPr="006E2EA4">
              <w:rPr>
                <w:color w:val="000000"/>
              </w:rPr>
              <w:t>VỀ PHÒNG, CHỐNG THIÊN TAI</w:t>
            </w:r>
          </w:p>
          <w:p w14:paraId="66E04B13" w14:textId="254D5BBD" w:rsidR="00D37E7B" w:rsidRPr="006E2EA4" w:rsidRDefault="00D37E7B" w:rsidP="006E2EA4">
            <w:pPr>
              <w:widowControl w:val="0"/>
              <w:shd w:val="clear" w:color="auto" w:fill="FFFFFF" w:themeFill="background1"/>
              <w:tabs>
                <w:tab w:val="left" w:pos="3219"/>
              </w:tabs>
              <w:ind w:left="-108" w:right="-108"/>
              <w:jc w:val="center"/>
              <w:rPr>
                <w:b/>
                <w:color w:val="000000"/>
              </w:rPr>
            </w:pPr>
            <w:r w:rsidRPr="006E2EA4">
              <w:rPr>
                <w:b/>
                <w:color w:val="000000"/>
              </w:rPr>
              <w:t>VĂN PHÒNG THƯỜNG TRỰC</w:t>
            </w:r>
          </w:p>
          <w:p w14:paraId="45AD0539" w14:textId="77777777" w:rsidR="00716797" w:rsidRPr="006E2EA4" w:rsidRDefault="00716797" w:rsidP="006E2EA4">
            <w:pPr>
              <w:widowControl w:val="0"/>
              <w:shd w:val="clear" w:color="auto" w:fill="FFFFFF" w:themeFill="background1"/>
              <w:tabs>
                <w:tab w:val="left" w:pos="3219"/>
              </w:tabs>
              <w:spacing w:line="200" w:lineRule="exact"/>
              <w:ind w:left="-108" w:right="-108"/>
              <w:jc w:val="center"/>
              <w:rPr>
                <w:b/>
                <w:sz w:val="12"/>
              </w:rPr>
            </w:pPr>
            <w:r w:rsidRPr="006E2EA4">
              <w:rPr>
                <w:noProof/>
                <w:sz w:val="26"/>
                <w:szCs w:val="26"/>
              </w:rPr>
              <mc:AlternateContent>
                <mc:Choice Requires="wps">
                  <w:drawing>
                    <wp:anchor distT="4294967290" distB="4294967290" distL="114300" distR="114300" simplePos="0" relativeHeight="251659264" behindDoc="0" locked="0" layoutInCell="1" allowOverlap="1" wp14:anchorId="1A7B618B" wp14:editId="4B8AD707">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FEE19" id="Straight Connector 3"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14:paraId="19AE3613" w14:textId="77777777" w:rsidR="00252583" w:rsidRPr="006E2EA4" w:rsidRDefault="00716797" w:rsidP="006E2EA4">
            <w:pPr>
              <w:widowControl w:val="0"/>
              <w:shd w:val="clear" w:color="auto" w:fill="FFFFFF" w:themeFill="background1"/>
              <w:tabs>
                <w:tab w:val="left" w:pos="3219"/>
              </w:tabs>
              <w:ind w:left="-108" w:right="-108"/>
              <w:jc w:val="center"/>
              <w:rPr>
                <w:b/>
                <w:color w:val="000000"/>
                <w:sz w:val="26"/>
              </w:rPr>
            </w:pPr>
            <w:r w:rsidRPr="006E2EA4">
              <w:rPr>
                <w:sz w:val="27"/>
                <w:szCs w:val="27"/>
              </w:rPr>
              <w:t>Số:          /BC-VPTT</w:t>
            </w:r>
            <w:r w:rsidRPr="006E2EA4">
              <w:rPr>
                <w:noProof/>
                <w:color w:val="000000"/>
                <w:sz w:val="26"/>
                <w:szCs w:val="26"/>
              </w:rPr>
              <w:t xml:space="preserve"> </w:t>
            </w:r>
          </w:p>
          <w:p w14:paraId="4B5D2CA0" w14:textId="0FA2ECB4" w:rsidR="00252583" w:rsidRPr="006E2EA4" w:rsidRDefault="00252583" w:rsidP="006E2EA4">
            <w:pPr>
              <w:widowControl w:val="0"/>
              <w:shd w:val="clear" w:color="auto" w:fill="FFFFFF" w:themeFill="background1"/>
              <w:tabs>
                <w:tab w:val="left" w:pos="3219"/>
              </w:tabs>
              <w:ind w:left="-108" w:right="-108"/>
              <w:jc w:val="center"/>
              <w:rPr>
                <w:b/>
                <w:color w:val="000000"/>
                <w:sz w:val="12"/>
              </w:rPr>
            </w:pPr>
          </w:p>
          <w:p w14:paraId="5085D908" w14:textId="6E0E9645" w:rsidR="00252583" w:rsidRPr="006E2EA4" w:rsidRDefault="00252583" w:rsidP="006E2EA4">
            <w:pPr>
              <w:widowControl w:val="0"/>
              <w:shd w:val="clear" w:color="auto" w:fill="FFFFFF" w:themeFill="background1"/>
              <w:jc w:val="center"/>
              <w:rPr>
                <w:color w:val="000000"/>
                <w:sz w:val="26"/>
                <w:szCs w:val="26"/>
              </w:rPr>
            </w:pPr>
          </w:p>
        </w:tc>
        <w:tc>
          <w:tcPr>
            <w:tcW w:w="5713" w:type="dxa"/>
            <w:shd w:val="clear" w:color="auto" w:fill="auto"/>
          </w:tcPr>
          <w:p w14:paraId="39E3D8C1" w14:textId="77777777" w:rsidR="00252583" w:rsidRPr="006E2EA4" w:rsidRDefault="00252583" w:rsidP="006E2EA4">
            <w:pPr>
              <w:widowControl w:val="0"/>
              <w:shd w:val="clear" w:color="auto" w:fill="FFFFFF" w:themeFill="background1"/>
              <w:spacing w:line="320" w:lineRule="exact"/>
              <w:jc w:val="center"/>
              <w:rPr>
                <w:b/>
                <w:color w:val="000000"/>
                <w:sz w:val="26"/>
              </w:rPr>
            </w:pPr>
            <w:r w:rsidRPr="006E2EA4">
              <w:rPr>
                <w:b/>
                <w:color w:val="000000"/>
                <w:sz w:val="26"/>
              </w:rPr>
              <w:t>CỘNG HÒA XÃ HỘI CHỦ NGHĨA VIỆT NAM</w:t>
            </w:r>
          </w:p>
          <w:p w14:paraId="74FF3D93" w14:textId="77777777" w:rsidR="00252583" w:rsidRPr="006E2EA4" w:rsidRDefault="00252583" w:rsidP="006E2EA4">
            <w:pPr>
              <w:pStyle w:val="Heading2"/>
              <w:keepNext w:val="0"/>
              <w:widowControl w:val="0"/>
              <w:shd w:val="clear" w:color="auto" w:fill="FFFFFF" w:themeFill="background1"/>
              <w:spacing w:before="0" w:line="320" w:lineRule="exact"/>
              <w:rPr>
                <w:color w:val="000000"/>
                <w:sz w:val="28"/>
                <w:szCs w:val="28"/>
              </w:rPr>
            </w:pPr>
            <w:r w:rsidRPr="006E2EA4">
              <w:rPr>
                <w:color w:val="000000"/>
                <w:sz w:val="28"/>
                <w:szCs w:val="28"/>
              </w:rPr>
              <w:t>Độc lập - Tự do - Hạnh phúc</w:t>
            </w:r>
          </w:p>
          <w:p w14:paraId="7EEA2BF5" w14:textId="77777777" w:rsidR="00252583" w:rsidRPr="006E2EA4" w:rsidRDefault="009E3D54" w:rsidP="006E2EA4">
            <w:pPr>
              <w:widowControl w:val="0"/>
              <w:shd w:val="clear" w:color="auto" w:fill="FFFFFF" w:themeFill="background1"/>
              <w:spacing w:line="320" w:lineRule="exact"/>
              <w:jc w:val="center"/>
              <w:rPr>
                <w:i/>
                <w:color w:val="000000"/>
                <w:sz w:val="28"/>
                <w:szCs w:val="28"/>
              </w:rPr>
            </w:pPr>
            <w:r w:rsidRPr="006E2EA4">
              <w:rPr>
                <w:noProof/>
                <w:color w:val="000000"/>
                <w:sz w:val="28"/>
                <w:szCs w:val="28"/>
              </w:rPr>
              <mc:AlternateContent>
                <mc:Choice Requires="wps">
                  <w:drawing>
                    <wp:anchor distT="4294967291" distB="4294967291" distL="114300" distR="114300" simplePos="0" relativeHeight="251656192" behindDoc="0" locked="0" layoutInCell="1" allowOverlap="1" wp14:anchorId="3552E32D" wp14:editId="2867F4B9">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04D34"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0710236A" w:rsidR="00252583" w:rsidRPr="006E2EA4" w:rsidRDefault="00252583" w:rsidP="00757B96">
            <w:pPr>
              <w:widowControl w:val="0"/>
              <w:shd w:val="clear" w:color="auto" w:fill="FFFFFF" w:themeFill="background1"/>
              <w:spacing w:line="320" w:lineRule="exact"/>
              <w:jc w:val="center"/>
              <w:rPr>
                <w:i/>
                <w:color w:val="000000"/>
                <w:sz w:val="28"/>
                <w:szCs w:val="28"/>
              </w:rPr>
            </w:pPr>
            <w:r w:rsidRPr="006E2EA4">
              <w:rPr>
                <w:i/>
                <w:color w:val="000000"/>
                <w:sz w:val="28"/>
                <w:szCs w:val="28"/>
              </w:rPr>
              <w:t xml:space="preserve">Hà Nội, ngày </w:t>
            </w:r>
            <w:r w:rsidR="00126F02">
              <w:rPr>
                <w:i/>
                <w:color w:val="000000"/>
                <w:sz w:val="28"/>
                <w:szCs w:val="28"/>
              </w:rPr>
              <w:t>2</w:t>
            </w:r>
            <w:r w:rsidR="002A2906">
              <w:rPr>
                <w:i/>
                <w:color w:val="000000"/>
                <w:sz w:val="28"/>
                <w:szCs w:val="28"/>
              </w:rPr>
              <w:t>7</w:t>
            </w:r>
            <w:r w:rsidRPr="006E2EA4">
              <w:rPr>
                <w:i/>
                <w:color w:val="000000"/>
                <w:sz w:val="28"/>
                <w:szCs w:val="28"/>
              </w:rPr>
              <w:t xml:space="preserve"> tháng </w:t>
            </w:r>
            <w:r w:rsidR="00126F02">
              <w:rPr>
                <w:i/>
                <w:color w:val="000000"/>
                <w:sz w:val="28"/>
                <w:szCs w:val="28"/>
              </w:rPr>
              <w:t>9</w:t>
            </w:r>
            <w:r w:rsidR="0020024B">
              <w:rPr>
                <w:i/>
                <w:color w:val="000000"/>
                <w:sz w:val="28"/>
                <w:szCs w:val="28"/>
              </w:rPr>
              <w:t xml:space="preserve"> </w:t>
            </w:r>
            <w:r w:rsidRPr="006E2EA4">
              <w:rPr>
                <w:i/>
                <w:color w:val="000000"/>
                <w:sz w:val="28"/>
                <w:szCs w:val="28"/>
              </w:rPr>
              <w:t>năm 20</w:t>
            </w:r>
            <w:r w:rsidR="0020024B">
              <w:rPr>
                <w:i/>
                <w:color w:val="000000"/>
                <w:sz w:val="28"/>
                <w:szCs w:val="28"/>
              </w:rPr>
              <w:t>21</w:t>
            </w:r>
          </w:p>
        </w:tc>
      </w:tr>
    </w:tbl>
    <w:p w14:paraId="3C4823E5" w14:textId="5183AA32" w:rsidR="00252583" w:rsidRPr="006E2EA4" w:rsidRDefault="00252583" w:rsidP="00FE6B6C">
      <w:pPr>
        <w:widowControl w:val="0"/>
        <w:shd w:val="clear" w:color="auto" w:fill="FFFFFF" w:themeFill="background1"/>
        <w:spacing w:before="240" w:after="40"/>
        <w:jc w:val="center"/>
        <w:rPr>
          <w:b/>
          <w:sz w:val="27"/>
          <w:szCs w:val="27"/>
        </w:rPr>
      </w:pPr>
      <w:r w:rsidRPr="006E2EA4">
        <w:rPr>
          <w:b/>
          <w:sz w:val="27"/>
          <w:szCs w:val="27"/>
        </w:rPr>
        <w:t xml:space="preserve">BÁO CÁO </w:t>
      </w:r>
      <w:r w:rsidR="00385A21">
        <w:rPr>
          <w:b/>
          <w:sz w:val="27"/>
          <w:szCs w:val="27"/>
        </w:rPr>
        <w:t>NHANH</w:t>
      </w:r>
    </w:p>
    <w:p w14:paraId="3695CB67" w14:textId="1FD57C3F" w:rsidR="009A6958" w:rsidRDefault="006F4B66" w:rsidP="00A132C4">
      <w:pPr>
        <w:widowControl w:val="0"/>
        <w:shd w:val="clear" w:color="auto" w:fill="FFFFFF" w:themeFill="background1"/>
        <w:jc w:val="center"/>
        <w:rPr>
          <w:b/>
          <w:sz w:val="27"/>
          <w:szCs w:val="27"/>
        </w:rPr>
      </w:pPr>
      <w:bookmarkStart w:id="0" w:name="_Hlk79051078"/>
      <w:bookmarkStart w:id="1" w:name="_Hlk79051091"/>
      <w:r w:rsidRPr="006E2EA4">
        <w:rPr>
          <w:b/>
          <w:sz w:val="27"/>
          <w:szCs w:val="27"/>
        </w:rPr>
        <w:t>Công tác</w:t>
      </w:r>
      <w:r w:rsidR="0020024B">
        <w:rPr>
          <w:b/>
          <w:sz w:val="27"/>
          <w:szCs w:val="27"/>
        </w:rPr>
        <w:t xml:space="preserve"> phòng, chống thiên tai ngày </w:t>
      </w:r>
      <w:r w:rsidR="0069712F">
        <w:rPr>
          <w:b/>
          <w:sz w:val="27"/>
          <w:szCs w:val="27"/>
        </w:rPr>
        <w:t>2</w:t>
      </w:r>
      <w:r w:rsidR="002A2906">
        <w:rPr>
          <w:b/>
          <w:sz w:val="27"/>
          <w:szCs w:val="27"/>
        </w:rPr>
        <w:t>6</w:t>
      </w:r>
      <w:r w:rsidR="00B16663">
        <w:rPr>
          <w:b/>
          <w:sz w:val="27"/>
          <w:szCs w:val="27"/>
        </w:rPr>
        <w:t>/</w:t>
      </w:r>
      <w:r w:rsidR="003234FE">
        <w:rPr>
          <w:b/>
          <w:sz w:val="27"/>
          <w:szCs w:val="27"/>
        </w:rPr>
        <w:t>9</w:t>
      </w:r>
      <w:r w:rsidR="00B16663">
        <w:rPr>
          <w:b/>
          <w:sz w:val="27"/>
          <w:szCs w:val="27"/>
        </w:rPr>
        <w:t>/</w:t>
      </w:r>
      <w:r w:rsidR="0020024B">
        <w:rPr>
          <w:b/>
          <w:sz w:val="27"/>
          <w:szCs w:val="27"/>
        </w:rPr>
        <w:t>2021</w:t>
      </w:r>
    </w:p>
    <w:bookmarkEnd w:id="0"/>
    <w:p w14:paraId="0E4A022E" w14:textId="77777777" w:rsidR="00252583" w:rsidRPr="006E2EA4" w:rsidRDefault="009A6958" w:rsidP="006E2EA4">
      <w:pPr>
        <w:widowControl w:val="0"/>
        <w:shd w:val="clear" w:color="auto" w:fill="FFFFFF" w:themeFill="background1"/>
        <w:spacing w:after="120"/>
        <w:jc w:val="center"/>
        <w:rPr>
          <w:i/>
          <w:sz w:val="5"/>
          <w:szCs w:val="27"/>
          <w:lang w:eastAsia="x-none"/>
        </w:rPr>
      </w:pPr>
      <w:r w:rsidRPr="006E2EA4">
        <w:rPr>
          <w:b/>
          <w:noProof/>
          <w:sz w:val="27"/>
          <w:szCs w:val="27"/>
        </w:rPr>
        <mc:AlternateContent>
          <mc:Choice Requires="wps">
            <w:drawing>
              <wp:anchor distT="4294967288" distB="4294967288" distL="114300" distR="114300" simplePos="0" relativeHeight="251654144" behindDoc="0" locked="0" layoutInCell="1" allowOverlap="1" wp14:anchorId="447F0C5A" wp14:editId="5C38F079">
                <wp:simplePos x="0" y="0"/>
                <wp:positionH relativeFrom="margin">
                  <wp:posOffset>2404481</wp:posOffset>
                </wp:positionH>
                <wp:positionV relativeFrom="paragraph">
                  <wp:posOffset>36195</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4F46C" id="Straight Connector 4" o:spid="_x0000_s1026" style="position:absolute;z-index:25165414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89.35pt,2.85pt" to="281.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">
                <w10:wrap anchorx="margin"/>
              </v:line>
            </w:pict>
          </mc:Fallback>
        </mc:AlternateContent>
      </w:r>
    </w:p>
    <w:bookmarkEnd w:id="1"/>
    <w:p w14:paraId="48424885" w14:textId="77777777" w:rsidR="00252583" w:rsidRPr="006E2EA4" w:rsidRDefault="00252583" w:rsidP="006E2EA4">
      <w:pPr>
        <w:widowControl w:val="0"/>
        <w:shd w:val="clear" w:color="auto" w:fill="FFFFFF" w:themeFill="background1"/>
        <w:spacing w:after="80" w:line="252" w:lineRule="auto"/>
        <w:jc w:val="both"/>
        <w:rPr>
          <w:b/>
          <w:sz w:val="7"/>
          <w:szCs w:val="27"/>
          <w:lang w:eastAsia="x-none"/>
        </w:rPr>
      </w:pPr>
    </w:p>
    <w:p w14:paraId="6019231F" w14:textId="48884EC0" w:rsidR="007733B2" w:rsidRPr="00C97DB2" w:rsidRDefault="007733B2" w:rsidP="0013704B">
      <w:pPr>
        <w:widowControl w:val="0"/>
        <w:spacing w:before="60" w:line="340" w:lineRule="exact"/>
        <w:ind w:firstLine="567"/>
        <w:jc w:val="both"/>
        <w:rPr>
          <w:bCs/>
          <w:sz w:val="27"/>
          <w:szCs w:val="27"/>
        </w:rPr>
      </w:pPr>
      <w:bookmarkStart w:id="2" w:name="_Hlk79068488"/>
      <w:r w:rsidRPr="00607188">
        <w:rPr>
          <w:bCs/>
          <w:sz w:val="27"/>
          <w:szCs w:val="27"/>
        </w:rPr>
        <w:t>Trên cơ sở báo cáo của các bộ phận trực</w:t>
      </w:r>
      <w:r w:rsidRPr="00607188">
        <w:rPr>
          <w:rStyle w:val="FootnoteReference"/>
          <w:bCs/>
          <w:sz w:val="27"/>
          <w:szCs w:val="27"/>
        </w:rPr>
        <w:footnoteReference w:id="1"/>
      </w:r>
      <w:r w:rsidRPr="00607188">
        <w:rPr>
          <w:bCs/>
          <w:sz w:val="27"/>
          <w:szCs w:val="27"/>
        </w:rPr>
        <w:t>, Văn phòng thường trực báo cáo công tác t</w:t>
      </w:r>
      <w:r w:rsidRPr="00C97DB2">
        <w:rPr>
          <w:bCs/>
          <w:sz w:val="27"/>
          <w:szCs w:val="27"/>
        </w:rPr>
        <w:t xml:space="preserve">rực ban ngày </w:t>
      </w:r>
      <w:r w:rsidR="00C422E7">
        <w:rPr>
          <w:bCs/>
          <w:sz w:val="27"/>
          <w:szCs w:val="27"/>
        </w:rPr>
        <w:t>2</w:t>
      </w:r>
      <w:r w:rsidR="002A2906">
        <w:rPr>
          <w:bCs/>
          <w:sz w:val="27"/>
          <w:szCs w:val="27"/>
        </w:rPr>
        <w:t>6</w:t>
      </w:r>
      <w:r w:rsidRPr="00C97DB2">
        <w:rPr>
          <w:bCs/>
          <w:sz w:val="27"/>
          <w:szCs w:val="27"/>
        </w:rPr>
        <w:t>/</w:t>
      </w:r>
      <w:r w:rsidR="003234FE" w:rsidRPr="00C97DB2">
        <w:rPr>
          <w:bCs/>
          <w:sz w:val="27"/>
          <w:szCs w:val="27"/>
        </w:rPr>
        <w:t>9/2021</w:t>
      </w:r>
      <w:r w:rsidRPr="00C97DB2">
        <w:rPr>
          <w:bCs/>
          <w:sz w:val="27"/>
          <w:szCs w:val="27"/>
        </w:rPr>
        <w:t xml:space="preserve"> như sau:</w:t>
      </w:r>
    </w:p>
    <w:bookmarkEnd w:id="2"/>
    <w:p w14:paraId="31E4FDCB" w14:textId="77777777" w:rsidR="00252583" w:rsidRPr="00AF0F77" w:rsidRDefault="00252583" w:rsidP="0013704B">
      <w:pPr>
        <w:widowControl w:val="0"/>
        <w:shd w:val="clear" w:color="auto" w:fill="FFFFFF" w:themeFill="background1"/>
        <w:spacing w:before="60" w:line="340" w:lineRule="exact"/>
        <w:ind w:firstLine="709"/>
        <w:jc w:val="both"/>
        <w:rPr>
          <w:b/>
          <w:sz w:val="27"/>
          <w:szCs w:val="27"/>
          <w:lang w:eastAsia="x-none"/>
        </w:rPr>
      </w:pPr>
      <w:r w:rsidRPr="00AF0F77">
        <w:rPr>
          <w:b/>
          <w:sz w:val="27"/>
          <w:szCs w:val="27"/>
          <w:lang w:eastAsia="x-none"/>
        </w:rPr>
        <w:t>I. TÌNH HÌNH THIÊN TAI</w:t>
      </w:r>
    </w:p>
    <w:p w14:paraId="2C80F8FA" w14:textId="3C8F2652" w:rsidR="00D051A2" w:rsidRPr="00AF0F77" w:rsidRDefault="00D85A1E" w:rsidP="0013704B">
      <w:pPr>
        <w:overflowPunct w:val="0"/>
        <w:autoSpaceDE w:val="0"/>
        <w:autoSpaceDN w:val="0"/>
        <w:adjustRightInd w:val="0"/>
        <w:spacing w:before="60" w:line="340" w:lineRule="exact"/>
        <w:ind w:firstLine="709"/>
        <w:jc w:val="both"/>
        <w:textAlignment w:val="baseline"/>
        <w:rPr>
          <w:b/>
          <w:sz w:val="27"/>
          <w:szCs w:val="27"/>
          <w:lang w:eastAsia="x-none"/>
        </w:rPr>
      </w:pPr>
      <w:r w:rsidRPr="00AF0F77">
        <w:rPr>
          <w:b/>
          <w:sz w:val="27"/>
          <w:szCs w:val="27"/>
          <w:lang w:eastAsia="x-none"/>
        </w:rPr>
        <w:t>1. Tin mưa lớn ở</w:t>
      </w:r>
      <w:r w:rsidR="00302FEA" w:rsidRPr="00AF0F77">
        <w:rPr>
          <w:b/>
          <w:sz w:val="27"/>
          <w:szCs w:val="27"/>
          <w:lang w:eastAsia="x-none"/>
        </w:rPr>
        <w:t xml:space="preserve"> đồng bằng</w:t>
      </w:r>
      <w:r w:rsidR="00D051A2" w:rsidRPr="00AF0F77">
        <w:rPr>
          <w:b/>
          <w:sz w:val="27"/>
          <w:szCs w:val="27"/>
          <w:lang w:eastAsia="x-none"/>
        </w:rPr>
        <w:t xml:space="preserve"> Bắc Bộ</w:t>
      </w:r>
      <w:r w:rsidR="003D5111" w:rsidRPr="00AF0F77">
        <w:rPr>
          <w:b/>
          <w:sz w:val="27"/>
          <w:szCs w:val="27"/>
          <w:lang w:eastAsia="x-none"/>
        </w:rPr>
        <w:t xml:space="preserve"> và </w:t>
      </w:r>
      <w:r w:rsidR="00D051A2" w:rsidRPr="00AF0F77">
        <w:rPr>
          <w:b/>
          <w:sz w:val="27"/>
          <w:szCs w:val="27"/>
          <w:lang w:eastAsia="x-none"/>
        </w:rPr>
        <w:t>Bắc Trung Bộ</w:t>
      </w:r>
    </w:p>
    <w:p w14:paraId="5B5AA3FB" w14:textId="0371060A" w:rsidR="00D85A1E" w:rsidRPr="00AF0F77" w:rsidRDefault="00D85A1E" w:rsidP="00D85A1E">
      <w:pPr>
        <w:spacing w:before="60" w:line="340" w:lineRule="exact"/>
        <w:ind w:firstLine="706"/>
        <w:jc w:val="both"/>
        <w:rPr>
          <w:b/>
          <w:sz w:val="27"/>
          <w:szCs w:val="27"/>
          <w:lang w:eastAsia="x-none"/>
        </w:rPr>
      </w:pPr>
      <w:r w:rsidRPr="00AF0F77">
        <w:rPr>
          <w:sz w:val="27"/>
          <w:szCs w:val="27"/>
          <w:lang w:eastAsia="x-none"/>
        </w:rPr>
        <w:t>Sáng 27/9,</w:t>
      </w:r>
      <w:r w:rsidRPr="00AF0F77">
        <w:rPr>
          <w:b/>
          <w:sz w:val="27"/>
          <w:szCs w:val="27"/>
          <w:lang w:eastAsia="x-none"/>
        </w:rPr>
        <w:t xml:space="preserve"> </w:t>
      </w:r>
      <w:r w:rsidRPr="00AF0F77">
        <w:rPr>
          <w:sz w:val="27"/>
          <w:szCs w:val="27"/>
          <w:lang w:eastAsia="x-none"/>
        </w:rPr>
        <w:t>Nam đồng bằng Bắc Bộ, Hoà Bình và Bắc Trung Bộ có mưa vừa, mưa to, có nơi mưa rất to với lượng mưa phổ biến 20-40mm, có nơi trên 60mm.</w:t>
      </w:r>
    </w:p>
    <w:p w14:paraId="6EDE9EB2" w14:textId="409B9E39" w:rsidR="00D051A2" w:rsidRPr="00AF0F77" w:rsidRDefault="00D85A1E" w:rsidP="0013704B">
      <w:pPr>
        <w:spacing w:before="60" w:line="340" w:lineRule="exact"/>
        <w:ind w:firstLine="709"/>
        <w:jc w:val="both"/>
        <w:rPr>
          <w:spacing w:val="-6"/>
          <w:sz w:val="27"/>
          <w:szCs w:val="27"/>
        </w:rPr>
      </w:pPr>
      <w:r w:rsidRPr="00AF0F77">
        <w:rPr>
          <w:spacing w:val="-6"/>
          <w:sz w:val="27"/>
          <w:szCs w:val="27"/>
          <w:shd w:val="clear" w:color="auto" w:fill="FFFFFF"/>
        </w:rPr>
        <w:t>Trong mưa dông có khả năng xảy ra lốc, sét, mưa đá và gió giật mạnh. Nguy cơ xảy ra lũ quét, sạt lở đất tại khu vực vùng núi và ngập úng cục bộ tại các vùng trũng, thấp, ven sông.</w:t>
      </w:r>
    </w:p>
    <w:p w14:paraId="6D7AF8F0" w14:textId="4AA23404" w:rsidR="00D051A2" w:rsidRPr="00FB632A" w:rsidRDefault="00D051A2" w:rsidP="0013704B">
      <w:pPr>
        <w:spacing w:before="60" w:line="340" w:lineRule="exact"/>
        <w:ind w:firstLine="709"/>
        <w:jc w:val="both"/>
        <w:rPr>
          <w:sz w:val="27"/>
          <w:szCs w:val="27"/>
          <w:lang w:val="vi-VN"/>
        </w:rPr>
      </w:pPr>
      <w:r w:rsidRPr="00AF0F77">
        <w:rPr>
          <w:b/>
          <w:i/>
          <w:sz w:val="27"/>
          <w:szCs w:val="27"/>
          <w:lang w:val="vi-VN"/>
        </w:rPr>
        <w:t>Cảnh báo cấp độ rủi ro thiên tai do</w:t>
      </w:r>
      <w:r w:rsidRPr="00AF0F77">
        <w:rPr>
          <w:b/>
          <w:i/>
          <w:sz w:val="27"/>
          <w:szCs w:val="27"/>
        </w:rPr>
        <w:t xml:space="preserve"> mưa lớn,</w:t>
      </w:r>
      <w:r w:rsidRPr="00AF0F77">
        <w:rPr>
          <w:b/>
          <w:i/>
          <w:sz w:val="27"/>
          <w:szCs w:val="27"/>
          <w:lang w:val="vi-VN"/>
        </w:rPr>
        <w:t xml:space="preserve"> lốc, sét và mưa đá: Cấp 1</w:t>
      </w:r>
      <w:r w:rsidRPr="00AF0F77">
        <w:rPr>
          <w:i/>
          <w:sz w:val="27"/>
          <w:szCs w:val="27"/>
          <w:lang w:val="vi-VN"/>
        </w:rPr>
        <w:t>.</w:t>
      </w:r>
      <w:r w:rsidRPr="00FB632A">
        <w:rPr>
          <w:sz w:val="27"/>
          <w:szCs w:val="27"/>
          <w:lang w:val="vi-VN"/>
        </w:rPr>
        <w:t xml:space="preserve"> </w:t>
      </w:r>
    </w:p>
    <w:p w14:paraId="32B1C052" w14:textId="3C1832CC" w:rsidR="007E7CE3" w:rsidRPr="00000CD2" w:rsidRDefault="00534C0A" w:rsidP="0013704B">
      <w:pPr>
        <w:widowControl w:val="0"/>
        <w:tabs>
          <w:tab w:val="left" w:pos="851"/>
        </w:tabs>
        <w:spacing w:before="60" w:line="340" w:lineRule="exact"/>
        <w:ind w:firstLine="709"/>
        <w:jc w:val="both"/>
        <w:rPr>
          <w:b/>
          <w:iCs/>
          <w:sz w:val="27"/>
          <w:szCs w:val="27"/>
          <w:lang w:eastAsia="x-none"/>
        </w:rPr>
      </w:pPr>
      <w:r w:rsidRPr="00000CD2">
        <w:rPr>
          <w:b/>
          <w:iCs/>
          <w:sz w:val="27"/>
          <w:szCs w:val="27"/>
          <w:lang w:eastAsia="x-none"/>
        </w:rPr>
        <w:t>2</w:t>
      </w:r>
      <w:r w:rsidR="007E7CE3" w:rsidRPr="00000CD2">
        <w:rPr>
          <w:b/>
          <w:iCs/>
          <w:sz w:val="27"/>
          <w:szCs w:val="27"/>
          <w:lang w:eastAsia="x-none"/>
        </w:rPr>
        <w:t xml:space="preserve">. </w:t>
      </w:r>
      <w:r w:rsidR="00982686" w:rsidRPr="00000CD2">
        <w:rPr>
          <w:b/>
          <w:iCs/>
          <w:sz w:val="27"/>
          <w:szCs w:val="27"/>
          <w:lang w:eastAsia="x-none"/>
        </w:rPr>
        <w:t>Tình hình thủy văn</w:t>
      </w:r>
      <w:r w:rsidR="0020024B" w:rsidRPr="00000CD2">
        <w:rPr>
          <w:b/>
          <w:iCs/>
          <w:sz w:val="27"/>
          <w:szCs w:val="27"/>
          <w:lang w:eastAsia="x-none"/>
        </w:rPr>
        <w:t xml:space="preserve"> </w:t>
      </w:r>
    </w:p>
    <w:p w14:paraId="1FB12D24" w14:textId="77777777" w:rsidR="00F57F56" w:rsidRDefault="00F57F56" w:rsidP="0013704B">
      <w:pPr>
        <w:widowControl w:val="0"/>
        <w:shd w:val="clear" w:color="auto" w:fill="FFFFFF" w:themeFill="background1"/>
        <w:spacing w:before="60" w:line="340" w:lineRule="exact"/>
        <w:ind w:firstLine="709"/>
        <w:jc w:val="both"/>
        <w:rPr>
          <w:rFonts w:eastAsiaTheme="minorHAnsi"/>
          <w:spacing w:val="-10"/>
          <w:sz w:val="27"/>
          <w:szCs w:val="27"/>
        </w:rPr>
      </w:pPr>
      <w:r w:rsidRPr="00000CD2">
        <w:rPr>
          <w:rFonts w:eastAsiaTheme="minorHAnsi"/>
          <w:spacing w:val="-10"/>
          <w:sz w:val="27"/>
          <w:szCs w:val="27"/>
        </w:rPr>
        <w:t>Mực nước hạ lưu các sông từ Thanh Hóa đến Hà Tĩnh ở dưới mức BĐ1.</w:t>
      </w:r>
    </w:p>
    <w:p w14:paraId="7FF869FB" w14:textId="608D16D1" w:rsidR="00000CD2" w:rsidRPr="00000CD2" w:rsidRDefault="00000CD2" w:rsidP="0013704B">
      <w:pPr>
        <w:widowControl w:val="0"/>
        <w:shd w:val="clear" w:color="auto" w:fill="FFFFFF" w:themeFill="background1"/>
        <w:spacing w:before="60" w:line="340" w:lineRule="exact"/>
        <w:ind w:firstLine="709"/>
        <w:jc w:val="both"/>
        <w:rPr>
          <w:rFonts w:eastAsiaTheme="minorHAnsi"/>
          <w:spacing w:val="-10"/>
          <w:sz w:val="27"/>
          <w:szCs w:val="27"/>
        </w:rPr>
      </w:pPr>
      <w:r>
        <w:rPr>
          <w:rFonts w:eastAsiaTheme="minorHAnsi"/>
          <w:spacing w:val="-10"/>
          <w:sz w:val="27"/>
          <w:szCs w:val="27"/>
        </w:rPr>
        <w:t>Dự báo ngày 27/9</w:t>
      </w:r>
      <w:r w:rsidRPr="00000CD2">
        <w:rPr>
          <w:rFonts w:eastAsiaTheme="minorHAnsi"/>
          <w:spacing w:val="-10"/>
          <w:sz w:val="27"/>
          <w:szCs w:val="27"/>
        </w:rPr>
        <w:t>, mực nước các sông ở Thanh Hóa, hạ lưu sông Cả tiếp tục lên; các sông ở Hà Tĩnh tiếp tục xuống. Nguy cơ cao xảy ra lũ quét, sạt lở đất ở vùng núi, ngập úng cục bộ tại các vùng trũng thấp, ven sông và khu đô thị tại các tỉnh từ Thanh Hóa đến Hà Tĩnh</w:t>
      </w:r>
      <w:r>
        <w:rPr>
          <w:rFonts w:eastAsiaTheme="minorHAnsi"/>
          <w:spacing w:val="-10"/>
          <w:sz w:val="27"/>
          <w:szCs w:val="27"/>
        </w:rPr>
        <w:t>.</w:t>
      </w:r>
    </w:p>
    <w:p w14:paraId="72C3313B" w14:textId="7789E3E3" w:rsidR="000611B2" w:rsidRPr="00774FD3" w:rsidRDefault="00534C0A" w:rsidP="0013704B">
      <w:pPr>
        <w:widowControl w:val="0"/>
        <w:shd w:val="clear" w:color="auto" w:fill="FFFFFF" w:themeFill="background1"/>
        <w:spacing w:before="60" w:line="340" w:lineRule="exact"/>
        <w:ind w:firstLine="709"/>
        <w:jc w:val="both"/>
        <w:rPr>
          <w:b/>
          <w:iCs/>
          <w:sz w:val="27"/>
          <w:szCs w:val="27"/>
          <w:lang w:eastAsia="x-none"/>
        </w:rPr>
      </w:pPr>
      <w:r w:rsidRPr="00774FD3">
        <w:rPr>
          <w:b/>
          <w:iCs/>
          <w:sz w:val="27"/>
          <w:szCs w:val="27"/>
          <w:lang w:eastAsia="x-none"/>
        </w:rPr>
        <w:t>3</w:t>
      </w:r>
      <w:r w:rsidR="000611B2" w:rsidRPr="00774FD3">
        <w:rPr>
          <w:b/>
          <w:iCs/>
          <w:sz w:val="27"/>
          <w:szCs w:val="27"/>
          <w:lang w:eastAsia="x-none"/>
        </w:rPr>
        <w:t>. Tình hình mưa</w:t>
      </w:r>
    </w:p>
    <w:p w14:paraId="3491CA94" w14:textId="32251452" w:rsidR="000611B2" w:rsidRPr="00774FD3" w:rsidRDefault="000611B2" w:rsidP="0013704B">
      <w:pPr>
        <w:widowControl w:val="0"/>
        <w:tabs>
          <w:tab w:val="left" w:pos="567"/>
        </w:tabs>
        <w:spacing w:before="60" w:line="340" w:lineRule="exact"/>
        <w:ind w:firstLine="567"/>
        <w:jc w:val="both"/>
        <w:rPr>
          <w:iCs/>
          <w:sz w:val="27"/>
          <w:szCs w:val="27"/>
        </w:rPr>
      </w:pPr>
      <w:bookmarkStart w:id="3" w:name="_Hlk79865360"/>
      <w:r w:rsidRPr="00774FD3">
        <w:rPr>
          <w:b/>
          <w:i/>
          <w:iCs/>
          <w:sz w:val="27"/>
          <w:szCs w:val="27"/>
        </w:rPr>
        <w:t>- Mưa ngày (19h/2</w:t>
      </w:r>
      <w:r w:rsidR="00774FD3">
        <w:rPr>
          <w:b/>
          <w:i/>
          <w:iCs/>
          <w:sz w:val="27"/>
          <w:szCs w:val="27"/>
        </w:rPr>
        <w:t>5</w:t>
      </w:r>
      <w:r w:rsidRPr="00774FD3">
        <w:rPr>
          <w:b/>
          <w:i/>
          <w:iCs/>
          <w:sz w:val="27"/>
          <w:szCs w:val="27"/>
        </w:rPr>
        <w:t>/9-19h/2</w:t>
      </w:r>
      <w:r w:rsidR="00774FD3">
        <w:rPr>
          <w:b/>
          <w:i/>
          <w:iCs/>
          <w:sz w:val="27"/>
          <w:szCs w:val="27"/>
        </w:rPr>
        <w:t>6</w:t>
      </w:r>
      <w:r w:rsidRPr="00774FD3">
        <w:rPr>
          <w:b/>
          <w:i/>
          <w:iCs/>
          <w:sz w:val="27"/>
          <w:szCs w:val="27"/>
        </w:rPr>
        <w:t xml:space="preserve">/9): </w:t>
      </w:r>
      <w:r w:rsidR="00774FD3">
        <w:rPr>
          <w:iCs/>
          <w:sz w:val="27"/>
          <w:szCs w:val="27"/>
        </w:rPr>
        <w:t>Các khu vực trên cả nước mưa vừa đến</w:t>
      </w:r>
      <w:r w:rsidR="00AC23EB" w:rsidRPr="00774FD3">
        <w:rPr>
          <w:iCs/>
          <w:sz w:val="27"/>
          <w:szCs w:val="27"/>
        </w:rPr>
        <w:t xml:space="preserve"> </w:t>
      </w:r>
      <w:r w:rsidR="002D5882" w:rsidRPr="00774FD3">
        <w:rPr>
          <w:iCs/>
          <w:sz w:val="27"/>
          <w:szCs w:val="27"/>
        </w:rPr>
        <w:t>mưa</w:t>
      </w:r>
      <w:r w:rsidR="00AC23EB" w:rsidRPr="00774FD3">
        <w:rPr>
          <w:iCs/>
          <w:sz w:val="27"/>
          <w:szCs w:val="27"/>
        </w:rPr>
        <w:t xml:space="preserve"> to</w:t>
      </w:r>
      <w:r w:rsidRPr="00774FD3">
        <w:rPr>
          <w:iCs/>
          <w:sz w:val="27"/>
          <w:szCs w:val="27"/>
        </w:rPr>
        <w:t xml:space="preserve">, lượng mưa phổ biến </w:t>
      </w:r>
      <w:r w:rsidR="00674A70">
        <w:rPr>
          <w:iCs/>
          <w:sz w:val="27"/>
          <w:szCs w:val="27"/>
        </w:rPr>
        <w:t>dưới</w:t>
      </w:r>
      <w:r w:rsidR="00AC23EB" w:rsidRPr="00774FD3">
        <w:rPr>
          <w:iCs/>
          <w:sz w:val="27"/>
          <w:szCs w:val="27"/>
        </w:rPr>
        <w:t xml:space="preserve"> </w:t>
      </w:r>
      <w:r w:rsidR="00774FD3">
        <w:rPr>
          <w:iCs/>
          <w:sz w:val="27"/>
          <w:szCs w:val="27"/>
        </w:rPr>
        <w:t>5</w:t>
      </w:r>
      <w:r w:rsidR="00AC23EB" w:rsidRPr="00774FD3">
        <w:rPr>
          <w:iCs/>
          <w:sz w:val="27"/>
          <w:szCs w:val="27"/>
        </w:rPr>
        <w:t>0</w:t>
      </w:r>
      <w:r w:rsidRPr="00774FD3">
        <w:rPr>
          <w:iCs/>
          <w:sz w:val="27"/>
          <w:szCs w:val="27"/>
        </w:rPr>
        <w:t xml:space="preserve">mm, một số trạm có lượng mưa lớn hơn như: </w:t>
      </w:r>
      <w:r w:rsidR="00774FD3">
        <w:rPr>
          <w:iCs/>
          <w:sz w:val="27"/>
          <w:szCs w:val="27"/>
        </w:rPr>
        <w:t>Hưng Hà (Thái Bình) 110mm, Cổ Lũng (Thanh Hóa) 80mm, Đạ Tẻh (Lâm Đồng) 100mm, Cần Đước (Long An) 91mm</w:t>
      </w:r>
      <w:r w:rsidR="001B494F" w:rsidRPr="00774FD3">
        <w:rPr>
          <w:iCs/>
          <w:sz w:val="27"/>
          <w:szCs w:val="27"/>
        </w:rPr>
        <w:t>.</w:t>
      </w:r>
    </w:p>
    <w:p w14:paraId="4842AB48" w14:textId="64221EB6" w:rsidR="00565DC3" w:rsidRPr="00EA49EC" w:rsidRDefault="000611B2" w:rsidP="0013704B">
      <w:pPr>
        <w:widowControl w:val="0"/>
        <w:tabs>
          <w:tab w:val="left" w:pos="567"/>
        </w:tabs>
        <w:spacing w:before="60" w:line="340" w:lineRule="exact"/>
        <w:ind w:firstLine="567"/>
        <w:jc w:val="both"/>
        <w:rPr>
          <w:iCs/>
          <w:spacing w:val="-4"/>
          <w:sz w:val="27"/>
          <w:szCs w:val="27"/>
        </w:rPr>
      </w:pPr>
      <w:r w:rsidRPr="00EA49EC">
        <w:rPr>
          <w:b/>
          <w:i/>
          <w:iCs/>
          <w:spacing w:val="-2"/>
          <w:sz w:val="27"/>
          <w:szCs w:val="27"/>
        </w:rPr>
        <w:t>- Mưa đêm (19h/2</w:t>
      </w:r>
      <w:r w:rsidR="00D85A1E" w:rsidRPr="00EA49EC">
        <w:rPr>
          <w:b/>
          <w:i/>
          <w:iCs/>
          <w:spacing w:val="-2"/>
          <w:sz w:val="27"/>
          <w:szCs w:val="27"/>
        </w:rPr>
        <w:t>6</w:t>
      </w:r>
      <w:r w:rsidRPr="00EA49EC">
        <w:rPr>
          <w:b/>
          <w:i/>
          <w:iCs/>
          <w:spacing w:val="-2"/>
          <w:sz w:val="27"/>
          <w:szCs w:val="27"/>
        </w:rPr>
        <w:t>/9-</w:t>
      </w:r>
      <w:r w:rsidRPr="00EA49EC">
        <w:rPr>
          <w:b/>
          <w:i/>
          <w:iCs/>
          <w:spacing w:val="-2"/>
          <w:sz w:val="27"/>
          <w:szCs w:val="27"/>
          <w:lang w:val="vi-VN"/>
        </w:rPr>
        <w:t>0</w:t>
      </w:r>
      <w:r w:rsidR="00565DC3" w:rsidRPr="00EA49EC">
        <w:rPr>
          <w:b/>
          <w:i/>
          <w:iCs/>
          <w:spacing w:val="-2"/>
          <w:sz w:val="27"/>
          <w:szCs w:val="27"/>
        </w:rPr>
        <w:t>7</w:t>
      </w:r>
      <w:r w:rsidRPr="00EA49EC">
        <w:rPr>
          <w:b/>
          <w:i/>
          <w:iCs/>
          <w:spacing w:val="-2"/>
          <w:sz w:val="27"/>
          <w:szCs w:val="27"/>
        </w:rPr>
        <w:t>h/2</w:t>
      </w:r>
      <w:r w:rsidR="00D85A1E" w:rsidRPr="00EA49EC">
        <w:rPr>
          <w:b/>
          <w:i/>
          <w:iCs/>
          <w:spacing w:val="-2"/>
          <w:sz w:val="27"/>
          <w:szCs w:val="27"/>
        </w:rPr>
        <w:t>7</w:t>
      </w:r>
      <w:r w:rsidRPr="00EA49EC">
        <w:rPr>
          <w:b/>
          <w:i/>
          <w:iCs/>
          <w:spacing w:val="-2"/>
          <w:sz w:val="27"/>
          <w:szCs w:val="27"/>
        </w:rPr>
        <w:t>/9):</w:t>
      </w:r>
      <w:r w:rsidRPr="00EA49EC">
        <w:rPr>
          <w:iCs/>
          <w:spacing w:val="-2"/>
          <w:sz w:val="27"/>
          <w:szCs w:val="27"/>
        </w:rPr>
        <w:t xml:space="preserve"> </w:t>
      </w:r>
      <w:r w:rsidR="00830482" w:rsidRPr="00EA49EC">
        <w:rPr>
          <w:iCs/>
          <w:sz w:val="27"/>
          <w:szCs w:val="27"/>
        </w:rPr>
        <w:t xml:space="preserve">Khu vực </w:t>
      </w:r>
      <w:r w:rsidR="00EA49EC" w:rsidRPr="00EA49EC">
        <w:rPr>
          <w:iCs/>
          <w:sz w:val="27"/>
          <w:szCs w:val="27"/>
        </w:rPr>
        <w:t xml:space="preserve">Nam </w:t>
      </w:r>
      <w:r w:rsidR="00830482" w:rsidRPr="00EA49EC">
        <w:rPr>
          <w:iCs/>
          <w:sz w:val="27"/>
          <w:szCs w:val="27"/>
        </w:rPr>
        <w:t xml:space="preserve">đồng bằng Bắc Bộ và Bắc Trung Bộ </w:t>
      </w:r>
      <w:r w:rsidR="00EA49EC" w:rsidRPr="00EA49EC">
        <w:rPr>
          <w:iCs/>
          <w:sz w:val="27"/>
          <w:szCs w:val="27"/>
        </w:rPr>
        <w:t>có mưa vừa, mưa to, lượng mưa phổ biến dưới 50mm</w:t>
      </w:r>
      <w:r w:rsidRPr="00EA49EC">
        <w:rPr>
          <w:iCs/>
          <w:spacing w:val="-2"/>
          <w:sz w:val="27"/>
          <w:szCs w:val="27"/>
        </w:rPr>
        <w:t xml:space="preserve">, </w:t>
      </w:r>
      <w:r w:rsidRPr="00EA49EC">
        <w:rPr>
          <w:iCs/>
          <w:spacing w:val="-4"/>
          <w:sz w:val="27"/>
          <w:szCs w:val="27"/>
          <w:lang w:val="vi-VN"/>
        </w:rPr>
        <w:t>một số trạm mưa lớn hơn như:</w:t>
      </w:r>
      <w:r w:rsidRPr="00EA49EC">
        <w:rPr>
          <w:iCs/>
          <w:spacing w:val="-4"/>
          <w:sz w:val="27"/>
          <w:szCs w:val="27"/>
        </w:rPr>
        <w:t xml:space="preserve"> </w:t>
      </w:r>
      <w:r w:rsidR="00EA49EC" w:rsidRPr="00EA49EC">
        <w:rPr>
          <w:iCs/>
          <w:spacing w:val="-4"/>
          <w:sz w:val="27"/>
          <w:szCs w:val="27"/>
        </w:rPr>
        <w:t>Tiên Lãng (Hải Phòng) 69mm, Văn Lý (Nam Định) 73mm, Thái Ninh (Thái Bình) 98mm, Tĩnh Gia (Thanh Hóa) 126mm, Thới Bình (An Giang) 73mm</w:t>
      </w:r>
      <w:r w:rsidR="00DB31A5" w:rsidRPr="00EA49EC">
        <w:rPr>
          <w:iCs/>
          <w:spacing w:val="-4"/>
          <w:sz w:val="27"/>
          <w:szCs w:val="27"/>
        </w:rPr>
        <w:t>.</w:t>
      </w:r>
    </w:p>
    <w:p w14:paraId="547E09AF" w14:textId="079E186C" w:rsidR="002415DB" w:rsidRPr="00774FD3" w:rsidRDefault="000611B2" w:rsidP="0013704B">
      <w:pPr>
        <w:widowControl w:val="0"/>
        <w:tabs>
          <w:tab w:val="left" w:pos="567"/>
        </w:tabs>
        <w:spacing w:before="60" w:line="340" w:lineRule="exact"/>
        <w:ind w:firstLine="567"/>
        <w:jc w:val="both"/>
        <w:rPr>
          <w:iCs/>
          <w:spacing w:val="-4"/>
          <w:sz w:val="27"/>
          <w:szCs w:val="27"/>
        </w:rPr>
      </w:pPr>
      <w:r w:rsidRPr="00774FD3">
        <w:rPr>
          <w:b/>
          <w:i/>
          <w:iCs/>
          <w:sz w:val="27"/>
          <w:szCs w:val="27"/>
        </w:rPr>
        <w:t>- Mưa 3 ngày (19h/</w:t>
      </w:r>
      <w:r w:rsidR="00525250" w:rsidRPr="00774FD3">
        <w:rPr>
          <w:b/>
          <w:i/>
          <w:iCs/>
          <w:sz w:val="27"/>
          <w:szCs w:val="27"/>
        </w:rPr>
        <w:t>2</w:t>
      </w:r>
      <w:r w:rsidR="00774FD3">
        <w:rPr>
          <w:b/>
          <w:i/>
          <w:iCs/>
          <w:sz w:val="27"/>
          <w:szCs w:val="27"/>
        </w:rPr>
        <w:t>3</w:t>
      </w:r>
      <w:r w:rsidRPr="00774FD3">
        <w:rPr>
          <w:b/>
          <w:i/>
          <w:iCs/>
          <w:sz w:val="27"/>
          <w:szCs w:val="27"/>
        </w:rPr>
        <w:t>/9-19h/2</w:t>
      </w:r>
      <w:r w:rsidR="00774FD3">
        <w:rPr>
          <w:b/>
          <w:i/>
          <w:iCs/>
          <w:sz w:val="27"/>
          <w:szCs w:val="27"/>
        </w:rPr>
        <w:t>6</w:t>
      </w:r>
      <w:r w:rsidRPr="00774FD3">
        <w:rPr>
          <w:b/>
          <w:i/>
          <w:iCs/>
          <w:sz w:val="27"/>
          <w:szCs w:val="27"/>
        </w:rPr>
        <w:t xml:space="preserve">/9): </w:t>
      </w:r>
      <w:r w:rsidR="00353C7D" w:rsidRPr="00774FD3">
        <w:rPr>
          <w:iCs/>
          <w:sz w:val="27"/>
          <w:szCs w:val="27"/>
        </w:rPr>
        <w:t>K</w:t>
      </w:r>
      <w:r w:rsidR="00A5503B" w:rsidRPr="00774FD3">
        <w:rPr>
          <w:iCs/>
          <w:sz w:val="27"/>
          <w:szCs w:val="27"/>
        </w:rPr>
        <w:t xml:space="preserve">hu vực </w:t>
      </w:r>
      <w:r w:rsidR="00353C7D" w:rsidRPr="00774FD3">
        <w:rPr>
          <w:iCs/>
          <w:sz w:val="27"/>
          <w:szCs w:val="27"/>
        </w:rPr>
        <w:t xml:space="preserve">đồng bằng Bắc Bộ và Trung Bộ </w:t>
      </w:r>
      <w:r w:rsidR="00A5503B" w:rsidRPr="00774FD3">
        <w:rPr>
          <w:iCs/>
          <w:sz w:val="27"/>
          <w:szCs w:val="27"/>
        </w:rPr>
        <w:t>mưa</w:t>
      </w:r>
      <w:r w:rsidR="003175EA" w:rsidRPr="00774FD3">
        <w:rPr>
          <w:iCs/>
          <w:sz w:val="27"/>
          <w:szCs w:val="27"/>
        </w:rPr>
        <w:t xml:space="preserve"> </w:t>
      </w:r>
      <w:r w:rsidR="00353C7D" w:rsidRPr="00774FD3">
        <w:rPr>
          <w:iCs/>
          <w:sz w:val="27"/>
          <w:szCs w:val="27"/>
        </w:rPr>
        <w:t xml:space="preserve">to đến rất </w:t>
      </w:r>
      <w:r w:rsidR="003175EA" w:rsidRPr="00774FD3">
        <w:rPr>
          <w:iCs/>
          <w:sz w:val="27"/>
          <w:szCs w:val="27"/>
        </w:rPr>
        <w:t>to,</w:t>
      </w:r>
      <w:r w:rsidRPr="00774FD3">
        <w:rPr>
          <w:iCs/>
          <w:sz w:val="27"/>
          <w:szCs w:val="27"/>
        </w:rPr>
        <w:t xml:space="preserve"> </w:t>
      </w:r>
      <w:r w:rsidRPr="00774FD3">
        <w:rPr>
          <w:iCs/>
          <w:spacing w:val="-2"/>
          <w:sz w:val="27"/>
          <w:szCs w:val="27"/>
        </w:rPr>
        <w:t xml:space="preserve">tổng </w:t>
      </w:r>
      <w:r w:rsidRPr="00774FD3">
        <w:rPr>
          <w:iCs/>
          <w:spacing w:val="-2"/>
          <w:sz w:val="27"/>
          <w:szCs w:val="27"/>
          <w:lang w:val="vi-VN"/>
        </w:rPr>
        <w:t>lượng</w:t>
      </w:r>
      <w:r w:rsidRPr="00774FD3">
        <w:rPr>
          <w:iCs/>
          <w:spacing w:val="-2"/>
          <w:sz w:val="27"/>
          <w:szCs w:val="27"/>
        </w:rPr>
        <w:t xml:space="preserve"> mưa phổ biến dưới </w:t>
      </w:r>
      <w:r w:rsidR="00353C7D" w:rsidRPr="00774FD3">
        <w:rPr>
          <w:iCs/>
          <w:spacing w:val="-2"/>
          <w:sz w:val="27"/>
          <w:szCs w:val="27"/>
        </w:rPr>
        <w:t>3</w:t>
      </w:r>
      <w:r w:rsidR="003175EA" w:rsidRPr="00774FD3">
        <w:rPr>
          <w:iCs/>
          <w:spacing w:val="-2"/>
          <w:sz w:val="27"/>
          <w:szCs w:val="27"/>
        </w:rPr>
        <w:t>0</w:t>
      </w:r>
      <w:r w:rsidRPr="00774FD3">
        <w:rPr>
          <w:iCs/>
          <w:spacing w:val="-2"/>
          <w:sz w:val="27"/>
          <w:szCs w:val="27"/>
        </w:rPr>
        <w:t>0</w:t>
      </w:r>
      <w:r w:rsidR="001D717E" w:rsidRPr="00774FD3">
        <w:rPr>
          <w:iCs/>
          <w:spacing w:val="-2"/>
          <w:sz w:val="27"/>
          <w:szCs w:val="27"/>
        </w:rPr>
        <w:t xml:space="preserve">mm, </w:t>
      </w:r>
      <w:r w:rsidRPr="00774FD3">
        <w:rPr>
          <w:iCs/>
          <w:spacing w:val="-2"/>
          <w:sz w:val="27"/>
          <w:szCs w:val="27"/>
        </w:rPr>
        <w:t xml:space="preserve">một số trạm mưa lớn như: </w:t>
      </w:r>
      <w:bookmarkEnd w:id="3"/>
      <w:r w:rsidR="00774FD3">
        <w:rPr>
          <w:iCs/>
          <w:spacing w:val="-2"/>
          <w:sz w:val="27"/>
          <w:szCs w:val="27"/>
        </w:rPr>
        <w:t xml:space="preserve">Xuân Thủy (Nam Định) 343mm, </w:t>
      </w:r>
      <w:r w:rsidR="00774FD3">
        <w:rPr>
          <w:iCs/>
          <w:spacing w:val="-4"/>
          <w:sz w:val="27"/>
          <w:szCs w:val="27"/>
        </w:rPr>
        <w:t>Thái Thụy (Thái Bình) 355m, Quỳnh Lưu (Nghệ An) 530mm, Hương Quang (Hà Tĩnh) 356mm, Sơn Trạch (Quảng Bình) 384mm.</w:t>
      </w:r>
    </w:p>
    <w:p w14:paraId="196CF579" w14:textId="08F9AC68" w:rsidR="00AF53D9" w:rsidRPr="00774FD3" w:rsidRDefault="00AF53D9" w:rsidP="0013704B">
      <w:pPr>
        <w:widowControl w:val="0"/>
        <w:tabs>
          <w:tab w:val="left" w:pos="567"/>
        </w:tabs>
        <w:spacing w:before="60" w:line="340" w:lineRule="exact"/>
        <w:ind w:firstLine="567"/>
        <w:jc w:val="both"/>
        <w:rPr>
          <w:b/>
          <w:iCs/>
          <w:spacing w:val="-2"/>
          <w:sz w:val="27"/>
          <w:szCs w:val="27"/>
        </w:rPr>
      </w:pPr>
      <w:r w:rsidRPr="00774FD3">
        <w:rPr>
          <w:b/>
          <w:iCs/>
          <w:spacing w:val="-2"/>
          <w:sz w:val="27"/>
          <w:szCs w:val="27"/>
        </w:rPr>
        <w:t>4. Tình hình ngập lụt</w:t>
      </w:r>
    </w:p>
    <w:p w14:paraId="38F133C2" w14:textId="1C03202E" w:rsidR="00AF53D9" w:rsidRPr="00774FD3" w:rsidRDefault="00AF53D9" w:rsidP="0013704B">
      <w:pPr>
        <w:widowControl w:val="0"/>
        <w:shd w:val="clear" w:color="auto" w:fill="FFFFFF" w:themeFill="background1"/>
        <w:spacing w:before="60" w:line="340" w:lineRule="exact"/>
        <w:ind w:firstLine="709"/>
        <w:jc w:val="both"/>
        <w:rPr>
          <w:iCs/>
          <w:sz w:val="27"/>
          <w:szCs w:val="27"/>
          <w:lang w:eastAsia="x-none"/>
        </w:rPr>
      </w:pPr>
      <w:r w:rsidRPr="00774FD3">
        <w:rPr>
          <w:b/>
          <w:iCs/>
          <w:spacing w:val="-2"/>
          <w:sz w:val="27"/>
          <w:szCs w:val="27"/>
        </w:rPr>
        <w:t xml:space="preserve">- Về nhà: </w:t>
      </w:r>
      <w:r w:rsidR="00B17101">
        <w:rPr>
          <w:iCs/>
          <w:sz w:val="27"/>
          <w:szCs w:val="27"/>
          <w:lang w:eastAsia="x-none"/>
        </w:rPr>
        <w:t>Có</w:t>
      </w:r>
      <w:r w:rsidR="00774FD3">
        <w:rPr>
          <w:iCs/>
          <w:sz w:val="27"/>
          <w:szCs w:val="27"/>
          <w:lang w:eastAsia="x-none"/>
        </w:rPr>
        <w:t xml:space="preserve"> 80</w:t>
      </w:r>
      <w:r w:rsidR="003931C7">
        <w:rPr>
          <w:iCs/>
          <w:sz w:val="27"/>
          <w:szCs w:val="27"/>
          <w:lang w:eastAsia="x-none"/>
        </w:rPr>
        <w:t>4</w:t>
      </w:r>
      <w:r w:rsidR="00774FD3">
        <w:rPr>
          <w:iCs/>
          <w:sz w:val="27"/>
          <w:szCs w:val="27"/>
          <w:lang w:eastAsia="x-none"/>
        </w:rPr>
        <w:t xml:space="preserve"> hộ</w:t>
      </w:r>
      <w:r w:rsidR="003931C7">
        <w:rPr>
          <w:iCs/>
          <w:sz w:val="27"/>
          <w:szCs w:val="27"/>
          <w:lang w:eastAsia="x-none"/>
        </w:rPr>
        <w:t xml:space="preserve"> </w:t>
      </w:r>
      <w:r w:rsidR="00774FD3">
        <w:rPr>
          <w:iCs/>
          <w:sz w:val="27"/>
          <w:szCs w:val="27"/>
          <w:lang w:eastAsia="x-none"/>
        </w:rPr>
        <w:t xml:space="preserve">phải di dời </w:t>
      </w:r>
      <w:r w:rsidR="003931C7">
        <w:rPr>
          <w:iCs/>
          <w:sz w:val="27"/>
          <w:szCs w:val="27"/>
          <w:lang w:eastAsia="x-none"/>
        </w:rPr>
        <w:t xml:space="preserve">do ngập sâu tại </w:t>
      </w:r>
      <w:r w:rsidR="00B17101">
        <w:rPr>
          <w:iCs/>
          <w:sz w:val="27"/>
          <w:szCs w:val="27"/>
          <w:lang w:eastAsia="x-none"/>
        </w:rPr>
        <w:t>Nghệ An</w:t>
      </w:r>
      <w:r w:rsidR="006357DA">
        <w:rPr>
          <w:iCs/>
          <w:sz w:val="27"/>
          <w:szCs w:val="27"/>
          <w:lang w:eastAsia="x-none"/>
        </w:rPr>
        <w:t>, hiện nước đang xuống</w:t>
      </w:r>
      <w:r w:rsidR="003931C7">
        <w:rPr>
          <w:iCs/>
          <w:sz w:val="27"/>
          <w:szCs w:val="27"/>
          <w:lang w:eastAsia="x-none"/>
        </w:rPr>
        <w:t>; 04 hộ phải di dời do sạt lở đất tại Thanh H</w:t>
      </w:r>
      <w:r w:rsidR="00C917A6">
        <w:rPr>
          <w:iCs/>
          <w:sz w:val="27"/>
          <w:szCs w:val="27"/>
          <w:lang w:eastAsia="x-none"/>
        </w:rPr>
        <w:t xml:space="preserve">óa. Tính đến 08h sáng 27/9, các hộ vẫn chưa </w:t>
      </w:r>
      <w:r w:rsidR="00C917A6">
        <w:rPr>
          <w:iCs/>
          <w:sz w:val="27"/>
          <w:szCs w:val="27"/>
          <w:lang w:eastAsia="x-none"/>
        </w:rPr>
        <w:lastRenderedPageBreak/>
        <w:t>thể quay về nhà.</w:t>
      </w:r>
      <w:r w:rsidR="007C47DE">
        <w:rPr>
          <w:iCs/>
          <w:sz w:val="27"/>
          <w:szCs w:val="27"/>
          <w:lang w:eastAsia="x-none"/>
        </w:rPr>
        <w:t xml:space="preserve"> </w:t>
      </w:r>
    </w:p>
    <w:p w14:paraId="02D53F47" w14:textId="77777777" w:rsidR="001139C0" w:rsidRDefault="00B12AB0" w:rsidP="0013704B">
      <w:pPr>
        <w:widowControl w:val="0"/>
        <w:shd w:val="clear" w:color="auto" w:fill="FFFFFF" w:themeFill="background1"/>
        <w:spacing w:before="60" w:line="340" w:lineRule="exact"/>
        <w:ind w:firstLine="709"/>
        <w:jc w:val="both"/>
        <w:rPr>
          <w:iCs/>
          <w:sz w:val="27"/>
          <w:szCs w:val="27"/>
          <w:lang w:eastAsia="x-none"/>
        </w:rPr>
      </w:pPr>
      <w:r w:rsidRPr="00774FD3">
        <w:rPr>
          <w:b/>
          <w:iCs/>
          <w:sz w:val="27"/>
          <w:szCs w:val="27"/>
          <w:lang w:eastAsia="x-none"/>
        </w:rPr>
        <w:t xml:space="preserve">- Về giao thông: </w:t>
      </w:r>
      <w:r w:rsidR="00A32435" w:rsidRPr="00774FD3">
        <w:rPr>
          <w:iCs/>
          <w:sz w:val="27"/>
          <w:szCs w:val="27"/>
          <w:lang w:eastAsia="x-none"/>
        </w:rPr>
        <w:t>có</w:t>
      </w:r>
      <w:r w:rsidR="00A32435" w:rsidRPr="00774FD3">
        <w:rPr>
          <w:b/>
          <w:iCs/>
          <w:sz w:val="27"/>
          <w:szCs w:val="27"/>
          <w:lang w:eastAsia="x-none"/>
        </w:rPr>
        <w:t xml:space="preserve"> </w:t>
      </w:r>
      <w:r w:rsidR="00D85A1E">
        <w:rPr>
          <w:iCs/>
          <w:sz w:val="27"/>
          <w:szCs w:val="27"/>
          <w:lang w:eastAsia="x-none"/>
        </w:rPr>
        <w:t>18</w:t>
      </w:r>
      <w:r w:rsidR="00774FD3">
        <w:rPr>
          <w:iCs/>
          <w:sz w:val="27"/>
          <w:szCs w:val="27"/>
          <w:lang w:eastAsia="x-none"/>
        </w:rPr>
        <w:t xml:space="preserve"> </w:t>
      </w:r>
      <w:r w:rsidR="004F6888" w:rsidRPr="00774FD3">
        <w:rPr>
          <w:iCs/>
          <w:sz w:val="27"/>
          <w:szCs w:val="27"/>
          <w:lang w:eastAsia="x-none"/>
        </w:rPr>
        <w:t>vị trí đường giao thông, ngầm tràn bị ngập</w:t>
      </w:r>
      <w:r w:rsidR="00774FD3">
        <w:rPr>
          <w:iCs/>
          <w:sz w:val="27"/>
          <w:szCs w:val="27"/>
          <w:lang w:eastAsia="x-none"/>
        </w:rPr>
        <w:t xml:space="preserve"> (Nghệ A</w:t>
      </w:r>
      <w:r w:rsidR="00D85A1E">
        <w:rPr>
          <w:iCs/>
          <w:sz w:val="27"/>
          <w:szCs w:val="27"/>
          <w:lang w:eastAsia="x-none"/>
        </w:rPr>
        <w:t>n 18)</w:t>
      </w:r>
      <w:r w:rsidR="00B17101">
        <w:rPr>
          <w:iCs/>
          <w:sz w:val="27"/>
          <w:szCs w:val="27"/>
          <w:lang w:eastAsia="x-none"/>
        </w:rPr>
        <w:t>.</w:t>
      </w:r>
    </w:p>
    <w:p w14:paraId="514DA22F" w14:textId="77777777" w:rsidR="001139C0" w:rsidRPr="001139C0" w:rsidRDefault="001139C0" w:rsidP="0013704B">
      <w:pPr>
        <w:widowControl w:val="0"/>
        <w:shd w:val="clear" w:color="auto" w:fill="FFFFFF" w:themeFill="background1"/>
        <w:spacing w:before="60" w:line="340" w:lineRule="exact"/>
        <w:ind w:firstLine="709"/>
        <w:jc w:val="both"/>
        <w:rPr>
          <w:b/>
          <w:iCs/>
          <w:sz w:val="27"/>
          <w:szCs w:val="27"/>
          <w:lang w:eastAsia="x-none"/>
        </w:rPr>
      </w:pPr>
      <w:r w:rsidRPr="001139C0">
        <w:rPr>
          <w:b/>
          <w:iCs/>
          <w:sz w:val="27"/>
          <w:szCs w:val="27"/>
          <w:lang w:eastAsia="x-none"/>
        </w:rPr>
        <w:t>5. Tin động đất</w:t>
      </w:r>
    </w:p>
    <w:p w14:paraId="2BC925A1" w14:textId="7595B5B8" w:rsidR="004F6888" w:rsidRPr="00774FD3" w:rsidRDefault="001139C0" w:rsidP="001139C0">
      <w:pPr>
        <w:widowControl w:val="0"/>
        <w:shd w:val="clear" w:color="auto" w:fill="FFFFFF" w:themeFill="background1"/>
        <w:spacing w:before="60" w:line="340" w:lineRule="exact"/>
        <w:ind w:firstLine="709"/>
        <w:jc w:val="both"/>
        <w:rPr>
          <w:iCs/>
          <w:sz w:val="27"/>
          <w:szCs w:val="27"/>
          <w:lang w:eastAsia="x-none"/>
        </w:rPr>
      </w:pPr>
      <w:r>
        <w:rPr>
          <w:iCs/>
          <w:sz w:val="27"/>
          <w:szCs w:val="27"/>
          <w:lang w:eastAsia="x-none"/>
        </w:rPr>
        <w:t>T</w:t>
      </w:r>
      <w:r w:rsidRPr="001139C0">
        <w:rPr>
          <w:iCs/>
          <w:sz w:val="27"/>
          <w:szCs w:val="27"/>
          <w:lang w:eastAsia="x-none"/>
        </w:rPr>
        <w:t>heo b</w:t>
      </w:r>
      <w:r>
        <w:rPr>
          <w:iCs/>
          <w:sz w:val="27"/>
          <w:szCs w:val="27"/>
          <w:lang w:eastAsia="x-none"/>
        </w:rPr>
        <w:t>ản tin của Viện Vật lý Địa cầu, v</w:t>
      </w:r>
      <w:r w:rsidR="00C917A6">
        <w:rPr>
          <w:iCs/>
          <w:sz w:val="27"/>
          <w:szCs w:val="27"/>
          <w:lang w:eastAsia="x-none"/>
        </w:rPr>
        <w:t>ào 18h34’58s ngày 26/9, tại khu vực</w:t>
      </w:r>
      <w:r w:rsidRPr="001139C0">
        <w:rPr>
          <w:iCs/>
          <w:sz w:val="27"/>
          <w:szCs w:val="27"/>
          <w:lang w:eastAsia="x-none"/>
        </w:rPr>
        <w:t xml:space="preserve"> huyện Kon Plông, tỉnh Kon Tum xảy ra 1 trận động đất tại vị trí 14,840 độ VB, 108,220 độ KĐ, độ sâu chấn tiê</w:t>
      </w:r>
      <w:r w:rsidR="007C47DE">
        <w:rPr>
          <w:iCs/>
          <w:sz w:val="27"/>
          <w:szCs w:val="27"/>
          <w:lang w:eastAsia="x-none"/>
        </w:rPr>
        <w:t>u khoảng 8,8 km có độ lớn 3.6. C</w:t>
      </w:r>
      <w:r w:rsidR="007C47DE" w:rsidRPr="007C47DE">
        <w:rPr>
          <w:iCs/>
          <w:sz w:val="27"/>
          <w:szCs w:val="27"/>
          <w:lang w:eastAsia="x-none"/>
        </w:rPr>
        <w:t>ấp độ rủi ro thiên tai</w:t>
      </w:r>
      <w:r w:rsidR="007C47DE">
        <w:rPr>
          <w:iCs/>
          <w:sz w:val="27"/>
          <w:szCs w:val="27"/>
          <w:lang w:eastAsia="x-none"/>
        </w:rPr>
        <w:t>:</w:t>
      </w:r>
      <w:r w:rsidRPr="001139C0">
        <w:rPr>
          <w:iCs/>
          <w:sz w:val="27"/>
          <w:szCs w:val="27"/>
          <w:lang w:eastAsia="x-none"/>
        </w:rPr>
        <w:t xml:space="preserve"> Cấp</w:t>
      </w:r>
      <w:r>
        <w:rPr>
          <w:iCs/>
          <w:sz w:val="27"/>
          <w:szCs w:val="27"/>
          <w:lang w:eastAsia="x-none"/>
        </w:rPr>
        <w:t xml:space="preserve"> 0. H</w:t>
      </w:r>
      <w:r w:rsidRPr="001139C0">
        <w:rPr>
          <w:iCs/>
          <w:sz w:val="27"/>
          <w:szCs w:val="27"/>
          <w:lang w:eastAsia="x-none"/>
        </w:rPr>
        <w:t>iện</w:t>
      </w:r>
      <w:r>
        <w:rPr>
          <w:iCs/>
          <w:sz w:val="27"/>
          <w:szCs w:val="27"/>
          <w:lang w:eastAsia="x-none"/>
        </w:rPr>
        <w:t xml:space="preserve"> nay</w:t>
      </w:r>
      <w:r w:rsidRPr="001139C0">
        <w:rPr>
          <w:iCs/>
          <w:sz w:val="27"/>
          <w:szCs w:val="27"/>
          <w:lang w:eastAsia="x-none"/>
        </w:rPr>
        <w:t xml:space="preserve"> chưa có thông tin thiệt hại.</w:t>
      </w:r>
    </w:p>
    <w:p w14:paraId="39C2A7FF" w14:textId="0C272333" w:rsidR="00252583" w:rsidRPr="00774FD3" w:rsidRDefault="006433E8" w:rsidP="0013704B">
      <w:pPr>
        <w:widowControl w:val="0"/>
        <w:shd w:val="clear" w:color="auto" w:fill="FFFFFF" w:themeFill="background1"/>
        <w:spacing w:before="60" w:line="340" w:lineRule="exact"/>
        <w:ind w:firstLine="709"/>
        <w:jc w:val="both"/>
        <w:rPr>
          <w:b/>
          <w:sz w:val="27"/>
          <w:szCs w:val="27"/>
          <w:lang w:eastAsia="x-none"/>
        </w:rPr>
      </w:pPr>
      <w:r w:rsidRPr="00774FD3">
        <w:rPr>
          <w:b/>
          <w:sz w:val="27"/>
          <w:szCs w:val="27"/>
          <w:lang w:eastAsia="x-none"/>
        </w:rPr>
        <w:t>II</w:t>
      </w:r>
      <w:r w:rsidR="00CC62F5" w:rsidRPr="00774FD3">
        <w:rPr>
          <w:b/>
          <w:sz w:val="27"/>
          <w:szCs w:val="27"/>
          <w:lang w:eastAsia="x-none"/>
        </w:rPr>
        <w:t>. TÌNH HÌNH HỒ CHỨA</w:t>
      </w:r>
    </w:p>
    <w:p w14:paraId="492996AC" w14:textId="47873C38" w:rsidR="004C68A4" w:rsidRPr="00774FD3" w:rsidRDefault="004C68A4" w:rsidP="0013704B">
      <w:pPr>
        <w:widowControl w:val="0"/>
        <w:shd w:val="clear" w:color="auto" w:fill="FFFFFF" w:themeFill="background1"/>
        <w:spacing w:before="60" w:line="340" w:lineRule="exact"/>
        <w:ind w:firstLine="709"/>
        <w:jc w:val="both"/>
        <w:rPr>
          <w:b/>
          <w:sz w:val="27"/>
          <w:szCs w:val="27"/>
          <w:lang w:eastAsia="x-none"/>
        </w:rPr>
      </w:pPr>
      <w:r w:rsidRPr="00774FD3">
        <w:rPr>
          <w:b/>
          <w:sz w:val="27"/>
          <w:szCs w:val="27"/>
          <w:lang w:eastAsia="x-none"/>
        </w:rPr>
        <w:t>1. Hồ chứa thủy lợi:</w:t>
      </w:r>
    </w:p>
    <w:p w14:paraId="5B86200C" w14:textId="04AD5A83" w:rsidR="004C68A4" w:rsidRPr="00774FD3" w:rsidRDefault="004C68A4" w:rsidP="0013704B">
      <w:pPr>
        <w:shd w:val="clear" w:color="auto" w:fill="FFFFFF" w:themeFill="background1"/>
        <w:spacing w:before="60" w:line="340" w:lineRule="exact"/>
        <w:ind w:firstLine="709"/>
        <w:jc w:val="both"/>
        <w:rPr>
          <w:bCs/>
          <w:spacing w:val="2"/>
          <w:sz w:val="27"/>
          <w:szCs w:val="27"/>
        </w:rPr>
      </w:pPr>
      <w:r w:rsidRPr="00774FD3">
        <w:rPr>
          <w:bCs/>
          <w:iCs/>
          <w:spacing w:val="-6"/>
          <w:sz w:val="27"/>
          <w:szCs w:val="27"/>
        </w:rPr>
        <w:t>- Khu vực Bắ</w:t>
      </w:r>
      <w:r w:rsidR="004A13B3">
        <w:rPr>
          <w:bCs/>
          <w:iCs/>
          <w:spacing w:val="-6"/>
          <w:sz w:val="27"/>
          <w:szCs w:val="27"/>
        </w:rPr>
        <w:t>c Trung Bộ có 2.323 hồ đạt từ 44-80</w:t>
      </w:r>
      <w:r w:rsidRPr="00774FD3">
        <w:rPr>
          <w:bCs/>
          <w:iCs/>
          <w:spacing w:val="-6"/>
          <w:sz w:val="27"/>
          <w:szCs w:val="27"/>
        </w:rPr>
        <w:t xml:space="preserve">% DTTK, </w:t>
      </w:r>
      <w:r w:rsidRPr="00774FD3">
        <w:rPr>
          <w:bCs/>
          <w:spacing w:val="-8"/>
          <w:sz w:val="27"/>
          <w:szCs w:val="27"/>
        </w:rPr>
        <w:t>một số h</w:t>
      </w:r>
      <w:r w:rsidRPr="00774FD3">
        <w:rPr>
          <w:bCs/>
          <w:spacing w:val="2"/>
          <w:sz w:val="27"/>
          <w:szCs w:val="27"/>
        </w:rPr>
        <w:t xml:space="preserve">ồ chứa đang tích nước cao như: </w:t>
      </w:r>
      <w:r w:rsidR="00D93484" w:rsidRPr="00E74A11">
        <w:rPr>
          <w:bCs/>
          <w:spacing w:val="2"/>
          <w:sz w:val="27"/>
          <w:szCs w:val="27"/>
        </w:rPr>
        <w:t>Thung Bằng 102%, Cống Khê 104%, Hao Hao 103% (Thanh Hóa); hồ Cửa Ông 121%, Nhà Trò 102%, Quỳnh Tam 101%, Kẻ Sặt 108%, Khe Đá 110% (Nghệ An)</w:t>
      </w:r>
      <w:r w:rsidRPr="00774FD3">
        <w:rPr>
          <w:bCs/>
          <w:spacing w:val="2"/>
          <w:sz w:val="27"/>
          <w:szCs w:val="27"/>
        </w:rPr>
        <w:t xml:space="preserve"> </w:t>
      </w:r>
    </w:p>
    <w:p w14:paraId="438844DA" w14:textId="47DE4D54" w:rsidR="004C68A4" w:rsidRPr="00774FD3" w:rsidRDefault="004C68A4" w:rsidP="0013704B">
      <w:pPr>
        <w:spacing w:before="60" w:line="340" w:lineRule="exact"/>
        <w:ind w:firstLine="709"/>
        <w:jc w:val="both"/>
        <w:rPr>
          <w:bCs/>
          <w:spacing w:val="2"/>
          <w:sz w:val="27"/>
          <w:szCs w:val="27"/>
        </w:rPr>
      </w:pPr>
      <w:r w:rsidRPr="00774FD3">
        <w:rPr>
          <w:bCs/>
          <w:spacing w:val="2"/>
          <w:sz w:val="27"/>
          <w:szCs w:val="27"/>
        </w:rPr>
        <w:t xml:space="preserve">+ Tỉnh Thanh Hóa: </w:t>
      </w:r>
      <w:r w:rsidR="00D93484">
        <w:rPr>
          <w:bCs/>
          <w:spacing w:val="2"/>
          <w:sz w:val="27"/>
          <w:szCs w:val="27"/>
        </w:rPr>
        <w:t>217</w:t>
      </w:r>
      <w:r w:rsidRPr="00774FD3">
        <w:rPr>
          <w:bCs/>
          <w:spacing w:val="2"/>
          <w:sz w:val="27"/>
          <w:szCs w:val="27"/>
        </w:rPr>
        <w:t>/610 hồ đầy nước.</w:t>
      </w:r>
    </w:p>
    <w:p w14:paraId="5DC62687" w14:textId="630A1385" w:rsidR="004C68A4" w:rsidRDefault="004C68A4" w:rsidP="0013704B">
      <w:pPr>
        <w:spacing w:before="60" w:line="340" w:lineRule="exact"/>
        <w:ind w:firstLine="709"/>
        <w:jc w:val="both"/>
        <w:rPr>
          <w:bCs/>
          <w:spacing w:val="2"/>
          <w:sz w:val="27"/>
          <w:szCs w:val="27"/>
        </w:rPr>
      </w:pPr>
      <w:r w:rsidRPr="00774FD3">
        <w:rPr>
          <w:bCs/>
          <w:spacing w:val="2"/>
          <w:sz w:val="27"/>
          <w:szCs w:val="27"/>
        </w:rPr>
        <w:t xml:space="preserve">+ Tỉnh Nghệ An: </w:t>
      </w:r>
      <w:r w:rsidR="00D93484">
        <w:rPr>
          <w:bCs/>
          <w:spacing w:val="2"/>
          <w:sz w:val="27"/>
          <w:szCs w:val="27"/>
        </w:rPr>
        <w:t>50</w:t>
      </w:r>
      <w:r w:rsidRPr="00774FD3">
        <w:rPr>
          <w:bCs/>
          <w:spacing w:val="2"/>
          <w:sz w:val="27"/>
          <w:szCs w:val="27"/>
        </w:rPr>
        <w:t xml:space="preserve">/1.061 hồ đầy nước, trong đó hồ Sông Sào xả </w:t>
      </w:r>
      <w:r w:rsidR="00D93484">
        <w:rPr>
          <w:bCs/>
          <w:spacing w:val="2"/>
          <w:sz w:val="27"/>
          <w:szCs w:val="27"/>
        </w:rPr>
        <w:t>4</w:t>
      </w:r>
      <w:r w:rsidRPr="00774FD3">
        <w:rPr>
          <w:bCs/>
          <w:spacing w:val="2"/>
          <w:sz w:val="27"/>
          <w:szCs w:val="27"/>
        </w:rPr>
        <w:t>0m3/s</w:t>
      </w:r>
      <w:r w:rsidR="00F57F56">
        <w:rPr>
          <w:bCs/>
          <w:spacing w:val="2"/>
          <w:sz w:val="27"/>
          <w:szCs w:val="27"/>
        </w:rPr>
        <w:t>,</w:t>
      </w:r>
      <w:r w:rsidR="00E91AA2">
        <w:rPr>
          <w:bCs/>
          <w:spacing w:val="2"/>
          <w:sz w:val="27"/>
          <w:szCs w:val="27"/>
        </w:rPr>
        <w:t xml:space="preserve"> mực nước thượng lưu / MNDBT: 75,04</w:t>
      </w:r>
      <w:r w:rsidR="00F57F56">
        <w:rPr>
          <w:bCs/>
          <w:spacing w:val="2"/>
          <w:sz w:val="27"/>
          <w:szCs w:val="27"/>
        </w:rPr>
        <w:t>/</w:t>
      </w:r>
      <w:r w:rsidR="00AF0F77">
        <w:rPr>
          <w:bCs/>
          <w:spacing w:val="2"/>
          <w:sz w:val="27"/>
          <w:szCs w:val="27"/>
        </w:rPr>
        <w:t>75,7m</w:t>
      </w:r>
      <w:r w:rsidRPr="00774FD3">
        <w:rPr>
          <w:bCs/>
          <w:spacing w:val="2"/>
          <w:sz w:val="27"/>
          <w:szCs w:val="27"/>
        </w:rPr>
        <w:t xml:space="preserve">; hồ Vực Mấu xả </w:t>
      </w:r>
      <w:r w:rsidR="00E91AA2">
        <w:rPr>
          <w:bCs/>
          <w:spacing w:val="2"/>
          <w:sz w:val="27"/>
          <w:szCs w:val="27"/>
        </w:rPr>
        <w:t>158</w:t>
      </w:r>
      <w:r w:rsidRPr="00774FD3">
        <w:rPr>
          <w:bCs/>
          <w:spacing w:val="2"/>
          <w:sz w:val="27"/>
          <w:szCs w:val="27"/>
        </w:rPr>
        <w:t>m3/s</w:t>
      </w:r>
      <w:r w:rsidR="00F57F56">
        <w:rPr>
          <w:bCs/>
          <w:spacing w:val="2"/>
          <w:sz w:val="27"/>
          <w:szCs w:val="27"/>
        </w:rPr>
        <w:t xml:space="preserve">, mực nước thượng lưu / MNDBT: </w:t>
      </w:r>
      <w:r w:rsidR="00E91AA2">
        <w:rPr>
          <w:bCs/>
          <w:spacing w:val="2"/>
          <w:sz w:val="27"/>
          <w:szCs w:val="27"/>
        </w:rPr>
        <w:t>20,6</w:t>
      </w:r>
      <w:r w:rsidR="00F57F56">
        <w:rPr>
          <w:bCs/>
          <w:spacing w:val="2"/>
          <w:sz w:val="27"/>
          <w:szCs w:val="27"/>
        </w:rPr>
        <w:t>/</w:t>
      </w:r>
      <w:r w:rsidR="00AF0F77">
        <w:rPr>
          <w:bCs/>
          <w:spacing w:val="2"/>
          <w:sz w:val="27"/>
          <w:szCs w:val="27"/>
        </w:rPr>
        <w:t>21m</w:t>
      </w:r>
      <w:r w:rsidR="00E91AA2">
        <w:rPr>
          <w:bCs/>
          <w:spacing w:val="2"/>
          <w:sz w:val="27"/>
          <w:szCs w:val="27"/>
        </w:rPr>
        <w:t>.</w:t>
      </w:r>
    </w:p>
    <w:p w14:paraId="1F2A5B2A" w14:textId="4D6A6190" w:rsidR="00D93484" w:rsidRPr="00774FD3" w:rsidRDefault="00D93484" w:rsidP="0013704B">
      <w:pPr>
        <w:spacing w:before="60" w:line="340" w:lineRule="exact"/>
        <w:ind w:firstLine="709"/>
        <w:jc w:val="both"/>
        <w:rPr>
          <w:bCs/>
          <w:spacing w:val="2"/>
          <w:sz w:val="27"/>
          <w:szCs w:val="27"/>
        </w:rPr>
      </w:pPr>
      <w:r>
        <w:rPr>
          <w:bCs/>
          <w:spacing w:val="2"/>
          <w:sz w:val="27"/>
          <w:szCs w:val="27"/>
        </w:rPr>
        <w:t>+ Hà Tĩnh 230/323 hồ đầy nước</w:t>
      </w:r>
      <w:r w:rsidR="00F57F56">
        <w:rPr>
          <w:bCs/>
          <w:spacing w:val="2"/>
          <w:sz w:val="27"/>
          <w:szCs w:val="27"/>
        </w:rPr>
        <w:t>.</w:t>
      </w:r>
    </w:p>
    <w:p w14:paraId="62CD11EA" w14:textId="46C9AAB1" w:rsidR="004C68A4" w:rsidRPr="00774FD3" w:rsidRDefault="004C68A4" w:rsidP="0013704B">
      <w:pPr>
        <w:widowControl w:val="0"/>
        <w:shd w:val="clear" w:color="auto" w:fill="FFFFFF" w:themeFill="background1"/>
        <w:spacing w:before="60" w:line="340" w:lineRule="exact"/>
        <w:ind w:firstLine="709"/>
        <w:jc w:val="both"/>
        <w:rPr>
          <w:bCs/>
          <w:spacing w:val="-4"/>
          <w:sz w:val="27"/>
          <w:szCs w:val="27"/>
        </w:rPr>
      </w:pPr>
      <w:r w:rsidRPr="00774FD3">
        <w:rPr>
          <w:bCs/>
          <w:spacing w:val="-4"/>
          <w:sz w:val="27"/>
          <w:szCs w:val="27"/>
        </w:rPr>
        <w:t>- Khu vực Nam Trung Bộ có 517 hồ đạt từ 22-63% DTTK, Tây Nguyên có 1.246 hồ đạt từ 63-89% DTTK một số hồ chứa đang tích nước cao</w:t>
      </w:r>
      <w:r w:rsidR="00D835B6">
        <w:rPr>
          <w:bCs/>
          <w:spacing w:val="-4"/>
          <w:sz w:val="27"/>
          <w:szCs w:val="27"/>
        </w:rPr>
        <w:t>:</w:t>
      </w:r>
      <w:r w:rsidRPr="00774FD3">
        <w:rPr>
          <w:bCs/>
          <w:spacing w:val="-4"/>
          <w:sz w:val="27"/>
          <w:szCs w:val="27"/>
        </w:rPr>
        <w:t xml:space="preserve"> </w:t>
      </w:r>
      <w:r w:rsidR="00D93484" w:rsidRPr="00E74A11">
        <w:rPr>
          <w:bCs/>
          <w:sz w:val="27"/>
          <w:szCs w:val="27"/>
        </w:rPr>
        <w:t>Phúc Thọ 104%, Đạ Tẻh 125% (Lâm Đồng); Nam Đà 106%, Đăk Rtang 104%, Đăk Nang 100% (Đắk  Nông)</w:t>
      </w:r>
      <w:r w:rsidRPr="00774FD3">
        <w:rPr>
          <w:bCs/>
          <w:spacing w:val="-4"/>
          <w:sz w:val="27"/>
          <w:szCs w:val="27"/>
        </w:rPr>
        <w:t>.</w:t>
      </w:r>
    </w:p>
    <w:p w14:paraId="73F6F4FE" w14:textId="0381057A" w:rsidR="00A2775F" w:rsidRPr="00774FD3" w:rsidRDefault="004C68A4" w:rsidP="0013704B">
      <w:pPr>
        <w:widowControl w:val="0"/>
        <w:shd w:val="clear" w:color="auto" w:fill="FFFFFF" w:themeFill="background1"/>
        <w:spacing w:before="60" w:line="340" w:lineRule="exact"/>
        <w:ind w:firstLine="709"/>
        <w:jc w:val="both"/>
        <w:rPr>
          <w:b/>
          <w:sz w:val="27"/>
          <w:szCs w:val="27"/>
          <w:lang w:val="nl-NL"/>
        </w:rPr>
      </w:pPr>
      <w:r w:rsidRPr="00774FD3">
        <w:rPr>
          <w:b/>
          <w:sz w:val="27"/>
          <w:szCs w:val="27"/>
          <w:lang w:eastAsia="x-none"/>
        </w:rPr>
        <w:t>2</w:t>
      </w:r>
      <w:r w:rsidR="00CC62F5" w:rsidRPr="00774FD3">
        <w:rPr>
          <w:b/>
          <w:sz w:val="27"/>
          <w:szCs w:val="27"/>
          <w:lang w:eastAsia="x-none"/>
        </w:rPr>
        <w:t>.</w:t>
      </w:r>
      <w:r w:rsidR="00252583" w:rsidRPr="00774FD3">
        <w:rPr>
          <w:b/>
          <w:sz w:val="27"/>
          <w:szCs w:val="27"/>
          <w:lang w:eastAsia="x-none"/>
        </w:rPr>
        <w:t xml:space="preserve"> Hồ </w:t>
      </w:r>
      <w:r w:rsidR="007A79FF" w:rsidRPr="00774FD3">
        <w:rPr>
          <w:b/>
          <w:sz w:val="27"/>
          <w:szCs w:val="27"/>
          <w:lang w:eastAsia="x-none"/>
        </w:rPr>
        <w:t>t</w:t>
      </w:r>
      <w:r w:rsidR="00252583" w:rsidRPr="00774FD3">
        <w:rPr>
          <w:b/>
          <w:sz w:val="27"/>
          <w:szCs w:val="27"/>
          <w:lang w:eastAsia="x-none"/>
        </w:rPr>
        <w:t>hủy điện</w:t>
      </w:r>
      <w:r w:rsidR="00A2775F" w:rsidRPr="00774FD3">
        <w:rPr>
          <w:sz w:val="27"/>
          <w:szCs w:val="27"/>
          <w:lang w:val="nl-NL"/>
        </w:rPr>
        <w:t xml:space="preserve"> </w:t>
      </w:r>
      <w:r w:rsidR="00A2775F" w:rsidRPr="00774FD3">
        <w:rPr>
          <w:b/>
          <w:sz w:val="27"/>
          <w:szCs w:val="27"/>
          <w:lang w:val="nl-NL"/>
        </w:rPr>
        <w:t xml:space="preserve">các lưu vực miền Trung, Tây Nguyên và Đông Nam Bộ </w:t>
      </w:r>
    </w:p>
    <w:p w14:paraId="5B1BCDFE" w14:textId="2A5BB9F0" w:rsidR="006E71EE" w:rsidRPr="00AF0F77" w:rsidRDefault="00435D4F" w:rsidP="0013704B">
      <w:pPr>
        <w:pStyle w:val="xmsonormal"/>
        <w:spacing w:before="60" w:beforeAutospacing="0" w:after="0" w:afterAutospacing="0" w:line="340" w:lineRule="exact"/>
        <w:ind w:firstLine="709"/>
        <w:jc w:val="both"/>
        <w:rPr>
          <w:rFonts w:ascii="Helvetica" w:hAnsi="Helvetica"/>
          <w:sz w:val="20"/>
          <w:szCs w:val="20"/>
        </w:rPr>
      </w:pPr>
      <w:r>
        <w:rPr>
          <w:sz w:val="28"/>
          <w:szCs w:val="28"/>
        </w:rPr>
        <w:t>Có 222</w:t>
      </w:r>
      <w:r w:rsidR="00666D58" w:rsidRPr="00774FD3">
        <w:rPr>
          <w:sz w:val="28"/>
          <w:szCs w:val="28"/>
        </w:rPr>
        <w:t xml:space="preserve"> hồ cập nhật thông tin, lưu lượng về hồ thủy điện các khu vực: Bắc Bộ, </w:t>
      </w:r>
      <w:r w:rsidR="00666D58" w:rsidRPr="00AF0F77">
        <w:rPr>
          <w:sz w:val="28"/>
          <w:szCs w:val="28"/>
        </w:rPr>
        <w:t>Tây Nguyên mực nước tăng; Đông Nam Bộ, Duyên Hải miền Trung, mực nước dao động nhẹ; Bắc Trung Bộ dao động nhẹ, mực nước các hồ thấp, một số hồ xấp xỉ mực nước chết, các hồ vận hành bình thường, cụ thể như sau:</w:t>
      </w:r>
    </w:p>
    <w:p w14:paraId="54BA7073" w14:textId="0E2C2E3B" w:rsidR="006E71EE" w:rsidRPr="00AF0F77" w:rsidRDefault="006E71EE" w:rsidP="0013704B">
      <w:pPr>
        <w:spacing w:before="60" w:line="340" w:lineRule="exact"/>
        <w:ind w:firstLine="709"/>
        <w:jc w:val="both"/>
        <w:rPr>
          <w:rFonts w:ascii="Helvetica" w:hAnsi="Helvetica"/>
          <w:spacing w:val="-4"/>
          <w:sz w:val="20"/>
          <w:szCs w:val="20"/>
        </w:rPr>
      </w:pPr>
      <w:r w:rsidRPr="00AF0F77">
        <w:rPr>
          <w:bCs/>
          <w:iCs/>
          <w:sz w:val="28"/>
          <w:szCs w:val="28"/>
        </w:rPr>
        <w:t>- Khu vực Bắc Bộ: </w:t>
      </w:r>
      <w:r w:rsidR="00435D4F" w:rsidRPr="00AF0F77">
        <w:rPr>
          <w:iCs/>
          <w:spacing w:val="-4"/>
          <w:sz w:val="28"/>
          <w:szCs w:val="28"/>
        </w:rPr>
        <w:t>Có </w:t>
      </w:r>
      <w:r w:rsidR="00435D4F" w:rsidRPr="00AF0F77">
        <w:rPr>
          <w:bCs/>
          <w:iCs/>
          <w:spacing w:val="-4"/>
          <w:sz w:val="28"/>
          <w:szCs w:val="28"/>
        </w:rPr>
        <w:t>19</w:t>
      </w:r>
      <w:r w:rsidR="00435D4F" w:rsidRPr="00AF0F77">
        <w:rPr>
          <w:iCs/>
          <w:spacing w:val="-4"/>
          <w:sz w:val="28"/>
          <w:szCs w:val="28"/>
        </w:rPr>
        <w:t> hồ chứa vận hành điều tiết qua tràn, lưu lượng xả/lưu lượng về hồ (m3/s):Cốc San: 9/16; Nậm Hô: 6/10; Mường Hum: 114/114; Nậm Khắt: 42/42; Nậm Ly 1: 6/7; Nậm Mu: 8/8; Nậm Tha 3: 6/8; Nậm Tha 4: 6/7; Nậm Tha 5: 8/10; Nậm Tha 6: 10/14; Ngòi Phát: 48/48; Sông Bạc: 12/35; Sử Pán: 9/25; Sùng Vui: 7/13; Suối Chăn: 42/80; Suối Chăn 2: 18/58; Tà Lơi: 21/31; Tà Thàng: 31/71; Thái An: 20/70.</w:t>
      </w:r>
    </w:p>
    <w:p w14:paraId="0F78CA31" w14:textId="0626EF57" w:rsidR="006E71EE" w:rsidRPr="00AF0F77" w:rsidRDefault="006E71EE" w:rsidP="0013704B">
      <w:pPr>
        <w:spacing w:before="60" w:line="340" w:lineRule="exact"/>
        <w:ind w:firstLine="709"/>
        <w:jc w:val="both"/>
        <w:rPr>
          <w:rFonts w:ascii="Helvetica" w:hAnsi="Helvetica"/>
          <w:sz w:val="20"/>
          <w:szCs w:val="20"/>
        </w:rPr>
      </w:pPr>
      <w:r w:rsidRPr="00AF0F77">
        <w:rPr>
          <w:bCs/>
          <w:iCs/>
          <w:sz w:val="28"/>
          <w:szCs w:val="28"/>
        </w:rPr>
        <w:t>- Khu vực Trung Bộ và Tây Nguyên:</w:t>
      </w:r>
      <w:r w:rsidRPr="00AF0F77">
        <w:rPr>
          <w:iCs/>
          <w:sz w:val="28"/>
          <w:szCs w:val="28"/>
        </w:rPr>
        <w:t> Có </w:t>
      </w:r>
      <w:r w:rsidR="00435D4F" w:rsidRPr="00AF0F77">
        <w:rPr>
          <w:bCs/>
          <w:iCs/>
          <w:sz w:val="28"/>
          <w:szCs w:val="28"/>
        </w:rPr>
        <w:t>31</w:t>
      </w:r>
      <w:r w:rsidRPr="00AF0F77">
        <w:rPr>
          <w:iCs/>
          <w:sz w:val="28"/>
          <w:szCs w:val="28"/>
        </w:rPr>
        <w:t xml:space="preserve"> hồ chứa vận hành điều tiết qua tràn, lưu lượng xả/lưu lượng về hồ (m3/s): </w:t>
      </w:r>
      <w:r w:rsidR="00435D4F" w:rsidRPr="00AF0F77">
        <w:rPr>
          <w:iCs/>
          <w:sz w:val="28"/>
          <w:szCs w:val="28"/>
        </w:rPr>
        <w:t>A Lưới: 22/65; Bản Ang: 72/177; Chi Khê: 235/597; Hố Hô: 162/195;  Hủa Na: 80/390; Nậm Pong: 22/44; Nhạn Hạc: 57/89</w:t>
      </w:r>
      <w:r w:rsidR="00863E15" w:rsidRPr="00AF0F77">
        <w:rPr>
          <w:iCs/>
          <w:sz w:val="28"/>
          <w:szCs w:val="28"/>
        </w:rPr>
        <w:t xml:space="preserve">; </w:t>
      </w:r>
      <w:r w:rsidR="00435D4F" w:rsidRPr="00AF0F77">
        <w:rPr>
          <w:iCs/>
          <w:sz w:val="28"/>
          <w:szCs w:val="28"/>
        </w:rPr>
        <w:t>Đak Mi 3: 99/131; Đak Mi 4a: 57/170; Sông Ba Hạ: 100/497; Sông Bung 2: 54/86; Sông Tranh 2: 6/140; Za Hưng: 16/140;</w:t>
      </w:r>
      <w:r w:rsidR="00435D4F" w:rsidRPr="00AF0F77">
        <w:rPr>
          <w:iCs/>
          <w:color w:val="000000"/>
          <w:sz w:val="28"/>
          <w:szCs w:val="28"/>
        </w:rPr>
        <w:t xml:space="preserve"> </w:t>
      </w:r>
      <w:r w:rsidR="00435D4F" w:rsidRPr="00AF0F77">
        <w:rPr>
          <w:iCs/>
          <w:sz w:val="28"/>
          <w:szCs w:val="28"/>
        </w:rPr>
        <w:t>Sê San 3: 16/473; Sê San 3A: 16/600; Sê San 4: 112/772; Sê RêPok 3:170/562;  Sê RêPok 4: 84/582</w:t>
      </w:r>
      <w:r w:rsidR="00863E15" w:rsidRPr="00AF0F77">
        <w:rPr>
          <w:iCs/>
          <w:sz w:val="28"/>
          <w:szCs w:val="28"/>
        </w:rPr>
        <w:t>.</w:t>
      </w:r>
    </w:p>
    <w:p w14:paraId="7616B616" w14:textId="77777777" w:rsidR="00435D4F" w:rsidRDefault="006F64B9" w:rsidP="00435D4F">
      <w:pPr>
        <w:spacing w:before="60" w:line="340" w:lineRule="exact"/>
        <w:ind w:firstLine="709"/>
        <w:jc w:val="both"/>
        <w:rPr>
          <w:b/>
          <w:iCs/>
          <w:sz w:val="28"/>
          <w:szCs w:val="28"/>
        </w:rPr>
      </w:pPr>
      <w:r w:rsidRPr="00AF0F77">
        <w:rPr>
          <w:bCs/>
          <w:iCs/>
          <w:sz w:val="28"/>
          <w:szCs w:val="28"/>
        </w:rPr>
        <w:t>-</w:t>
      </w:r>
      <w:r w:rsidR="006E71EE" w:rsidRPr="00AF0F77">
        <w:rPr>
          <w:bCs/>
          <w:iCs/>
          <w:sz w:val="28"/>
          <w:szCs w:val="28"/>
        </w:rPr>
        <w:t xml:space="preserve"> Khu vực Đông Nam Bộ:</w:t>
      </w:r>
      <w:r w:rsidR="006E71EE" w:rsidRPr="00AF0F77">
        <w:rPr>
          <w:iCs/>
          <w:sz w:val="28"/>
          <w:szCs w:val="28"/>
        </w:rPr>
        <w:t> </w:t>
      </w:r>
      <w:r w:rsidR="00863E15" w:rsidRPr="00AF0F77">
        <w:rPr>
          <w:iCs/>
          <w:sz w:val="28"/>
          <w:szCs w:val="28"/>
        </w:rPr>
        <w:t xml:space="preserve">Có 02 hồ chứa vận hành điều tiết qua tràn, lưu lượng xả/lưu lượng về hồ (m3/s): </w:t>
      </w:r>
      <w:r w:rsidR="00435D4F" w:rsidRPr="00AF0F77">
        <w:rPr>
          <w:iCs/>
          <w:sz w:val="28"/>
          <w:szCs w:val="28"/>
        </w:rPr>
        <w:t>Srok Phu Miêng: 47/88; Đăk Glun: 82/424.</w:t>
      </w:r>
      <w:r w:rsidR="00435D4F" w:rsidRPr="00AF0F77">
        <w:rPr>
          <w:b/>
          <w:iCs/>
          <w:sz w:val="28"/>
          <w:szCs w:val="28"/>
        </w:rPr>
        <w:t xml:space="preserve"> </w:t>
      </w:r>
    </w:p>
    <w:p w14:paraId="28994144" w14:textId="5B877169" w:rsidR="00252583" w:rsidRPr="00774FD3" w:rsidRDefault="006433E8" w:rsidP="00435D4F">
      <w:pPr>
        <w:spacing w:before="60" w:line="340" w:lineRule="exact"/>
        <w:ind w:firstLine="709"/>
        <w:jc w:val="both"/>
        <w:rPr>
          <w:b/>
          <w:sz w:val="27"/>
          <w:szCs w:val="27"/>
          <w:lang w:eastAsia="x-none"/>
        </w:rPr>
      </w:pPr>
      <w:r w:rsidRPr="00774FD3">
        <w:rPr>
          <w:b/>
          <w:sz w:val="27"/>
          <w:szCs w:val="27"/>
          <w:lang w:eastAsia="x-none"/>
        </w:rPr>
        <w:t>I</w:t>
      </w:r>
      <w:r w:rsidR="008579E6" w:rsidRPr="00774FD3">
        <w:rPr>
          <w:b/>
          <w:sz w:val="27"/>
          <w:szCs w:val="27"/>
          <w:lang w:eastAsia="x-none"/>
        </w:rPr>
        <w:t>II</w:t>
      </w:r>
      <w:r w:rsidR="003611AF" w:rsidRPr="00774FD3">
        <w:rPr>
          <w:b/>
          <w:sz w:val="27"/>
          <w:szCs w:val="27"/>
          <w:lang w:eastAsia="x-none"/>
        </w:rPr>
        <w:t>. TÌNH HÌNH ĐÊ ĐIỀU</w:t>
      </w:r>
    </w:p>
    <w:p w14:paraId="7909A899" w14:textId="0295E29B" w:rsidR="001B494F" w:rsidRPr="00774FD3" w:rsidRDefault="001B494F" w:rsidP="0013704B">
      <w:pPr>
        <w:widowControl w:val="0"/>
        <w:shd w:val="clear" w:color="auto" w:fill="FFFFFF" w:themeFill="background1"/>
        <w:spacing w:before="60" w:line="340" w:lineRule="exact"/>
        <w:ind w:firstLine="709"/>
        <w:jc w:val="both"/>
        <w:rPr>
          <w:iCs/>
          <w:sz w:val="27"/>
          <w:szCs w:val="27"/>
          <w:lang w:val="de-DE" w:eastAsia="x-none"/>
        </w:rPr>
      </w:pPr>
      <w:r w:rsidRPr="00774FD3">
        <w:rPr>
          <w:iCs/>
          <w:sz w:val="27"/>
          <w:szCs w:val="27"/>
          <w:lang w:val="de-DE" w:eastAsia="x-none"/>
        </w:rPr>
        <w:t>Trong ngày không nhận được thông tin về sự cố đê điều.</w:t>
      </w:r>
    </w:p>
    <w:p w14:paraId="1A91EBA5" w14:textId="07CDE8B6" w:rsidR="00E5679A" w:rsidRPr="004728D9" w:rsidRDefault="008579E6" w:rsidP="0013704B">
      <w:pPr>
        <w:widowControl w:val="0"/>
        <w:shd w:val="clear" w:color="auto" w:fill="FFFFFF" w:themeFill="background1"/>
        <w:spacing w:before="60" w:line="340" w:lineRule="exact"/>
        <w:ind w:firstLine="709"/>
        <w:jc w:val="both"/>
        <w:rPr>
          <w:b/>
          <w:iCs/>
          <w:sz w:val="27"/>
          <w:szCs w:val="27"/>
          <w:lang w:eastAsia="x-none"/>
        </w:rPr>
      </w:pPr>
      <w:r w:rsidRPr="004728D9">
        <w:rPr>
          <w:b/>
          <w:iCs/>
          <w:sz w:val="27"/>
          <w:szCs w:val="27"/>
          <w:lang w:eastAsia="x-none"/>
        </w:rPr>
        <w:t>I</w:t>
      </w:r>
      <w:r w:rsidR="00E5679A" w:rsidRPr="004728D9">
        <w:rPr>
          <w:b/>
          <w:iCs/>
          <w:sz w:val="27"/>
          <w:szCs w:val="27"/>
          <w:lang w:eastAsia="x-none"/>
        </w:rPr>
        <w:t>V. TÌNH HÌNH THIỆT HẠI</w:t>
      </w:r>
    </w:p>
    <w:p w14:paraId="22DAE060" w14:textId="048A54DC" w:rsidR="00AA19F7" w:rsidRPr="004728D9" w:rsidRDefault="00E5679A" w:rsidP="0013704B">
      <w:pPr>
        <w:widowControl w:val="0"/>
        <w:shd w:val="clear" w:color="auto" w:fill="FFFFFF" w:themeFill="background1"/>
        <w:spacing w:before="60" w:line="340" w:lineRule="exact"/>
        <w:ind w:firstLine="709"/>
        <w:jc w:val="both"/>
        <w:rPr>
          <w:iCs/>
          <w:sz w:val="27"/>
          <w:szCs w:val="27"/>
          <w:lang w:eastAsia="x-none"/>
        </w:rPr>
      </w:pPr>
      <w:r w:rsidRPr="004728D9">
        <w:rPr>
          <w:iCs/>
          <w:sz w:val="27"/>
          <w:szCs w:val="27"/>
          <w:lang w:eastAsia="x-none"/>
        </w:rPr>
        <w:t xml:space="preserve">Theo </w:t>
      </w:r>
      <w:r w:rsidR="00666EF8" w:rsidRPr="004728D9">
        <w:rPr>
          <w:iCs/>
          <w:sz w:val="27"/>
          <w:szCs w:val="27"/>
          <w:lang w:eastAsia="x-none"/>
        </w:rPr>
        <w:t>báo cáo</w:t>
      </w:r>
      <w:r w:rsidRPr="004728D9">
        <w:rPr>
          <w:iCs/>
          <w:sz w:val="27"/>
          <w:szCs w:val="27"/>
          <w:lang w:eastAsia="x-none"/>
        </w:rPr>
        <w:t xml:space="preserve"> của VPTT Ban Chỉ huy PCTT và TKCN </w:t>
      </w:r>
      <w:r w:rsidR="00982686" w:rsidRPr="004728D9">
        <w:rPr>
          <w:iCs/>
          <w:sz w:val="27"/>
          <w:szCs w:val="27"/>
          <w:lang w:eastAsia="x-none"/>
        </w:rPr>
        <w:t xml:space="preserve">các </w:t>
      </w:r>
      <w:r w:rsidR="00651AD6" w:rsidRPr="004728D9">
        <w:rPr>
          <w:iCs/>
          <w:sz w:val="27"/>
          <w:szCs w:val="27"/>
          <w:lang w:eastAsia="x-none"/>
        </w:rPr>
        <w:t>địa phương</w:t>
      </w:r>
      <w:r w:rsidR="007B1042" w:rsidRPr="004728D9">
        <w:rPr>
          <w:iCs/>
          <w:sz w:val="27"/>
          <w:szCs w:val="27"/>
          <w:lang w:eastAsia="x-none"/>
        </w:rPr>
        <w:t>,</w:t>
      </w:r>
      <w:r w:rsidR="00666EF8" w:rsidRPr="004728D9">
        <w:rPr>
          <w:iCs/>
          <w:sz w:val="27"/>
          <w:szCs w:val="27"/>
          <w:lang w:eastAsia="x-none"/>
        </w:rPr>
        <w:t xml:space="preserve"> </w:t>
      </w:r>
      <w:r w:rsidR="001B494F" w:rsidRPr="004728D9">
        <w:rPr>
          <w:iCs/>
          <w:sz w:val="27"/>
          <w:szCs w:val="27"/>
          <w:lang w:eastAsia="x-none"/>
        </w:rPr>
        <w:t>tính đến 1</w:t>
      </w:r>
      <w:r w:rsidR="00126A7D" w:rsidRPr="004728D9">
        <w:rPr>
          <w:iCs/>
          <w:sz w:val="27"/>
          <w:szCs w:val="27"/>
          <w:lang w:eastAsia="x-none"/>
        </w:rPr>
        <w:t>9</w:t>
      </w:r>
      <w:r w:rsidR="001B494F" w:rsidRPr="004728D9">
        <w:rPr>
          <w:iCs/>
          <w:sz w:val="27"/>
          <w:szCs w:val="27"/>
          <w:lang w:eastAsia="x-none"/>
        </w:rPr>
        <w:t>h ngày 2</w:t>
      </w:r>
      <w:r w:rsidR="004728D9">
        <w:rPr>
          <w:iCs/>
          <w:sz w:val="27"/>
          <w:szCs w:val="27"/>
          <w:lang w:eastAsia="x-none"/>
        </w:rPr>
        <w:t>6</w:t>
      </w:r>
      <w:r w:rsidR="001B494F" w:rsidRPr="004728D9">
        <w:rPr>
          <w:iCs/>
          <w:sz w:val="27"/>
          <w:szCs w:val="27"/>
          <w:lang w:eastAsia="x-none"/>
        </w:rPr>
        <w:t>/9/2021, b</w:t>
      </w:r>
      <w:r w:rsidR="00666EF8" w:rsidRPr="004728D9">
        <w:rPr>
          <w:iCs/>
          <w:sz w:val="27"/>
          <w:szCs w:val="27"/>
          <w:lang w:eastAsia="x-none"/>
        </w:rPr>
        <w:t xml:space="preserve">ão số 6 và mưa lũ đã gây </w:t>
      </w:r>
      <w:r w:rsidR="001D717E" w:rsidRPr="004728D9">
        <w:rPr>
          <w:iCs/>
          <w:sz w:val="27"/>
          <w:szCs w:val="27"/>
          <w:lang w:eastAsia="x-none"/>
        </w:rPr>
        <w:t xml:space="preserve">thiệt hại </w:t>
      </w:r>
      <w:r w:rsidR="00982686" w:rsidRPr="004728D9">
        <w:rPr>
          <w:iCs/>
          <w:sz w:val="27"/>
          <w:szCs w:val="27"/>
          <w:lang w:eastAsia="x-none"/>
        </w:rPr>
        <w:t>như sau</w:t>
      </w:r>
      <w:r w:rsidR="001B494F" w:rsidRPr="004728D9">
        <w:rPr>
          <w:iCs/>
          <w:sz w:val="27"/>
          <w:szCs w:val="27"/>
          <w:lang w:eastAsia="x-none"/>
        </w:rPr>
        <w:t>:</w:t>
      </w:r>
    </w:p>
    <w:p w14:paraId="6261E129" w14:textId="096F58B8" w:rsidR="00427C25" w:rsidRPr="004728D9" w:rsidRDefault="00427C25" w:rsidP="0013704B">
      <w:pPr>
        <w:widowControl w:val="0"/>
        <w:shd w:val="clear" w:color="auto" w:fill="FFFFFF" w:themeFill="background1"/>
        <w:spacing w:before="60" w:line="340" w:lineRule="exact"/>
        <w:ind w:firstLine="709"/>
        <w:jc w:val="both"/>
        <w:rPr>
          <w:iCs/>
          <w:sz w:val="27"/>
          <w:szCs w:val="27"/>
          <w:lang w:eastAsia="x-none"/>
        </w:rPr>
      </w:pPr>
      <w:r w:rsidRPr="004728D9">
        <w:rPr>
          <w:iCs/>
          <w:sz w:val="27"/>
          <w:szCs w:val="27"/>
          <w:lang w:eastAsia="x-none"/>
        </w:rPr>
        <w:t>- Về người:</w:t>
      </w:r>
      <w:r w:rsidR="004728D9" w:rsidRPr="004728D9">
        <w:rPr>
          <w:iCs/>
          <w:sz w:val="27"/>
          <w:szCs w:val="27"/>
          <w:lang w:eastAsia="x-none"/>
        </w:rPr>
        <w:t xml:space="preserve"> </w:t>
      </w:r>
      <w:r w:rsidR="005B5F07" w:rsidRPr="004728D9">
        <w:rPr>
          <w:iCs/>
          <w:sz w:val="27"/>
          <w:szCs w:val="27"/>
          <w:lang w:eastAsia="x-none"/>
        </w:rPr>
        <w:t>01 người</w:t>
      </w:r>
      <w:r w:rsidR="005B5F07">
        <w:rPr>
          <w:iCs/>
          <w:sz w:val="27"/>
          <w:szCs w:val="27"/>
          <w:lang w:eastAsia="x-none"/>
        </w:rPr>
        <w:t xml:space="preserve"> chết </w:t>
      </w:r>
      <w:r w:rsidR="00F57F56">
        <w:rPr>
          <w:iCs/>
          <w:sz w:val="27"/>
          <w:szCs w:val="27"/>
          <w:lang w:eastAsia="x-none"/>
        </w:rPr>
        <w:t xml:space="preserve">(tìm được thi thể người mất tích ngày 25/9 tại </w:t>
      </w:r>
      <w:r w:rsidR="005B5F07">
        <w:rPr>
          <w:iCs/>
          <w:sz w:val="27"/>
          <w:szCs w:val="27"/>
          <w:lang w:eastAsia="x-none"/>
        </w:rPr>
        <w:t>Nghệ An</w:t>
      </w:r>
      <w:r w:rsidR="00F57F56">
        <w:rPr>
          <w:iCs/>
          <w:sz w:val="27"/>
          <w:szCs w:val="27"/>
          <w:lang w:eastAsia="x-none"/>
        </w:rPr>
        <w:t>;</w:t>
      </w:r>
      <w:r w:rsidR="004728D9" w:rsidRPr="004728D9">
        <w:rPr>
          <w:iCs/>
          <w:sz w:val="27"/>
          <w:szCs w:val="27"/>
          <w:lang w:eastAsia="x-none"/>
        </w:rPr>
        <w:t xml:space="preserve"> </w:t>
      </w:r>
      <w:r w:rsidR="00F57F56">
        <w:rPr>
          <w:iCs/>
          <w:sz w:val="27"/>
          <w:szCs w:val="27"/>
          <w:lang w:eastAsia="x-none"/>
        </w:rPr>
        <w:t>chưa tìm thấy</w:t>
      </w:r>
      <w:r w:rsidR="00F57F56" w:rsidRPr="004728D9">
        <w:rPr>
          <w:iCs/>
          <w:sz w:val="27"/>
          <w:szCs w:val="27"/>
          <w:lang w:eastAsia="x-none"/>
        </w:rPr>
        <w:t xml:space="preserve"> </w:t>
      </w:r>
      <w:r w:rsidR="00C525F7" w:rsidRPr="004728D9">
        <w:rPr>
          <w:iCs/>
          <w:sz w:val="27"/>
          <w:szCs w:val="27"/>
          <w:lang w:eastAsia="x-none"/>
        </w:rPr>
        <w:t>0</w:t>
      </w:r>
      <w:r w:rsidR="004728D9">
        <w:rPr>
          <w:iCs/>
          <w:sz w:val="27"/>
          <w:szCs w:val="27"/>
          <w:lang w:eastAsia="x-none"/>
        </w:rPr>
        <w:t>2</w:t>
      </w:r>
      <w:r w:rsidR="00C525F7" w:rsidRPr="004728D9">
        <w:rPr>
          <w:iCs/>
          <w:sz w:val="27"/>
          <w:szCs w:val="27"/>
          <w:lang w:eastAsia="x-none"/>
        </w:rPr>
        <w:t xml:space="preserve"> </w:t>
      </w:r>
      <w:r w:rsidR="00F57F56" w:rsidRPr="004728D9">
        <w:rPr>
          <w:iCs/>
          <w:sz w:val="27"/>
          <w:szCs w:val="27"/>
          <w:lang w:eastAsia="x-none"/>
        </w:rPr>
        <w:t>ngư dân tàu cá BĐ 91549TS</w:t>
      </w:r>
      <w:r w:rsidR="005B5F07">
        <w:rPr>
          <w:iCs/>
          <w:sz w:val="27"/>
          <w:szCs w:val="27"/>
          <w:lang w:eastAsia="x-none"/>
        </w:rPr>
        <w:t xml:space="preserve"> </w:t>
      </w:r>
      <w:r w:rsidR="00F57F56">
        <w:rPr>
          <w:iCs/>
          <w:sz w:val="27"/>
          <w:szCs w:val="27"/>
          <w:lang w:eastAsia="x-none"/>
        </w:rPr>
        <w:t xml:space="preserve">của </w:t>
      </w:r>
      <w:r w:rsidR="005B5F07">
        <w:rPr>
          <w:iCs/>
          <w:sz w:val="27"/>
          <w:szCs w:val="27"/>
          <w:lang w:eastAsia="x-none"/>
        </w:rPr>
        <w:t>Bình Định</w:t>
      </w:r>
      <w:r w:rsidR="007B1042" w:rsidRPr="004728D9">
        <w:rPr>
          <w:iCs/>
          <w:sz w:val="27"/>
          <w:szCs w:val="27"/>
          <w:lang w:eastAsia="x-none"/>
        </w:rPr>
        <w:t xml:space="preserve"> </w:t>
      </w:r>
      <w:r w:rsidR="00F57F56" w:rsidRPr="004728D9">
        <w:rPr>
          <w:iCs/>
          <w:sz w:val="27"/>
          <w:szCs w:val="27"/>
          <w:lang w:eastAsia="x-none"/>
        </w:rPr>
        <w:t xml:space="preserve">mất tích </w:t>
      </w:r>
      <w:r w:rsidR="00F57F56">
        <w:rPr>
          <w:iCs/>
          <w:sz w:val="27"/>
          <w:szCs w:val="27"/>
          <w:lang w:eastAsia="x-none"/>
        </w:rPr>
        <w:t>ngày 23/9)</w:t>
      </w:r>
      <w:r w:rsidRPr="004728D9">
        <w:rPr>
          <w:iCs/>
          <w:sz w:val="27"/>
          <w:szCs w:val="27"/>
          <w:lang w:eastAsia="x-none"/>
        </w:rPr>
        <w:t>.</w:t>
      </w:r>
    </w:p>
    <w:p w14:paraId="7142F587" w14:textId="540CEEA2" w:rsidR="00666EF8" w:rsidRPr="004728D9" w:rsidRDefault="00AA19F7" w:rsidP="0013704B">
      <w:pPr>
        <w:widowControl w:val="0"/>
        <w:shd w:val="clear" w:color="auto" w:fill="FFFFFF" w:themeFill="background1"/>
        <w:spacing w:before="60" w:line="340" w:lineRule="exact"/>
        <w:ind w:firstLine="709"/>
        <w:jc w:val="both"/>
        <w:rPr>
          <w:iCs/>
          <w:sz w:val="27"/>
          <w:szCs w:val="27"/>
          <w:lang w:eastAsia="x-none"/>
        </w:rPr>
      </w:pPr>
      <w:r w:rsidRPr="004728D9">
        <w:rPr>
          <w:iCs/>
          <w:sz w:val="27"/>
          <w:szCs w:val="27"/>
          <w:lang w:eastAsia="x-none"/>
        </w:rPr>
        <w:t xml:space="preserve">- Về nhà: </w:t>
      </w:r>
      <w:r w:rsidR="00632C64" w:rsidRPr="004728D9">
        <w:rPr>
          <w:iCs/>
          <w:sz w:val="27"/>
          <w:szCs w:val="27"/>
          <w:lang w:eastAsia="x-none"/>
        </w:rPr>
        <w:t>1</w:t>
      </w:r>
      <w:r w:rsidR="00B17101">
        <w:rPr>
          <w:iCs/>
          <w:sz w:val="27"/>
          <w:szCs w:val="27"/>
          <w:lang w:eastAsia="x-none"/>
        </w:rPr>
        <w:t>25</w:t>
      </w:r>
      <w:r w:rsidR="00666EF8" w:rsidRPr="004728D9">
        <w:rPr>
          <w:iCs/>
          <w:sz w:val="27"/>
          <w:szCs w:val="27"/>
          <w:lang w:eastAsia="x-none"/>
        </w:rPr>
        <w:t xml:space="preserve"> nhà hư hỏng, tốc mái</w:t>
      </w:r>
      <w:r w:rsidR="00D50B85" w:rsidRPr="004728D9">
        <w:rPr>
          <w:iCs/>
          <w:sz w:val="27"/>
          <w:szCs w:val="27"/>
          <w:lang w:eastAsia="x-none"/>
        </w:rPr>
        <w:t xml:space="preserve"> (</w:t>
      </w:r>
      <w:r w:rsidR="00F57F56">
        <w:rPr>
          <w:iCs/>
          <w:sz w:val="27"/>
          <w:szCs w:val="27"/>
          <w:lang w:eastAsia="x-none"/>
        </w:rPr>
        <w:t>tăng 07 nhà tại</w:t>
      </w:r>
      <w:r w:rsidR="00B17101">
        <w:rPr>
          <w:iCs/>
          <w:sz w:val="27"/>
          <w:szCs w:val="27"/>
          <w:lang w:eastAsia="x-none"/>
        </w:rPr>
        <w:t xml:space="preserve"> Nghệ An 07</w:t>
      </w:r>
      <w:r w:rsidR="00D50B85" w:rsidRPr="004728D9">
        <w:rPr>
          <w:iCs/>
          <w:sz w:val="27"/>
          <w:szCs w:val="27"/>
          <w:lang w:eastAsia="x-none"/>
        </w:rPr>
        <w:t>)</w:t>
      </w:r>
      <w:r w:rsidR="00632C64" w:rsidRPr="004728D9">
        <w:rPr>
          <w:iCs/>
          <w:sz w:val="27"/>
          <w:szCs w:val="27"/>
          <w:lang w:eastAsia="x-none"/>
        </w:rPr>
        <w:t>.</w:t>
      </w:r>
    </w:p>
    <w:p w14:paraId="3C69E536" w14:textId="7644FE5F" w:rsidR="00427C25" w:rsidRPr="004728D9" w:rsidRDefault="00427C25" w:rsidP="0013704B">
      <w:pPr>
        <w:widowControl w:val="0"/>
        <w:shd w:val="clear" w:color="auto" w:fill="FFFFFF" w:themeFill="background1"/>
        <w:spacing w:before="60" w:line="340" w:lineRule="exact"/>
        <w:ind w:firstLine="709"/>
        <w:jc w:val="both"/>
        <w:rPr>
          <w:iCs/>
          <w:sz w:val="27"/>
          <w:szCs w:val="27"/>
          <w:lang w:eastAsia="x-none"/>
        </w:rPr>
      </w:pPr>
      <w:r w:rsidRPr="004728D9">
        <w:rPr>
          <w:iCs/>
          <w:sz w:val="27"/>
          <w:szCs w:val="27"/>
          <w:lang w:eastAsia="x-none"/>
        </w:rPr>
        <w:t xml:space="preserve">- Về nông nghiệp: </w:t>
      </w:r>
      <w:r w:rsidR="00C54817">
        <w:rPr>
          <w:iCs/>
          <w:sz w:val="27"/>
          <w:szCs w:val="27"/>
          <w:lang w:eastAsia="x-none"/>
        </w:rPr>
        <w:t>1334</w:t>
      </w:r>
      <w:r w:rsidRPr="004728D9">
        <w:rPr>
          <w:iCs/>
          <w:sz w:val="27"/>
          <w:szCs w:val="27"/>
          <w:lang w:eastAsia="x-none"/>
        </w:rPr>
        <w:t>ha lúa bị gãy đổ</w:t>
      </w:r>
      <w:r w:rsidR="00F57F56">
        <w:rPr>
          <w:iCs/>
          <w:sz w:val="27"/>
          <w:szCs w:val="27"/>
          <w:lang w:eastAsia="x-none"/>
        </w:rPr>
        <w:t xml:space="preserve"> (tăng 849ha: Thanh Hóa 326ha, Nghệ An 159ha)</w:t>
      </w:r>
      <w:r w:rsidR="001B494F" w:rsidRPr="004728D9">
        <w:rPr>
          <w:rStyle w:val="FootnoteReference"/>
          <w:iCs/>
          <w:sz w:val="27"/>
          <w:szCs w:val="27"/>
          <w:lang w:eastAsia="x-none"/>
        </w:rPr>
        <w:footnoteReference w:id="2"/>
      </w:r>
      <w:r w:rsidRPr="004728D9">
        <w:rPr>
          <w:iCs/>
          <w:sz w:val="27"/>
          <w:szCs w:val="27"/>
          <w:lang w:eastAsia="x-none"/>
        </w:rPr>
        <w:t xml:space="preserve">; </w:t>
      </w:r>
      <w:r w:rsidR="00C54817">
        <w:rPr>
          <w:iCs/>
          <w:sz w:val="27"/>
          <w:szCs w:val="27"/>
          <w:lang w:eastAsia="x-none"/>
        </w:rPr>
        <w:t>4.675</w:t>
      </w:r>
      <w:r w:rsidRPr="004728D9">
        <w:rPr>
          <w:iCs/>
          <w:sz w:val="27"/>
          <w:szCs w:val="27"/>
          <w:lang w:eastAsia="x-none"/>
        </w:rPr>
        <w:t>ha hoa màu bị thiệt hại</w:t>
      </w:r>
      <w:r w:rsidR="00F57F56">
        <w:rPr>
          <w:iCs/>
          <w:sz w:val="27"/>
          <w:szCs w:val="27"/>
          <w:lang w:eastAsia="x-none"/>
        </w:rPr>
        <w:t xml:space="preserve"> (tăng 2.150ha: </w:t>
      </w:r>
      <w:r w:rsidR="00FD1048">
        <w:rPr>
          <w:iCs/>
          <w:sz w:val="27"/>
          <w:szCs w:val="27"/>
          <w:lang w:eastAsia="x-none"/>
        </w:rPr>
        <w:t xml:space="preserve">Thanh Hóa 438ha, </w:t>
      </w:r>
      <w:r w:rsidR="00F57F56">
        <w:rPr>
          <w:iCs/>
          <w:sz w:val="27"/>
          <w:szCs w:val="27"/>
          <w:lang w:eastAsia="x-none"/>
        </w:rPr>
        <w:t>Nghệ An 1.712ha)</w:t>
      </w:r>
      <w:r w:rsidR="001B494F" w:rsidRPr="004728D9">
        <w:rPr>
          <w:rStyle w:val="FootnoteReference"/>
          <w:iCs/>
          <w:sz w:val="27"/>
          <w:szCs w:val="27"/>
          <w:lang w:eastAsia="x-none"/>
        </w:rPr>
        <w:footnoteReference w:id="3"/>
      </w:r>
      <w:r w:rsidRPr="004728D9">
        <w:rPr>
          <w:iCs/>
          <w:sz w:val="27"/>
          <w:szCs w:val="27"/>
          <w:lang w:eastAsia="x-none"/>
        </w:rPr>
        <w:t xml:space="preserve">; </w:t>
      </w:r>
      <w:r w:rsidR="00C54817">
        <w:rPr>
          <w:iCs/>
          <w:sz w:val="27"/>
          <w:szCs w:val="27"/>
          <w:lang w:eastAsia="x-none"/>
        </w:rPr>
        <w:t>12.652</w:t>
      </w:r>
      <w:r w:rsidRPr="004728D9">
        <w:rPr>
          <w:iCs/>
          <w:sz w:val="27"/>
          <w:szCs w:val="27"/>
          <w:lang w:eastAsia="x-none"/>
        </w:rPr>
        <w:t xml:space="preserve"> con</w:t>
      </w:r>
      <w:r w:rsidR="00E01683" w:rsidRPr="004728D9">
        <w:rPr>
          <w:iCs/>
          <w:sz w:val="27"/>
          <w:szCs w:val="27"/>
          <w:lang w:eastAsia="x-none"/>
        </w:rPr>
        <w:t xml:space="preserve"> gia súc,</w:t>
      </w:r>
      <w:r w:rsidRPr="004728D9">
        <w:rPr>
          <w:iCs/>
          <w:sz w:val="27"/>
          <w:szCs w:val="27"/>
          <w:lang w:eastAsia="x-none"/>
        </w:rPr>
        <w:t xml:space="preserve"> gia cầm bị chết</w:t>
      </w:r>
      <w:r w:rsidR="00F57F56">
        <w:rPr>
          <w:iCs/>
          <w:sz w:val="27"/>
          <w:szCs w:val="27"/>
          <w:lang w:eastAsia="x-none"/>
        </w:rPr>
        <w:t xml:space="preserve"> (tăng 7.250 con</w:t>
      </w:r>
      <w:r w:rsidR="00FD1048">
        <w:rPr>
          <w:iCs/>
          <w:sz w:val="27"/>
          <w:szCs w:val="27"/>
          <w:lang w:eastAsia="x-none"/>
        </w:rPr>
        <w:t xml:space="preserve"> ở Nghệ An</w:t>
      </w:r>
      <w:r w:rsidR="00F57F56">
        <w:rPr>
          <w:iCs/>
          <w:sz w:val="27"/>
          <w:szCs w:val="27"/>
          <w:lang w:eastAsia="x-none"/>
        </w:rPr>
        <w:t>)</w:t>
      </w:r>
      <w:r w:rsidR="006C3E64" w:rsidRPr="004728D9">
        <w:rPr>
          <w:iCs/>
          <w:sz w:val="27"/>
          <w:szCs w:val="27"/>
          <w:lang w:eastAsia="x-none"/>
        </w:rPr>
        <w:t>.</w:t>
      </w:r>
    </w:p>
    <w:p w14:paraId="24E425DB" w14:textId="022E638C" w:rsidR="006C3E64" w:rsidRPr="004728D9" w:rsidRDefault="006C3E64" w:rsidP="00FD1048">
      <w:pPr>
        <w:widowControl w:val="0"/>
        <w:shd w:val="clear" w:color="auto" w:fill="FFFFFF" w:themeFill="background1"/>
        <w:spacing w:before="60" w:line="340" w:lineRule="exact"/>
        <w:ind w:firstLine="709"/>
        <w:jc w:val="both"/>
        <w:rPr>
          <w:iCs/>
          <w:sz w:val="27"/>
          <w:szCs w:val="27"/>
          <w:lang w:eastAsia="x-none"/>
        </w:rPr>
      </w:pPr>
      <w:r w:rsidRPr="004728D9">
        <w:rPr>
          <w:iCs/>
          <w:sz w:val="27"/>
          <w:szCs w:val="27"/>
          <w:lang w:eastAsia="x-none"/>
        </w:rPr>
        <w:t>- Về g</w:t>
      </w:r>
      <w:r w:rsidR="001B494F" w:rsidRPr="004728D9">
        <w:rPr>
          <w:iCs/>
          <w:sz w:val="27"/>
          <w:szCs w:val="27"/>
          <w:lang w:eastAsia="x-none"/>
        </w:rPr>
        <w:t xml:space="preserve">iao thông: </w:t>
      </w:r>
      <w:r w:rsidR="00C8642D">
        <w:rPr>
          <w:iCs/>
          <w:sz w:val="27"/>
          <w:szCs w:val="27"/>
          <w:lang w:eastAsia="x-none"/>
        </w:rPr>
        <w:t xml:space="preserve">34 vị trí sạt lở (Nghệ An 33, Hòa Bình 1), </w:t>
      </w:r>
      <w:r w:rsidR="007E5F06" w:rsidRPr="004728D9">
        <w:rPr>
          <w:iCs/>
          <w:sz w:val="27"/>
          <w:szCs w:val="27"/>
          <w:lang w:eastAsia="x-none"/>
        </w:rPr>
        <w:t>hiện địa phương đang khẩn trương khắc phục thông tuyến.</w:t>
      </w:r>
    </w:p>
    <w:p w14:paraId="327FB474" w14:textId="35D02FD2" w:rsidR="006C3E64" w:rsidRPr="004728D9" w:rsidRDefault="006C3E64" w:rsidP="0013704B">
      <w:pPr>
        <w:widowControl w:val="0"/>
        <w:shd w:val="clear" w:color="auto" w:fill="FFFFFF" w:themeFill="background1"/>
        <w:spacing w:before="60" w:line="340" w:lineRule="exact"/>
        <w:ind w:firstLine="709"/>
        <w:jc w:val="both"/>
        <w:rPr>
          <w:iCs/>
          <w:sz w:val="27"/>
          <w:szCs w:val="27"/>
          <w:lang w:eastAsia="x-none"/>
        </w:rPr>
      </w:pPr>
      <w:r w:rsidRPr="004728D9">
        <w:rPr>
          <w:iCs/>
          <w:sz w:val="27"/>
          <w:szCs w:val="27"/>
          <w:lang w:eastAsia="x-none"/>
        </w:rPr>
        <w:t>Các địa phương đang tiếp tục rà soát, tổng hợp thiệt hại.</w:t>
      </w:r>
    </w:p>
    <w:p w14:paraId="220A9A8C" w14:textId="37307BF6" w:rsidR="00252583" w:rsidRPr="000956FE" w:rsidRDefault="000A3E4A" w:rsidP="0013704B">
      <w:pPr>
        <w:widowControl w:val="0"/>
        <w:shd w:val="clear" w:color="auto" w:fill="FFFFFF" w:themeFill="background1"/>
        <w:spacing w:before="60" w:line="340" w:lineRule="exact"/>
        <w:ind w:firstLine="709"/>
        <w:jc w:val="both"/>
        <w:rPr>
          <w:b/>
          <w:sz w:val="27"/>
          <w:szCs w:val="27"/>
          <w:lang w:eastAsia="x-none"/>
        </w:rPr>
      </w:pPr>
      <w:r w:rsidRPr="000956FE">
        <w:rPr>
          <w:b/>
          <w:sz w:val="27"/>
          <w:szCs w:val="27"/>
          <w:lang w:eastAsia="x-none"/>
        </w:rPr>
        <w:t>V</w:t>
      </w:r>
      <w:r w:rsidR="00252583" w:rsidRPr="000956FE">
        <w:rPr>
          <w:b/>
          <w:sz w:val="27"/>
          <w:szCs w:val="27"/>
          <w:lang w:eastAsia="x-none"/>
        </w:rPr>
        <w:t xml:space="preserve">. CÔNG TÁC </w:t>
      </w:r>
      <w:r w:rsidR="00FA33B8" w:rsidRPr="000956FE">
        <w:rPr>
          <w:b/>
          <w:sz w:val="27"/>
          <w:szCs w:val="27"/>
          <w:lang w:eastAsia="x-none"/>
        </w:rPr>
        <w:t xml:space="preserve">KHẮC PHỤC HẬU QUẢ BÃO SỐ 6 VÀ </w:t>
      </w:r>
      <w:r w:rsidR="00252583" w:rsidRPr="000956FE">
        <w:rPr>
          <w:b/>
          <w:sz w:val="27"/>
          <w:szCs w:val="27"/>
          <w:lang w:eastAsia="x-none"/>
        </w:rPr>
        <w:t>ỨNG PHÓ</w:t>
      </w:r>
      <w:r w:rsidR="001B494F" w:rsidRPr="000956FE">
        <w:rPr>
          <w:b/>
          <w:sz w:val="27"/>
          <w:szCs w:val="27"/>
          <w:lang w:eastAsia="x-none"/>
        </w:rPr>
        <w:t xml:space="preserve"> VỚI MƯA LỚN</w:t>
      </w:r>
    </w:p>
    <w:p w14:paraId="0BD7C44E" w14:textId="77777777" w:rsidR="00252583" w:rsidRPr="000956FE" w:rsidRDefault="00252583" w:rsidP="0013704B">
      <w:pPr>
        <w:widowControl w:val="0"/>
        <w:shd w:val="clear" w:color="auto" w:fill="FFFFFF" w:themeFill="background1"/>
        <w:spacing w:before="60" w:line="340" w:lineRule="exact"/>
        <w:ind w:firstLine="709"/>
        <w:jc w:val="both"/>
        <w:rPr>
          <w:b/>
          <w:sz w:val="27"/>
          <w:szCs w:val="27"/>
          <w:lang w:eastAsia="x-none"/>
        </w:rPr>
      </w:pPr>
      <w:r w:rsidRPr="000956FE">
        <w:rPr>
          <w:b/>
          <w:sz w:val="27"/>
          <w:szCs w:val="27"/>
          <w:lang w:eastAsia="x-none"/>
        </w:rPr>
        <w:t>1. Trung ương</w:t>
      </w:r>
      <w:r w:rsidR="00C22A14" w:rsidRPr="000956FE">
        <w:rPr>
          <w:b/>
          <w:sz w:val="27"/>
          <w:szCs w:val="27"/>
          <w:lang w:eastAsia="x-none"/>
        </w:rPr>
        <w:t>:</w:t>
      </w:r>
    </w:p>
    <w:p w14:paraId="55A1890D" w14:textId="5A106D40" w:rsidR="00FA33B8" w:rsidRPr="000956FE" w:rsidRDefault="00F32370" w:rsidP="0013704B">
      <w:pPr>
        <w:widowControl w:val="0"/>
        <w:shd w:val="clear" w:color="auto" w:fill="FFFFFF" w:themeFill="background1"/>
        <w:spacing w:before="60" w:line="340" w:lineRule="exact"/>
        <w:ind w:firstLine="709"/>
        <w:jc w:val="both"/>
        <w:rPr>
          <w:spacing w:val="2"/>
          <w:sz w:val="27"/>
          <w:szCs w:val="27"/>
          <w:lang w:eastAsia="x-none"/>
        </w:rPr>
      </w:pPr>
      <w:r w:rsidRPr="000956FE">
        <w:rPr>
          <w:spacing w:val="2"/>
          <w:sz w:val="27"/>
          <w:szCs w:val="27"/>
          <w:lang w:eastAsia="x-none"/>
        </w:rPr>
        <w:t>-</w:t>
      </w:r>
      <w:r w:rsidR="00FA33B8" w:rsidRPr="000956FE">
        <w:rPr>
          <w:spacing w:val="2"/>
          <w:sz w:val="27"/>
          <w:szCs w:val="27"/>
          <w:lang w:eastAsia="x-none"/>
        </w:rPr>
        <w:t xml:space="preserve"> Đôn đốc các địa phương tiếp tục thực hiện theo</w:t>
      </w:r>
      <w:r w:rsidR="00683F82" w:rsidRPr="000956FE">
        <w:rPr>
          <w:spacing w:val="2"/>
          <w:sz w:val="27"/>
          <w:szCs w:val="27"/>
          <w:lang w:eastAsia="x-none"/>
        </w:rPr>
        <w:t xml:space="preserve"> chỉ đạo của Phó Thủ tướng Lê Văn Thành tại cuộc họp</w:t>
      </w:r>
      <w:r w:rsidR="00FA33B8" w:rsidRPr="000956FE">
        <w:rPr>
          <w:spacing w:val="2"/>
          <w:sz w:val="27"/>
          <w:szCs w:val="27"/>
          <w:lang w:eastAsia="x-none"/>
        </w:rPr>
        <w:t xml:space="preserve"> </w:t>
      </w:r>
      <w:r w:rsidR="00683F82" w:rsidRPr="000956FE">
        <w:rPr>
          <w:spacing w:val="2"/>
          <w:sz w:val="27"/>
          <w:szCs w:val="27"/>
          <w:lang w:eastAsia="x-none"/>
        </w:rPr>
        <w:t xml:space="preserve">chiều 23/9 và </w:t>
      </w:r>
      <w:r w:rsidR="00FA33B8" w:rsidRPr="000956FE">
        <w:rPr>
          <w:spacing w:val="2"/>
          <w:sz w:val="27"/>
          <w:szCs w:val="27"/>
          <w:lang w:eastAsia="x-none"/>
        </w:rPr>
        <w:t xml:space="preserve">Công điện số 12/CĐ-TW ngày 23/9/2021 của Văn phòng thường trực Ban Chỉ đạo QGPCTT và Văn phòng Ủy ban Quốc gia ƯPSC, TT và TKCN </w:t>
      </w:r>
      <w:r w:rsidR="00683F82" w:rsidRPr="000956FE">
        <w:rPr>
          <w:spacing w:val="2"/>
          <w:sz w:val="27"/>
          <w:szCs w:val="27"/>
          <w:lang w:eastAsia="x-none"/>
        </w:rPr>
        <w:t>để chủ động khắc phục hậu quả cơn bão số 6 và ứng phó với mưa lớn.</w:t>
      </w:r>
    </w:p>
    <w:p w14:paraId="4BE09455" w14:textId="01A757BA" w:rsidR="001B494F" w:rsidRPr="000956FE" w:rsidRDefault="00984742" w:rsidP="0013704B">
      <w:pPr>
        <w:widowControl w:val="0"/>
        <w:shd w:val="clear" w:color="auto" w:fill="FFFFFF" w:themeFill="background1"/>
        <w:spacing w:before="60" w:line="340" w:lineRule="exact"/>
        <w:ind w:firstLine="709"/>
        <w:jc w:val="both"/>
        <w:rPr>
          <w:spacing w:val="2"/>
          <w:sz w:val="27"/>
          <w:szCs w:val="27"/>
          <w:lang w:eastAsia="x-none"/>
        </w:rPr>
      </w:pPr>
      <w:r w:rsidRPr="000956FE">
        <w:rPr>
          <w:spacing w:val="2"/>
          <w:sz w:val="27"/>
          <w:szCs w:val="27"/>
          <w:lang w:eastAsia="x-none"/>
        </w:rPr>
        <w:t xml:space="preserve">- </w:t>
      </w:r>
      <w:r w:rsidR="00094918" w:rsidRPr="000956FE">
        <w:rPr>
          <w:spacing w:val="2"/>
          <w:sz w:val="27"/>
          <w:szCs w:val="27"/>
          <w:lang w:eastAsia="x-none"/>
        </w:rPr>
        <w:t>T</w:t>
      </w:r>
      <w:r w:rsidR="00F32370" w:rsidRPr="000956FE">
        <w:rPr>
          <w:spacing w:val="2"/>
          <w:sz w:val="27"/>
          <w:szCs w:val="27"/>
          <w:lang w:eastAsia="x-none"/>
        </w:rPr>
        <w:t>hường xuyên theo dõi</w:t>
      </w:r>
      <w:r w:rsidR="00094918" w:rsidRPr="000956FE">
        <w:rPr>
          <w:spacing w:val="2"/>
          <w:sz w:val="27"/>
          <w:szCs w:val="27"/>
          <w:lang w:eastAsia="x-none"/>
        </w:rPr>
        <w:t>, nắm bắt diễn biến thiên tai</w:t>
      </w:r>
      <w:r w:rsidR="00F32370" w:rsidRPr="000956FE">
        <w:rPr>
          <w:spacing w:val="2"/>
          <w:sz w:val="27"/>
          <w:szCs w:val="27"/>
          <w:lang w:eastAsia="x-none"/>
        </w:rPr>
        <w:t>, chuyển các bản tin</w:t>
      </w:r>
      <w:r w:rsidR="00A00EEB" w:rsidRPr="000956FE">
        <w:rPr>
          <w:spacing w:val="2"/>
          <w:sz w:val="27"/>
          <w:szCs w:val="27"/>
          <w:lang w:eastAsia="x-none"/>
        </w:rPr>
        <w:t xml:space="preserve"> </w:t>
      </w:r>
      <w:r w:rsidR="00683F82" w:rsidRPr="000956FE">
        <w:rPr>
          <w:spacing w:val="2"/>
          <w:sz w:val="27"/>
          <w:szCs w:val="27"/>
          <w:lang w:eastAsia="x-none"/>
        </w:rPr>
        <w:t xml:space="preserve">dự báo cho các địa phương để chủ động các biện pháp </w:t>
      </w:r>
      <w:r w:rsidR="00B66F1A" w:rsidRPr="000956FE">
        <w:rPr>
          <w:spacing w:val="2"/>
          <w:sz w:val="27"/>
          <w:szCs w:val="27"/>
          <w:lang w:eastAsia="x-none"/>
        </w:rPr>
        <w:t>ứng phó</w:t>
      </w:r>
      <w:r w:rsidR="00A00EEB" w:rsidRPr="000956FE">
        <w:rPr>
          <w:spacing w:val="2"/>
          <w:sz w:val="27"/>
          <w:szCs w:val="27"/>
          <w:lang w:eastAsia="x-none"/>
        </w:rPr>
        <w:t>.</w:t>
      </w:r>
    </w:p>
    <w:p w14:paraId="17E6C605" w14:textId="3FC6F05E" w:rsidR="00B7360D" w:rsidRPr="000956FE" w:rsidRDefault="00B7360D" w:rsidP="0013704B">
      <w:pPr>
        <w:widowControl w:val="0"/>
        <w:shd w:val="clear" w:color="auto" w:fill="FFFFFF" w:themeFill="background1"/>
        <w:spacing w:before="60" w:line="340" w:lineRule="exact"/>
        <w:ind w:firstLine="709"/>
        <w:jc w:val="both"/>
        <w:rPr>
          <w:spacing w:val="2"/>
          <w:sz w:val="27"/>
          <w:szCs w:val="27"/>
          <w:lang w:eastAsia="x-none"/>
        </w:rPr>
      </w:pPr>
      <w:r w:rsidRPr="000956FE">
        <w:rPr>
          <w:spacing w:val="2"/>
          <w:sz w:val="27"/>
          <w:szCs w:val="27"/>
          <w:lang w:eastAsia="x-none"/>
        </w:rPr>
        <w:t>- Bộ Giao thông vận tải chỉ đạo các đơn vị quản lý đường bộ theo dõi chặt chẽ tình trạng của các tuyến đường, đặc biệt là các tuyến có nguy cơ bị ngập, sạt lở đất, chuẩn bị vật tư, thiết bị để xử lý, khắc phục.</w:t>
      </w:r>
    </w:p>
    <w:p w14:paraId="7F00D304" w14:textId="77777777" w:rsidR="00252583" w:rsidRPr="000956FE" w:rsidRDefault="00252583" w:rsidP="0013704B">
      <w:pPr>
        <w:widowControl w:val="0"/>
        <w:shd w:val="clear" w:color="auto" w:fill="FFFFFF" w:themeFill="background1"/>
        <w:spacing w:before="60" w:line="340" w:lineRule="exact"/>
        <w:ind w:firstLine="709"/>
        <w:jc w:val="both"/>
        <w:rPr>
          <w:b/>
          <w:sz w:val="27"/>
          <w:szCs w:val="27"/>
          <w:lang w:eastAsia="x-none"/>
        </w:rPr>
      </w:pPr>
      <w:r w:rsidRPr="000956FE">
        <w:rPr>
          <w:b/>
          <w:sz w:val="27"/>
          <w:szCs w:val="27"/>
          <w:lang w:eastAsia="x-none"/>
        </w:rPr>
        <w:t>2. Địa phương</w:t>
      </w:r>
      <w:r w:rsidR="00B8524B" w:rsidRPr="000956FE">
        <w:rPr>
          <w:b/>
          <w:sz w:val="27"/>
          <w:szCs w:val="27"/>
          <w:lang w:eastAsia="x-none"/>
        </w:rPr>
        <w:t>:</w:t>
      </w:r>
    </w:p>
    <w:p w14:paraId="163ABC2A" w14:textId="0FF1A900" w:rsidR="00D55136" w:rsidRPr="000956FE" w:rsidRDefault="00A00EEB" w:rsidP="0013704B">
      <w:pPr>
        <w:widowControl w:val="0"/>
        <w:shd w:val="clear" w:color="auto" w:fill="FFFFFF" w:themeFill="background1"/>
        <w:spacing w:before="60" w:line="340" w:lineRule="exact"/>
        <w:ind w:firstLine="709"/>
        <w:jc w:val="both"/>
        <w:rPr>
          <w:spacing w:val="-6"/>
          <w:sz w:val="27"/>
          <w:szCs w:val="27"/>
          <w:lang w:eastAsia="x-none"/>
        </w:rPr>
      </w:pPr>
      <w:r w:rsidRPr="000956FE">
        <w:rPr>
          <w:spacing w:val="-6"/>
          <w:sz w:val="27"/>
          <w:szCs w:val="27"/>
          <w:lang w:eastAsia="x-none"/>
        </w:rPr>
        <w:t xml:space="preserve">- </w:t>
      </w:r>
      <w:r w:rsidR="00683F82" w:rsidRPr="000956FE">
        <w:rPr>
          <w:spacing w:val="-6"/>
          <w:sz w:val="27"/>
          <w:szCs w:val="27"/>
          <w:lang w:eastAsia="x-none"/>
        </w:rPr>
        <w:t xml:space="preserve">Tiếp tục triển khai các biện pháp ứng phó với mưa </w:t>
      </w:r>
      <w:r w:rsidR="002D7503" w:rsidRPr="000956FE">
        <w:rPr>
          <w:spacing w:val="-6"/>
          <w:sz w:val="27"/>
          <w:szCs w:val="27"/>
          <w:lang w:eastAsia="x-none"/>
        </w:rPr>
        <w:t xml:space="preserve">lũ </w:t>
      </w:r>
      <w:r w:rsidR="001B494F" w:rsidRPr="000956FE">
        <w:rPr>
          <w:spacing w:val="-6"/>
          <w:sz w:val="27"/>
          <w:szCs w:val="27"/>
          <w:lang w:eastAsia="x-none"/>
        </w:rPr>
        <w:t>và tổ chức khắc phục hậu quả.</w:t>
      </w:r>
    </w:p>
    <w:p w14:paraId="4C3609A7" w14:textId="6A958DB8" w:rsidR="00DE4856" w:rsidRPr="000956FE" w:rsidRDefault="00DE4856" w:rsidP="0013704B">
      <w:pPr>
        <w:widowControl w:val="0"/>
        <w:shd w:val="clear" w:color="auto" w:fill="FFFFFF" w:themeFill="background1"/>
        <w:spacing w:before="60" w:line="340" w:lineRule="exact"/>
        <w:ind w:firstLine="709"/>
        <w:jc w:val="both"/>
        <w:rPr>
          <w:spacing w:val="2"/>
          <w:sz w:val="27"/>
          <w:szCs w:val="27"/>
          <w:lang w:eastAsia="x-none"/>
        </w:rPr>
      </w:pPr>
      <w:r w:rsidRPr="000956FE">
        <w:rPr>
          <w:spacing w:val="2"/>
          <w:sz w:val="27"/>
          <w:szCs w:val="27"/>
          <w:lang w:eastAsia="x-none"/>
        </w:rPr>
        <w:t xml:space="preserve">- </w:t>
      </w:r>
      <w:r w:rsidR="00FD1048">
        <w:rPr>
          <w:spacing w:val="2"/>
          <w:sz w:val="27"/>
          <w:szCs w:val="27"/>
          <w:lang w:eastAsia="x-none"/>
        </w:rPr>
        <w:t>Tiếp tục v</w:t>
      </w:r>
      <w:r w:rsidRPr="000956FE">
        <w:rPr>
          <w:spacing w:val="2"/>
          <w:sz w:val="27"/>
          <w:szCs w:val="27"/>
          <w:lang w:eastAsia="x-none"/>
        </w:rPr>
        <w:t xml:space="preserve">ận hành </w:t>
      </w:r>
      <w:r w:rsidR="006B12D0" w:rsidRPr="000956FE">
        <w:rPr>
          <w:spacing w:val="2"/>
          <w:sz w:val="27"/>
          <w:szCs w:val="27"/>
          <w:lang w:eastAsia="x-none"/>
        </w:rPr>
        <w:t xml:space="preserve">hồ chứa </w:t>
      </w:r>
      <w:r w:rsidR="00FD1048">
        <w:rPr>
          <w:spacing w:val="2"/>
          <w:sz w:val="27"/>
          <w:szCs w:val="27"/>
          <w:lang w:eastAsia="x-none"/>
        </w:rPr>
        <w:t>đảm bảo an toàn công trình và hạ du</w:t>
      </w:r>
      <w:r w:rsidR="006B12D0" w:rsidRPr="000956FE">
        <w:rPr>
          <w:spacing w:val="2"/>
          <w:sz w:val="27"/>
          <w:szCs w:val="27"/>
          <w:lang w:eastAsia="x-none"/>
        </w:rPr>
        <w:t>; tổ chức di dời dân cư vùng ngập sâu đến nơi an toàn.</w:t>
      </w:r>
    </w:p>
    <w:p w14:paraId="6B0A7072" w14:textId="0D719120" w:rsidR="00B7360D" w:rsidRPr="000956FE" w:rsidRDefault="00D56C98" w:rsidP="0013704B">
      <w:pPr>
        <w:widowControl w:val="0"/>
        <w:shd w:val="clear" w:color="auto" w:fill="FFFFFF" w:themeFill="background1"/>
        <w:spacing w:before="60" w:line="340" w:lineRule="exact"/>
        <w:ind w:firstLine="709"/>
        <w:jc w:val="both"/>
        <w:rPr>
          <w:spacing w:val="2"/>
          <w:sz w:val="27"/>
          <w:szCs w:val="27"/>
          <w:lang w:eastAsia="x-none"/>
        </w:rPr>
      </w:pPr>
      <w:r w:rsidRPr="000956FE">
        <w:rPr>
          <w:spacing w:val="2"/>
          <w:sz w:val="27"/>
          <w:szCs w:val="27"/>
          <w:lang w:eastAsia="x-none"/>
        </w:rPr>
        <w:t xml:space="preserve">- </w:t>
      </w:r>
      <w:r w:rsidR="00354B00" w:rsidRPr="000956FE">
        <w:rPr>
          <w:spacing w:val="2"/>
          <w:sz w:val="27"/>
          <w:szCs w:val="27"/>
          <w:lang w:eastAsia="x-none"/>
        </w:rPr>
        <w:t xml:space="preserve">Tổ chức </w:t>
      </w:r>
      <w:r w:rsidRPr="000956FE">
        <w:rPr>
          <w:spacing w:val="2"/>
          <w:sz w:val="27"/>
          <w:szCs w:val="27"/>
          <w:lang w:eastAsia="x-none"/>
        </w:rPr>
        <w:t>tìm kiếm 02 ngư dân mất tích</w:t>
      </w:r>
      <w:r w:rsidR="00B7360D" w:rsidRPr="000956FE">
        <w:rPr>
          <w:spacing w:val="2"/>
          <w:sz w:val="27"/>
          <w:szCs w:val="27"/>
          <w:lang w:eastAsia="x-none"/>
        </w:rPr>
        <w:t xml:space="preserve"> tại Bình Định.</w:t>
      </w:r>
    </w:p>
    <w:p w14:paraId="45AACCA8" w14:textId="24E0C82B" w:rsidR="00354B00" w:rsidRPr="000956FE" w:rsidRDefault="00354B00" w:rsidP="0013704B">
      <w:pPr>
        <w:widowControl w:val="0"/>
        <w:shd w:val="clear" w:color="auto" w:fill="FFFFFF" w:themeFill="background1"/>
        <w:spacing w:before="60" w:line="340" w:lineRule="exact"/>
        <w:ind w:firstLine="709"/>
        <w:jc w:val="both"/>
        <w:rPr>
          <w:sz w:val="28"/>
          <w:szCs w:val="28"/>
        </w:rPr>
      </w:pPr>
      <w:r w:rsidRPr="000956FE">
        <w:rPr>
          <w:spacing w:val="2"/>
          <w:sz w:val="27"/>
          <w:szCs w:val="27"/>
          <w:lang w:eastAsia="x-none"/>
        </w:rPr>
        <w:t xml:space="preserve">- </w:t>
      </w:r>
      <w:r w:rsidRPr="00871CDC">
        <w:rPr>
          <w:spacing w:val="2"/>
          <w:sz w:val="27"/>
          <w:szCs w:val="27"/>
          <w:lang w:eastAsia="x-none"/>
        </w:rPr>
        <w:t>Các tỉnh Hải Phòng, Thái Bì</w:t>
      </w:r>
      <w:r w:rsidR="0099497A">
        <w:rPr>
          <w:spacing w:val="2"/>
          <w:sz w:val="27"/>
          <w:szCs w:val="27"/>
          <w:lang w:eastAsia="x-none"/>
        </w:rPr>
        <w:t>nh, Hưng Yên, Hà Nam, Nam Định</w:t>
      </w:r>
      <w:r w:rsidR="00C15AB8" w:rsidRPr="00871CDC">
        <w:rPr>
          <w:spacing w:val="2"/>
          <w:sz w:val="27"/>
          <w:szCs w:val="27"/>
          <w:lang w:eastAsia="x-none"/>
        </w:rPr>
        <w:t>, Thanh Hóa, Nghệ An</w:t>
      </w:r>
      <w:r w:rsidRPr="00871CDC">
        <w:rPr>
          <w:spacing w:val="2"/>
          <w:sz w:val="27"/>
          <w:szCs w:val="27"/>
          <w:lang w:eastAsia="x-none"/>
        </w:rPr>
        <w:t xml:space="preserve"> tổ chức vận hành </w:t>
      </w:r>
      <w:r w:rsidR="00871CDC">
        <w:rPr>
          <w:spacing w:val="2"/>
          <w:sz w:val="27"/>
          <w:szCs w:val="27"/>
          <w:lang w:eastAsia="x-none"/>
        </w:rPr>
        <w:t>1</w:t>
      </w:r>
      <w:r w:rsidR="0099497A">
        <w:rPr>
          <w:spacing w:val="2"/>
          <w:sz w:val="27"/>
          <w:szCs w:val="27"/>
          <w:lang w:eastAsia="x-none"/>
        </w:rPr>
        <w:t>40</w:t>
      </w:r>
      <w:r w:rsidRPr="00871CDC">
        <w:rPr>
          <w:spacing w:val="2"/>
          <w:sz w:val="27"/>
          <w:szCs w:val="27"/>
          <w:lang w:eastAsia="x-none"/>
        </w:rPr>
        <w:t xml:space="preserve"> trạm, </w:t>
      </w:r>
      <w:r w:rsidR="00871CDC">
        <w:rPr>
          <w:spacing w:val="2"/>
          <w:sz w:val="27"/>
          <w:szCs w:val="27"/>
          <w:lang w:eastAsia="x-none"/>
        </w:rPr>
        <w:t>45</w:t>
      </w:r>
      <w:r w:rsidRPr="00871CDC">
        <w:rPr>
          <w:spacing w:val="2"/>
          <w:sz w:val="27"/>
          <w:szCs w:val="27"/>
          <w:lang w:eastAsia="x-none"/>
        </w:rPr>
        <w:t xml:space="preserve">2 máy bơm, mở </w:t>
      </w:r>
      <w:r w:rsidR="0099497A">
        <w:rPr>
          <w:spacing w:val="2"/>
          <w:sz w:val="27"/>
          <w:szCs w:val="27"/>
          <w:lang w:eastAsia="x-none"/>
        </w:rPr>
        <w:t>113</w:t>
      </w:r>
      <w:r w:rsidRPr="00871CDC">
        <w:rPr>
          <w:spacing w:val="2"/>
          <w:sz w:val="27"/>
          <w:szCs w:val="27"/>
          <w:lang w:eastAsia="x-none"/>
        </w:rPr>
        <w:t xml:space="preserve"> cống tiêu để tiêu úng.</w:t>
      </w:r>
    </w:p>
    <w:p w14:paraId="5B62D37D" w14:textId="79584F21" w:rsidR="001B494F" w:rsidRPr="000956FE" w:rsidRDefault="00A00EEB" w:rsidP="0013704B">
      <w:pPr>
        <w:widowControl w:val="0"/>
        <w:shd w:val="clear" w:color="auto" w:fill="FFFFFF" w:themeFill="background1"/>
        <w:spacing w:before="60" w:line="340" w:lineRule="exact"/>
        <w:ind w:firstLine="709"/>
        <w:jc w:val="both"/>
        <w:rPr>
          <w:spacing w:val="2"/>
          <w:sz w:val="27"/>
          <w:szCs w:val="27"/>
          <w:lang w:eastAsia="x-none"/>
        </w:rPr>
      </w:pPr>
      <w:r w:rsidRPr="000956FE">
        <w:rPr>
          <w:spacing w:val="2"/>
          <w:sz w:val="27"/>
          <w:szCs w:val="27"/>
          <w:lang w:eastAsia="x-none"/>
        </w:rPr>
        <w:t xml:space="preserve">- </w:t>
      </w:r>
      <w:r w:rsidR="00B66F1A" w:rsidRPr="000956FE">
        <w:rPr>
          <w:spacing w:val="2"/>
          <w:sz w:val="27"/>
          <w:szCs w:val="27"/>
          <w:lang w:eastAsia="x-none"/>
        </w:rPr>
        <w:t>T</w:t>
      </w:r>
      <w:r w:rsidRPr="000956FE">
        <w:rPr>
          <w:spacing w:val="2"/>
          <w:sz w:val="27"/>
          <w:szCs w:val="27"/>
          <w:lang w:eastAsia="x-none"/>
        </w:rPr>
        <w:t xml:space="preserve">ổ chức trực ban, theo dõi chặt chẽ tình hình thời tiết để chủ động triển khai các biện </w:t>
      </w:r>
      <w:r w:rsidR="001B494F" w:rsidRPr="000956FE">
        <w:rPr>
          <w:spacing w:val="2"/>
          <w:sz w:val="27"/>
          <w:szCs w:val="27"/>
          <w:lang w:eastAsia="x-none"/>
        </w:rPr>
        <w:t>pháp ứng phó khi có tình huống.</w:t>
      </w:r>
    </w:p>
    <w:p w14:paraId="62634EE3" w14:textId="1708084D" w:rsidR="002415DB" w:rsidRPr="000956FE" w:rsidRDefault="002415DB" w:rsidP="0013704B">
      <w:pPr>
        <w:widowControl w:val="0"/>
        <w:tabs>
          <w:tab w:val="left" w:pos="567"/>
        </w:tabs>
        <w:spacing w:before="60" w:line="340" w:lineRule="exact"/>
        <w:ind w:firstLine="709"/>
        <w:jc w:val="both"/>
        <w:rPr>
          <w:b/>
          <w:sz w:val="27"/>
          <w:szCs w:val="27"/>
          <w:lang w:val="vi-VN"/>
        </w:rPr>
      </w:pPr>
      <w:r w:rsidRPr="000956FE">
        <w:rPr>
          <w:b/>
          <w:sz w:val="27"/>
          <w:szCs w:val="27"/>
        </w:rPr>
        <w:t>V</w:t>
      </w:r>
      <w:r w:rsidR="00B66F1A" w:rsidRPr="000956FE">
        <w:rPr>
          <w:b/>
          <w:sz w:val="27"/>
          <w:szCs w:val="27"/>
        </w:rPr>
        <w:t>I</w:t>
      </w:r>
      <w:r w:rsidRPr="000956FE">
        <w:rPr>
          <w:b/>
          <w:sz w:val="27"/>
          <w:szCs w:val="27"/>
          <w:lang w:val="vi-VN"/>
        </w:rPr>
        <w:t xml:space="preserve">. </w:t>
      </w:r>
      <w:r w:rsidRPr="000956FE">
        <w:rPr>
          <w:b/>
          <w:sz w:val="27"/>
          <w:szCs w:val="27"/>
        </w:rPr>
        <w:t>NHỮNG</w:t>
      </w:r>
      <w:r w:rsidRPr="000956FE">
        <w:rPr>
          <w:b/>
          <w:sz w:val="27"/>
          <w:szCs w:val="27"/>
          <w:lang w:val="vi-VN"/>
        </w:rPr>
        <w:t xml:space="preserve"> CÔNG VIỆC CẦN TRIỂN KHAI TIẾP THEO</w:t>
      </w:r>
    </w:p>
    <w:p w14:paraId="16D64949" w14:textId="2CD636F8" w:rsidR="002415DB" w:rsidRPr="000956FE" w:rsidRDefault="001B6A5A" w:rsidP="0013704B">
      <w:pPr>
        <w:widowControl w:val="0"/>
        <w:tabs>
          <w:tab w:val="left" w:pos="851"/>
        </w:tabs>
        <w:spacing w:before="60" w:line="340" w:lineRule="exact"/>
        <w:ind w:firstLine="709"/>
        <w:jc w:val="both"/>
        <w:rPr>
          <w:sz w:val="27"/>
          <w:szCs w:val="27"/>
        </w:rPr>
      </w:pPr>
      <w:r w:rsidRPr="000956FE">
        <w:rPr>
          <w:sz w:val="27"/>
          <w:szCs w:val="27"/>
          <w:lang w:eastAsia="x-none"/>
        </w:rPr>
        <w:t xml:space="preserve">1. </w:t>
      </w:r>
      <w:r w:rsidR="002415DB" w:rsidRPr="000956FE">
        <w:rPr>
          <w:sz w:val="27"/>
          <w:szCs w:val="27"/>
          <w:lang w:eastAsia="x-none"/>
        </w:rPr>
        <w:t xml:space="preserve">Theo dõi sát </w:t>
      </w:r>
      <w:r w:rsidR="002415DB" w:rsidRPr="000956FE">
        <w:rPr>
          <w:sz w:val="27"/>
          <w:szCs w:val="27"/>
        </w:rPr>
        <w:t>diễn biến mưa</w:t>
      </w:r>
      <w:r w:rsidR="00FD1048">
        <w:rPr>
          <w:sz w:val="27"/>
          <w:szCs w:val="27"/>
        </w:rPr>
        <w:t>,</w:t>
      </w:r>
      <w:r w:rsidR="0040367B" w:rsidRPr="000956FE">
        <w:rPr>
          <w:sz w:val="27"/>
          <w:szCs w:val="27"/>
        </w:rPr>
        <w:t xml:space="preserve"> lũ</w:t>
      </w:r>
      <w:r w:rsidR="002415DB" w:rsidRPr="000956FE">
        <w:rPr>
          <w:sz w:val="27"/>
          <w:szCs w:val="27"/>
        </w:rPr>
        <w:t>, thông báo kịp thời đến người dân để chủ động các biện pháp phòng tránh.</w:t>
      </w:r>
    </w:p>
    <w:p w14:paraId="3FBC3E36" w14:textId="7E498C4F" w:rsidR="006B61D0" w:rsidRPr="000956FE" w:rsidRDefault="001B6A5A" w:rsidP="0013704B">
      <w:pPr>
        <w:widowControl w:val="0"/>
        <w:tabs>
          <w:tab w:val="left" w:pos="851"/>
          <w:tab w:val="left" w:pos="993"/>
        </w:tabs>
        <w:spacing w:before="60" w:line="340" w:lineRule="exact"/>
        <w:ind w:firstLine="709"/>
        <w:jc w:val="both"/>
        <w:rPr>
          <w:sz w:val="27"/>
          <w:szCs w:val="27"/>
          <w:lang w:eastAsia="x-none"/>
        </w:rPr>
      </w:pPr>
      <w:r w:rsidRPr="000956FE">
        <w:rPr>
          <w:sz w:val="27"/>
          <w:szCs w:val="27"/>
        </w:rPr>
        <w:t xml:space="preserve">2. </w:t>
      </w:r>
      <w:r w:rsidR="0040367B" w:rsidRPr="000956FE">
        <w:rPr>
          <w:sz w:val="27"/>
          <w:szCs w:val="27"/>
          <w:lang w:eastAsia="x-none"/>
        </w:rPr>
        <w:t>Kiểm soát, hướng dẫn giao thông, nhất là qua các ngầm tràn, khu vực ngập sâu; bố trí lực lượng, vật tư, phương tiện để khắc phục sự cố</w:t>
      </w:r>
      <w:r w:rsidR="00FD1048">
        <w:rPr>
          <w:sz w:val="27"/>
          <w:szCs w:val="27"/>
          <w:lang w:eastAsia="x-none"/>
        </w:rPr>
        <w:t xml:space="preserve"> sạt lở, hư hỏng</w:t>
      </w:r>
      <w:r w:rsidR="0040367B" w:rsidRPr="000956FE">
        <w:rPr>
          <w:sz w:val="27"/>
          <w:szCs w:val="27"/>
          <w:lang w:eastAsia="x-none"/>
        </w:rPr>
        <w:t xml:space="preserve"> đảm bảo</w:t>
      </w:r>
      <w:r w:rsidR="002D7503" w:rsidRPr="000956FE">
        <w:rPr>
          <w:sz w:val="27"/>
          <w:szCs w:val="27"/>
          <w:lang w:eastAsia="x-none"/>
        </w:rPr>
        <w:t xml:space="preserve"> giao thông trên các trục chính; </w:t>
      </w:r>
    </w:p>
    <w:p w14:paraId="73B9AF99" w14:textId="731D519D" w:rsidR="00A022C4" w:rsidRPr="000956FE" w:rsidRDefault="006B61D0" w:rsidP="00A022C4">
      <w:pPr>
        <w:widowControl w:val="0"/>
        <w:tabs>
          <w:tab w:val="left" w:pos="851"/>
          <w:tab w:val="left" w:pos="993"/>
        </w:tabs>
        <w:spacing w:before="60" w:line="340" w:lineRule="exact"/>
        <w:ind w:firstLine="709"/>
        <w:jc w:val="both"/>
        <w:rPr>
          <w:spacing w:val="-6"/>
          <w:sz w:val="27"/>
          <w:szCs w:val="27"/>
        </w:rPr>
      </w:pPr>
      <w:r w:rsidRPr="000956FE">
        <w:rPr>
          <w:sz w:val="27"/>
          <w:szCs w:val="27"/>
          <w:lang w:eastAsia="x-none"/>
        </w:rPr>
        <w:t xml:space="preserve">3. </w:t>
      </w:r>
      <w:r w:rsidR="00A022C4" w:rsidRPr="000956FE">
        <w:rPr>
          <w:spacing w:val="-6"/>
          <w:sz w:val="27"/>
          <w:szCs w:val="27"/>
        </w:rPr>
        <w:t>Theo dõi chặt chẽ lưu lượng đến các hồ chứa, đặc biệt là các hồ chứa xung yếu, các hồ chứa đã đầy nước để chủ động vận hành điều tiết đảm bảo an toàn công trình và hạ du; tổ chức vận hành hệ thống máy bơm và cống để tiêu úng.</w:t>
      </w:r>
    </w:p>
    <w:p w14:paraId="087C2C73" w14:textId="6BFD78AB" w:rsidR="006B61D0" w:rsidRPr="000956FE" w:rsidRDefault="00A022C4" w:rsidP="0013704B">
      <w:pPr>
        <w:widowControl w:val="0"/>
        <w:tabs>
          <w:tab w:val="left" w:pos="851"/>
          <w:tab w:val="left" w:pos="993"/>
        </w:tabs>
        <w:spacing w:before="60" w:line="340" w:lineRule="exact"/>
        <w:ind w:firstLine="709"/>
        <w:jc w:val="both"/>
        <w:rPr>
          <w:sz w:val="27"/>
          <w:szCs w:val="27"/>
          <w:lang w:eastAsia="x-none"/>
        </w:rPr>
      </w:pPr>
      <w:r>
        <w:rPr>
          <w:sz w:val="27"/>
          <w:szCs w:val="27"/>
          <w:lang w:eastAsia="x-none"/>
        </w:rPr>
        <w:t xml:space="preserve">4. </w:t>
      </w:r>
      <w:r w:rsidR="00FD1048">
        <w:rPr>
          <w:sz w:val="27"/>
          <w:szCs w:val="27"/>
          <w:lang w:eastAsia="x-none"/>
        </w:rPr>
        <w:t>Rà soát</w:t>
      </w:r>
      <w:r w:rsidR="002D7503" w:rsidRPr="000956FE">
        <w:rPr>
          <w:sz w:val="27"/>
          <w:szCs w:val="27"/>
          <w:lang w:eastAsia="x-none"/>
        </w:rPr>
        <w:t xml:space="preserve"> </w:t>
      </w:r>
      <w:r w:rsidR="002D7503" w:rsidRPr="000956FE">
        <w:rPr>
          <w:spacing w:val="2"/>
          <w:sz w:val="27"/>
          <w:szCs w:val="27"/>
          <w:lang w:eastAsia="x-none"/>
        </w:rPr>
        <w:t>tổ chức di dời dân cư</w:t>
      </w:r>
      <w:r w:rsidR="006B61D0" w:rsidRPr="000956FE">
        <w:rPr>
          <w:sz w:val="27"/>
          <w:szCs w:val="27"/>
          <w:lang w:eastAsia="x-none"/>
        </w:rPr>
        <w:t xml:space="preserve"> </w:t>
      </w:r>
      <w:r w:rsidR="002D7503" w:rsidRPr="000956FE">
        <w:rPr>
          <w:spacing w:val="2"/>
          <w:sz w:val="27"/>
          <w:szCs w:val="27"/>
          <w:lang w:eastAsia="x-none"/>
        </w:rPr>
        <w:t>vùng ngập sâu</w:t>
      </w:r>
      <w:r w:rsidR="006B61D0" w:rsidRPr="000956FE">
        <w:rPr>
          <w:spacing w:val="2"/>
          <w:sz w:val="27"/>
          <w:szCs w:val="27"/>
          <w:lang w:eastAsia="x-none"/>
        </w:rPr>
        <w:t xml:space="preserve">, </w:t>
      </w:r>
      <w:r w:rsidR="006B61D0" w:rsidRPr="000956FE">
        <w:rPr>
          <w:sz w:val="27"/>
          <w:szCs w:val="27"/>
        </w:rPr>
        <w:t>nguy cơ cao xảy ra lũ quét, sạt lở đất, vùng thấp trũng</w:t>
      </w:r>
      <w:r w:rsidR="002D7503" w:rsidRPr="000956FE">
        <w:rPr>
          <w:spacing w:val="2"/>
          <w:sz w:val="27"/>
          <w:szCs w:val="27"/>
          <w:lang w:eastAsia="x-none"/>
        </w:rPr>
        <w:t xml:space="preserve"> đến nơi an toàn</w:t>
      </w:r>
      <w:r w:rsidR="006B61D0" w:rsidRPr="000956FE">
        <w:rPr>
          <w:spacing w:val="2"/>
          <w:sz w:val="27"/>
          <w:szCs w:val="27"/>
          <w:lang w:eastAsia="x-none"/>
        </w:rPr>
        <w:t xml:space="preserve">, đảm bảo phòng chống dịch bệnh Covid-19; </w:t>
      </w:r>
    </w:p>
    <w:p w14:paraId="5F85B72B" w14:textId="36D761AE" w:rsidR="00A7606A" w:rsidRPr="000956FE" w:rsidRDefault="00A022C4" w:rsidP="0013704B">
      <w:pPr>
        <w:widowControl w:val="0"/>
        <w:tabs>
          <w:tab w:val="left" w:pos="851"/>
        </w:tabs>
        <w:spacing w:before="60" w:line="340" w:lineRule="exact"/>
        <w:ind w:firstLine="709"/>
        <w:jc w:val="both"/>
        <w:rPr>
          <w:sz w:val="27"/>
          <w:szCs w:val="27"/>
        </w:rPr>
      </w:pPr>
      <w:r>
        <w:rPr>
          <w:spacing w:val="2"/>
          <w:sz w:val="27"/>
          <w:szCs w:val="27"/>
          <w:lang w:eastAsia="x-none"/>
        </w:rPr>
        <w:t>5</w:t>
      </w:r>
      <w:r w:rsidR="0040367B" w:rsidRPr="000956FE">
        <w:rPr>
          <w:spacing w:val="2"/>
          <w:sz w:val="27"/>
          <w:szCs w:val="27"/>
          <w:lang w:eastAsia="x-none"/>
        </w:rPr>
        <w:t xml:space="preserve">. </w:t>
      </w:r>
      <w:r w:rsidR="00FD1048">
        <w:rPr>
          <w:spacing w:val="2"/>
          <w:sz w:val="27"/>
          <w:szCs w:val="27"/>
          <w:lang w:eastAsia="x-none"/>
        </w:rPr>
        <w:t xml:space="preserve">Tỉnh Nghệ An, Thanh Hóa đảm bảo đời sống </w:t>
      </w:r>
      <w:r>
        <w:rPr>
          <w:spacing w:val="2"/>
          <w:sz w:val="27"/>
          <w:szCs w:val="27"/>
          <w:lang w:eastAsia="x-none"/>
        </w:rPr>
        <w:t>các hộ dân phải di dời; sẵn sàng khôi phục sản xuất, vệ sinh môi trường, ổn định dân cư sau khi lũ rút. Tỉnh Bình Định t</w:t>
      </w:r>
      <w:r w:rsidR="00354B00" w:rsidRPr="000956FE">
        <w:rPr>
          <w:spacing w:val="2"/>
          <w:sz w:val="27"/>
          <w:szCs w:val="27"/>
          <w:lang w:eastAsia="x-none"/>
        </w:rPr>
        <w:t xml:space="preserve">iếp tục tìm kiếm 02 ngư dân </w:t>
      </w:r>
      <w:r w:rsidRPr="004728D9">
        <w:rPr>
          <w:iCs/>
          <w:sz w:val="27"/>
          <w:szCs w:val="27"/>
          <w:lang w:eastAsia="x-none"/>
        </w:rPr>
        <w:t>tàu cá BĐ 91549TS</w:t>
      </w:r>
      <w:r w:rsidRPr="000956FE">
        <w:rPr>
          <w:spacing w:val="2"/>
          <w:sz w:val="27"/>
          <w:szCs w:val="27"/>
          <w:lang w:eastAsia="x-none"/>
        </w:rPr>
        <w:t xml:space="preserve"> </w:t>
      </w:r>
      <w:r>
        <w:rPr>
          <w:spacing w:val="2"/>
          <w:sz w:val="27"/>
          <w:szCs w:val="27"/>
          <w:lang w:eastAsia="x-none"/>
        </w:rPr>
        <w:t xml:space="preserve">bị </w:t>
      </w:r>
      <w:r w:rsidR="00354B00" w:rsidRPr="000956FE">
        <w:rPr>
          <w:spacing w:val="2"/>
          <w:sz w:val="27"/>
          <w:szCs w:val="27"/>
          <w:lang w:eastAsia="x-none"/>
        </w:rPr>
        <w:t>mất tích;</w:t>
      </w:r>
    </w:p>
    <w:p w14:paraId="1384E876" w14:textId="4621DAE2" w:rsidR="002415DB" w:rsidRPr="000956FE" w:rsidRDefault="00DA0B4A" w:rsidP="0013704B">
      <w:pPr>
        <w:widowControl w:val="0"/>
        <w:tabs>
          <w:tab w:val="left" w:pos="851"/>
          <w:tab w:val="left" w:pos="993"/>
        </w:tabs>
        <w:spacing w:before="60" w:line="340" w:lineRule="exact"/>
        <w:ind w:firstLine="709"/>
        <w:jc w:val="both"/>
        <w:rPr>
          <w:sz w:val="27"/>
          <w:szCs w:val="27"/>
          <w:lang w:eastAsia="x-none"/>
        </w:rPr>
      </w:pPr>
      <w:r w:rsidRPr="000956FE">
        <w:rPr>
          <w:sz w:val="27"/>
          <w:szCs w:val="27"/>
          <w:lang w:eastAsia="x-none"/>
        </w:rPr>
        <w:t>6</w:t>
      </w:r>
      <w:r w:rsidR="001B6A5A" w:rsidRPr="000956FE">
        <w:rPr>
          <w:sz w:val="27"/>
          <w:szCs w:val="27"/>
          <w:lang w:eastAsia="x-none"/>
        </w:rPr>
        <w:t xml:space="preserve">. </w:t>
      </w:r>
      <w:r w:rsidR="002415DB" w:rsidRPr="000956FE">
        <w:rPr>
          <w:sz w:val="27"/>
          <w:szCs w:val="27"/>
          <w:lang w:eastAsia="x-none"/>
        </w:rPr>
        <w:t>Tổ chức trực ban PCTT 24/24h, thường xuyên báo cáo về Văn phòng thường trực Ban Chỉ đạo TWPCTT và Văn phòng Ủy ban Quốc gia ƯPSCTT và TKCN khi có tình huống xảy ra./.</w:t>
      </w:r>
    </w:p>
    <w:p w14:paraId="7C3F101F" w14:textId="6CE926F1" w:rsidR="0013704B" w:rsidRPr="00AB2EE8" w:rsidRDefault="0013704B" w:rsidP="0013704B">
      <w:pPr>
        <w:widowControl w:val="0"/>
        <w:tabs>
          <w:tab w:val="left" w:pos="851"/>
          <w:tab w:val="left" w:pos="993"/>
        </w:tabs>
        <w:spacing w:before="60" w:line="340" w:lineRule="exact"/>
        <w:ind w:firstLine="709"/>
        <w:jc w:val="both"/>
        <w:rPr>
          <w:sz w:val="27"/>
          <w:szCs w:val="27"/>
          <w:lang w:eastAsia="x-none"/>
        </w:rPr>
      </w:pPr>
    </w:p>
    <w:tbl>
      <w:tblPr>
        <w:tblW w:w="9356" w:type="dxa"/>
        <w:tblInd w:w="108" w:type="dxa"/>
        <w:tblLook w:val="04A0" w:firstRow="1" w:lastRow="0" w:firstColumn="1" w:lastColumn="0" w:noHBand="0" w:noVBand="1"/>
      </w:tblPr>
      <w:tblGrid>
        <w:gridCol w:w="5245"/>
        <w:gridCol w:w="4111"/>
      </w:tblGrid>
      <w:tr w:rsidR="00715325" w:rsidRPr="0045033C" w14:paraId="27C2BDF3" w14:textId="77777777" w:rsidTr="000F55A0">
        <w:trPr>
          <w:trHeight w:val="2523"/>
        </w:trPr>
        <w:tc>
          <w:tcPr>
            <w:tcW w:w="5245" w:type="dxa"/>
            <w:shd w:val="clear" w:color="auto" w:fill="auto"/>
          </w:tcPr>
          <w:p w14:paraId="3F218983" w14:textId="0CA84BD5" w:rsidR="00715325" w:rsidRPr="0045033C" w:rsidRDefault="00715325" w:rsidP="000F55A0">
            <w:pPr>
              <w:widowControl w:val="0"/>
              <w:ind w:hanging="108"/>
              <w:jc w:val="both"/>
              <w:rPr>
                <w:b/>
                <w:i/>
                <w:noProof/>
                <w:sz w:val="22"/>
                <w:lang w:val="it-IT"/>
              </w:rPr>
            </w:pPr>
            <w:r w:rsidRPr="0045033C">
              <w:rPr>
                <w:b/>
                <w:i/>
                <w:noProof/>
                <w:sz w:val="22"/>
                <w:lang w:val="vi-VN"/>
              </w:rPr>
              <w:t>Nơi nhận</w:t>
            </w:r>
            <w:r w:rsidRPr="0045033C">
              <w:rPr>
                <w:b/>
                <w:i/>
                <w:noProof/>
                <w:sz w:val="22"/>
                <w:lang w:val="it-IT"/>
              </w:rPr>
              <w:t>:</w:t>
            </w:r>
          </w:p>
          <w:p w14:paraId="04A52B74" w14:textId="77777777" w:rsidR="00715325" w:rsidRPr="0045033C" w:rsidRDefault="00715325" w:rsidP="000F55A0">
            <w:pPr>
              <w:widowControl w:val="0"/>
              <w:ind w:hanging="108"/>
              <w:jc w:val="both"/>
              <w:rPr>
                <w:sz w:val="20"/>
                <w:szCs w:val="22"/>
                <w:lang w:val="it-IT"/>
              </w:rPr>
            </w:pPr>
            <w:r w:rsidRPr="0045033C">
              <w:rPr>
                <w:sz w:val="20"/>
                <w:szCs w:val="22"/>
                <w:lang w:val="it-IT"/>
              </w:rPr>
              <w:t>- Lãnh đạo Ban Chỉ đạo (để b/c);</w:t>
            </w:r>
          </w:p>
          <w:p w14:paraId="4F80B1D8" w14:textId="15D74237" w:rsidR="00715325" w:rsidRPr="0045033C" w:rsidRDefault="00715325" w:rsidP="000F55A0">
            <w:pPr>
              <w:widowControl w:val="0"/>
              <w:ind w:hanging="108"/>
              <w:jc w:val="both"/>
              <w:rPr>
                <w:sz w:val="20"/>
                <w:szCs w:val="22"/>
                <w:lang w:val="it-IT"/>
              </w:rPr>
            </w:pPr>
            <w:r w:rsidRPr="0045033C">
              <w:rPr>
                <w:sz w:val="20"/>
                <w:szCs w:val="22"/>
                <w:lang w:val="it-IT"/>
              </w:rPr>
              <w:t>- Thành viên Ban Chỉ đạo (để b/c);</w:t>
            </w:r>
          </w:p>
          <w:p w14:paraId="173387DC" w14:textId="0EDBAEA6" w:rsidR="00715325" w:rsidRPr="0045033C" w:rsidRDefault="00715325" w:rsidP="000F55A0">
            <w:pPr>
              <w:widowControl w:val="0"/>
              <w:ind w:hanging="108"/>
              <w:jc w:val="both"/>
              <w:rPr>
                <w:sz w:val="20"/>
                <w:szCs w:val="22"/>
                <w:lang w:val="it-IT"/>
              </w:rPr>
            </w:pPr>
            <w:r w:rsidRPr="0045033C">
              <w:rPr>
                <w:sz w:val="20"/>
                <w:szCs w:val="22"/>
                <w:lang w:val="it-IT"/>
              </w:rPr>
              <w:t>- Văn phòng Chính phủ (để b/c);</w:t>
            </w:r>
          </w:p>
          <w:p w14:paraId="2EEFB4FA" w14:textId="1AA9FDAC" w:rsidR="00715325" w:rsidRPr="0045033C" w:rsidRDefault="00715325" w:rsidP="000F55A0">
            <w:pPr>
              <w:widowControl w:val="0"/>
              <w:ind w:hanging="108"/>
              <w:jc w:val="both"/>
              <w:rPr>
                <w:sz w:val="20"/>
                <w:szCs w:val="22"/>
                <w:lang w:val="it-IT"/>
              </w:rPr>
            </w:pPr>
            <w:r w:rsidRPr="0045033C">
              <w:rPr>
                <w:sz w:val="20"/>
                <w:szCs w:val="22"/>
                <w:lang w:val="it-IT"/>
              </w:rPr>
              <w:t>- Chánh VPTT (để b/c);</w:t>
            </w:r>
          </w:p>
          <w:p w14:paraId="3CFE9B2F" w14:textId="2AF02E09" w:rsidR="00715325" w:rsidRPr="000120B7" w:rsidRDefault="00715325" w:rsidP="000F55A0">
            <w:pPr>
              <w:widowControl w:val="0"/>
              <w:ind w:left="-105"/>
              <w:jc w:val="both"/>
              <w:rPr>
                <w:sz w:val="20"/>
                <w:szCs w:val="22"/>
                <w:lang w:val="it-IT"/>
              </w:rPr>
            </w:pPr>
            <w:r w:rsidRPr="000120B7">
              <w:rPr>
                <w:sz w:val="20"/>
                <w:szCs w:val="22"/>
                <w:lang w:val="it-IT"/>
              </w:rPr>
              <w:t>- VP UBQG</w:t>
            </w:r>
            <w:r w:rsidRPr="0045033C">
              <w:rPr>
                <w:sz w:val="20"/>
                <w:szCs w:val="22"/>
                <w:lang w:val="vi-VN"/>
              </w:rPr>
              <w:t xml:space="preserve"> ƯPSCTT&amp;</w:t>
            </w:r>
            <w:r w:rsidRPr="000120B7">
              <w:rPr>
                <w:sz w:val="20"/>
                <w:szCs w:val="22"/>
                <w:lang w:val="it-IT"/>
              </w:rPr>
              <w:t xml:space="preserve">TKCN; </w:t>
            </w:r>
          </w:p>
          <w:p w14:paraId="0E94350A" w14:textId="0E8930FA" w:rsidR="00715325" w:rsidRPr="000120B7" w:rsidRDefault="00715325" w:rsidP="000F55A0">
            <w:pPr>
              <w:widowControl w:val="0"/>
              <w:ind w:left="-105"/>
              <w:jc w:val="both"/>
              <w:rPr>
                <w:sz w:val="20"/>
                <w:szCs w:val="22"/>
                <w:lang w:val="it-IT"/>
              </w:rPr>
            </w:pPr>
            <w:r w:rsidRPr="000120B7">
              <w:rPr>
                <w:sz w:val="20"/>
                <w:szCs w:val="22"/>
                <w:lang w:val="it-IT"/>
              </w:rPr>
              <w:t>- Các Tổng cục: PCTT; Thủy lợi; Thủy sản;</w:t>
            </w:r>
          </w:p>
          <w:p w14:paraId="66C387BD" w14:textId="3DD3E781" w:rsidR="00715325" w:rsidRPr="000120B7" w:rsidRDefault="00715325" w:rsidP="000F55A0">
            <w:pPr>
              <w:widowControl w:val="0"/>
              <w:ind w:left="-105"/>
              <w:jc w:val="both"/>
              <w:rPr>
                <w:sz w:val="20"/>
                <w:szCs w:val="22"/>
                <w:lang w:val="it-IT"/>
              </w:rPr>
            </w:pPr>
            <w:r w:rsidRPr="000120B7">
              <w:rPr>
                <w:sz w:val="20"/>
                <w:szCs w:val="22"/>
                <w:lang w:val="it-IT"/>
              </w:rPr>
              <w:t>- Các Cục: Trồng trọt, Chăn nuôi;</w:t>
            </w:r>
          </w:p>
          <w:p w14:paraId="763B45F5" w14:textId="70392293" w:rsidR="00715325" w:rsidRPr="0045033C" w:rsidRDefault="00715325" w:rsidP="000F55A0">
            <w:pPr>
              <w:widowControl w:val="0"/>
              <w:ind w:left="-105"/>
              <w:jc w:val="both"/>
              <w:rPr>
                <w:sz w:val="20"/>
                <w:szCs w:val="22"/>
                <w:lang w:val="vi-VN"/>
              </w:rPr>
            </w:pPr>
            <w:r w:rsidRPr="0045033C">
              <w:rPr>
                <w:sz w:val="20"/>
                <w:szCs w:val="22"/>
                <w:lang w:val="it-IT"/>
              </w:rPr>
              <w:t>- BCH PCTT &amp;TCKN các tỉnh (qua Website);</w:t>
            </w:r>
          </w:p>
          <w:p w14:paraId="5AF7C236" w14:textId="41F2DBCC" w:rsidR="00715325" w:rsidRPr="0045033C" w:rsidRDefault="00715325" w:rsidP="000F55A0">
            <w:pPr>
              <w:widowControl w:val="0"/>
              <w:ind w:hanging="108"/>
              <w:jc w:val="both"/>
              <w:rPr>
                <w:b/>
                <w:i/>
                <w:noProof/>
                <w:sz w:val="22"/>
                <w:lang w:val="it-IT"/>
              </w:rPr>
            </w:pPr>
            <w:r w:rsidRPr="0045033C">
              <w:rPr>
                <w:sz w:val="20"/>
                <w:szCs w:val="22"/>
              </w:rPr>
              <w:t>- Lưu: VT.</w:t>
            </w:r>
            <w:r>
              <w:rPr>
                <w:noProof/>
                <w:spacing w:val="6"/>
                <w:sz w:val="27"/>
                <w:szCs w:val="27"/>
              </w:rPr>
              <w:t xml:space="preserve"> </w:t>
            </w:r>
          </w:p>
        </w:tc>
        <w:tc>
          <w:tcPr>
            <w:tcW w:w="4111" w:type="dxa"/>
          </w:tcPr>
          <w:p w14:paraId="6DE27558" w14:textId="77777777" w:rsidR="00715325" w:rsidRPr="000120B7" w:rsidRDefault="00715325" w:rsidP="000F55A0">
            <w:pPr>
              <w:widowControl w:val="0"/>
              <w:jc w:val="center"/>
              <w:rPr>
                <w:b/>
                <w:sz w:val="26"/>
                <w:szCs w:val="26"/>
                <w:lang w:val="it-IT"/>
              </w:rPr>
            </w:pPr>
            <w:r w:rsidRPr="000120B7">
              <w:rPr>
                <w:b/>
                <w:sz w:val="26"/>
                <w:szCs w:val="26"/>
                <w:lang w:val="it-IT"/>
              </w:rPr>
              <w:t>KT. CHÁNH VĂN PHÒNG</w:t>
            </w:r>
          </w:p>
          <w:p w14:paraId="23BCA81B" w14:textId="77777777" w:rsidR="00715325" w:rsidRPr="000120B7" w:rsidRDefault="00715325" w:rsidP="000F55A0">
            <w:pPr>
              <w:widowControl w:val="0"/>
              <w:jc w:val="center"/>
              <w:rPr>
                <w:b/>
                <w:sz w:val="26"/>
                <w:szCs w:val="26"/>
                <w:lang w:val="it-IT"/>
              </w:rPr>
            </w:pPr>
            <w:r w:rsidRPr="000120B7">
              <w:rPr>
                <w:b/>
                <w:sz w:val="26"/>
                <w:szCs w:val="26"/>
                <w:lang w:val="it-IT"/>
              </w:rPr>
              <w:t>PHÓ CHÁNH VĂN PHÒNG</w:t>
            </w:r>
          </w:p>
          <w:p w14:paraId="1789E675" w14:textId="77777777" w:rsidR="00715325" w:rsidRPr="000120B7" w:rsidRDefault="00715325" w:rsidP="000F55A0">
            <w:pPr>
              <w:widowControl w:val="0"/>
              <w:jc w:val="center"/>
              <w:rPr>
                <w:b/>
                <w:sz w:val="8"/>
                <w:szCs w:val="8"/>
                <w:lang w:val="it-IT"/>
              </w:rPr>
            </w:pPr>
          </w:p>
          <w:p w14:paraId="205AD765" w14:textId="77777777" w:rsidR="00715325" w:rsidRPr="000120B7" w:rsidRDefault="00715325" w:rsidP="000F55A0">
            <w:pPr>
              <w:widowControl w:val="0"/>
              <w:jc w:val="center"/>
              <w:rPr>
                <w:b/>
                <w:sz w:val="8"/>
                <w:szCs w:val="8"/>
                <w:lang w:val="it-IT"/>
              </w:rPr>
            </w:pPr>
          </w:p>
          <w:p w14:paraId="5805FCB4" w14:textId="77777777" w:rsidR="00715325" w:rsidRPr="000120B7" w:rsidRDefault="00715325" w:rsidP="000F55A0">
            <w:pPr>
              <w:widowControl w:val="0"/>
              <w:jc w:val="center"/>
              <w:rPr>
                <w:b/>
                <w:sz w:val="8"/>
                <w:szCs w:val="8"/>
                <w:lang w:val="it-IT"/>
              </w:rPr>
            </w:pPr>
          </w:p>
          <w:p w14:paraId="78BC7C60" w14:textId="77777777" w:rsidR="00715325" w:rsidRPr="000120B7" w:rsidRDefault="00715325" w:rsidP="000F55A0">
            <w:pPr>
              <w:widowControl w:val="0"/>
              <w:jc w:val="center"/>
              <w:rPr>
                <w:b/>
                <w:sz w:val="8"/>
                <w:szCs w:val="8"/>
                <w:lang w:val="it-IT"/>
              </w:rPr>
            </w:pPr>
          </w:p>
          <w:p w14:paraId="71FC59CC" w14:textId="77777777" w:rsidR="00715325" w:rsidRPr="000120B7" w:rsidRDefault="00715325" w:rsidP="000F55A0">
            <w:pPr>
              <w:widowControl w:val="0"/>
              <w:jc w:val="center"/>
              <w:rPr>
                <w:b/>
                <w:sz w:val="8"/>
                <w:szCs w:val="8"/>
                <w:lang w:val="it-IT"/>
              </w:rPr>
            </w:pPr>
          </w:p>
          <w:p w14:paraId="790DC8BD" w14:textId="77777777" w:rsidR="00715325" w:rsidRPr="000120B7" w:rsidRDefault="00715325" w:rsidP="000F55A0">
            <w:pPr>
              <w:widowControl w:val="0"/>
              <w:jc w:val="center"/>
              <w:rPr>
                <w:b/>
                <w:sz w:val="2"/>
                <w:szCs w:val="8"/>
                <w:lang w:val="it-IT"/>
              </w:rPr>
            </w:pPr>
          </w:p>
          <w:p w14:paraId="20DAEE94" w14:textId="77777777" w:rsidR="00715325" w:rsidRPr="000120B7" w:rsidRDefault="00715325" w:rsidP="000F55A0">
            <w:pPr>
              <w:widowControl w:val="0"/>
              <w:jc w:val="center"/>
              <w:rPr>
                <w:b/>
                <w:sz w:val="8"/>
                <w:szCs w:val="8"/>
                <w:lang w:val="it-IT"/>
              </w:rPr>
            </w:pPr>
          </w:p>
          <w:p w14:paraId="09FF573F" w14:textId="77777777" w:rsidR="00715325" w:rsidRPr="000120B7" w:rsidRDefault="00715325" w:rsidP="000F55A0">
            <w:pPr>
              <w:widowControl w:val="0"/>
              <w:jc w:val="center"/>
              <w:rPr>
                <w:b/>
                <w:sz w:val="8"/>
                <w:szCs w:val="8"/>
                <w:lang w:val="it-IT"/>
              </w:rPr>
            </w:pPr>
          </w:p>
          <w:p w14:paraId="23C2B733" w14:textId="77777777" w:rsidR="00715325" w:rsidRPr="000120B7" w:rsidRDefault="00715325" w:rsidP="000F55A0">
            <w:pPr>
              <w:widowControl w:val="0"/>
              <w:jc w:val="center"/>
              <w:rPr>
                <w:b/>
                <w:sz w:val="8"/>
                <w:szCs w:val="8"/>
                <w:lang w:val="it-IT"/>
              </w:rPr>
            </w:pPr>
          </w:p>
          <w:p w14:paraId="7FFAD28D" w14:textId="77777777" w:rsidR="00715325" w:rsidRPr="000120B7" w:rsidRDefault="00715325" w:rsidP="000F55A0">
            <w:pPr>
              <w:widowControl w:val="0"/>
              <w:jc w:val="center"/>
              <w:rPr>
                <w:b/>
                <w:sz w:val="8"/>
                <w:szCs w:val="8"/>
                <w:lang w:val="it-IT"/>
              </w:rPr>
            </w:pPr>
          </w:p>
          <w:p w14:paraId="546C5FCF" w14:textId="77777777" w:rsidR="00715325" w:rsidRPr="000120B7" w:rsidRDefault="00715325" w:rsidP="000F55A0">
            <w:pPr>
              <w:widowControl w:val="0"/>
              <w:jc w:val="center"/>
              <w:rPr>
                <w:b/>
                <w:sz w:val="8"/>
                <w:szCs w:val="8"/>
                <w:lang w:val="it-IT"/>
              </w:rPr>
            </w:pPr>
          </w:p>
          <w:p w14:paraId="5CA47A50" w14:textId="77777777" w:rsidR="00715325" w:rsidRPr="000120B7" w:rsidRDefault="00715325" w:rsidP="000F55A0">
            <w:pPr>
              <w:widowControl w:val="0"/>
              <w:jc w:val="center"/>
              <w:rPr>
                <w:b/>
                <w:sz w:val="8"/>
                <w:szCs w:val="8"/>
                <w:lang w:val="it-IT"/>
              </w:rPr>
            </w:pPr>
          </w:p>
          <w:p w14:paraId="2CF54168" w14:textId="77777777" w:rsidR="00715325" w:rsidRPr="000120B7" w:rsidRDefault="00715325" w:rsidP="000F55A0">
            <w:pPr>
              <w:widowControl w:val="0"/>
              <w:jc w:val="center"/>
              <w:rPr>
                <w:b/>
                <w:sz w:val="8"/>
                <w:szCs w:val="8"/>
                <w:lang w:val="it-IT"/>
              </w:rPr>
            </w:pPr>
          </w:p>
          <w:p w14:paraId="57DAED4D" w14:textId="77777777" w:rsidR="00715325" w:rsidRPr="000120B7" w:rsidRDefault="00715325" w:rsidP="000F55A0">
            <w:pPr>
              <w:widowControl w:val="0"/>
              <w:jc w:val="center"/>
              <w:rPr>
                <w:b/>
                <w:sz w:val="8"/>
                <w:szCs w:val="8"/>
                <w:lang w:val="it-IT"/>
              </w:rPr>
            </w:pPr>
          </w:p>
          <w:p w14:paraId="04CE777F" w14:textId="77777777" w:rsidR="00715325" w:rsidRPr="000120B7" w:rsidRDefault="00715325" w:rsidP="000F55A0">
            <w:pPr>
              <w:widowControl w:val="0"/>
              <w:rPr>
                <w:b/>
                <w:sz w:val="8"/>
                <w:szCs w:val="8"/>
                <w:lang w:val="it-IT"/>
              </w:rPr>
            </w:pPr>
          </w:p>
          <w:p w14:paraId="7FCAF26A" w14:textId="2FB704EF" w:rsidR="00715325" w:rsidRPr="0045033C" w:rsidRDefault="00B4452F" w:rsidP="000F55A0">
            <w:pPr>
              <w:widowControl w:val="0"/>
              <w:spacing w:before="120"/>
              <w:jc w:val="center"/>
              <w:rPr>
                <w:b/>
                <w:sz w:val="28"/>
                <w:szCs w:val="28"/>
              </w:rPr>
            </w:pPr>
            <w:r>
              <w:rPr>
                <w:b/>
                <w:sz w:val="28"/>
                <w:szCs w:val="28"/>
              </w:rPr>
              <w:t>Vũ Xuân Thành</w:t>
            </w:r>
          </w:p>
        </w:tc>
      </w:tr>
    </w:tbl>
    <w:p w14:paraId="4C89E90D" w14:textId="1B76712F" w:rsidR="00715325" w:rsidRPr="007858FC" w:rsidRDefault="00715325" w:rsidP="00CF3F18">
      <w:pPr>
        <w:widowControl w:val="0"/>
        <w:shd w:val="clear" w:color="auto" w:fill="FFFFFF"/>
        <w:tabs>
          <w:tab w:val="left" w:pos="567"/>
        </w:tabs>
        <w:spacing w:before="40" w:line="350" w:lineRule="exact"/>
        <w:ind w:firstLine="709"/>
        <w:jc w:val="both"/>
        <w:rPr>
          <w:color w:val="FF0000"/>
          <w:spacing w:val="-4"/>
          <w:sz w:val="27"/>
          <w:szCs w:val="27"/>
        </w:rPr>
      </w:pPr>
    </w:p>
    <w:p w14:paraId="44A8CADD" w14:textId="4787D3C7" w:rsidR="0045033C" w:rsidRPr="006E2EA4" w:rsidRDefault="000956FE" w:rsidP="00715325">
      <w:pPr>
        <w:widowControl w:val="0"/>
        <w:shd w:val="clear" w:color="auto" w:fill="FFFFFF" w:themeFill="background1"/>
        <w:tabs>
          <w:tab w:val="left" w:pos="567"/>
        </w:tabs>
        <w:spacing w:after="60" w:line="252" w:lineRule="auto"/>
        <w:jc w:val="both"/>
        <w:rPr>
          <w:spacing w:val="6"/>
          <w:sz w:val="21"/>
          <w:szCs w:val="27"/>
        </w:rPr>
      </w:pPr>
      <w:r w:rsidRPr="005348BC">
        <w:rPr>
          <w:noProof/>
          <w:spacing w:val="6"/>
          <w:sz w:val="27"/>
          <w:szCs w:val="27"/>
          <w:highlight w:val="yellow"/>
        </w:rPr>
        <mc:AlternateContent>
          <mc:Choice Requires="wps">
            <w:drawing>
              <wp:anchor distT="0" distB="0" distL="114300" distR="114300" simplePos="0" relativeHeight="251660288" behindDoc="0" locked="0" layoutInCell="1" allowOverlap="1" wp14:anchorId="6AA24ED2" wp14:editId="3CC9B31D">
                <wp:simplePos x="0" y="0"/>
                <wp:positionH relativeFrom="column">
                  <wp:posOffset>80645</wp:posOffset>
                </wp:positionH>
                <wp:positionV relativeFrom="paragraph">
                  <wp:posOffset>10160</wp:posOffset>
                </wp:positionV>
                <wp:extent cx="4555490" cy="9429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E995" w14:textId="7BB874AE" w:rsidR="001820DC" w:rsidRPr="006357DA" w:rsidRDefault="001820DC" w:rsidP="006104A7">
                            <w:pPr>
                              <w:spacing w:before="120"/>
                              <w:rPr>
                                <w:color w:val="FFFFFF" w:themeColor="background1"/>
                                <w:szCs w:val="25"/>
                              </w:rPr>
                            </w:pPr>
                            <w:bookmarkStart w:id="4" w:name="_GoBack"/>
                            <w:r w:rsidRPr="006357DA">
                              <w:rPr>
                                <w:color w:val="FFFFFF" w:themeColor="background1"/>
                                <w:szCs w:val="25"/>
                              </w:rPr>
                              <w:t>Trưởng ca trực:</w:t>
                            </w:r>
                            <w:r w:rsidRPr="006357DA">
                              <w:rPr>
                                <w:color w:val="FFFFFF" w:themeColor="background1"/>
                                <w:szCs w:val="25"/>
                              </w:rPr>
                              <w:tab/>
                            </w:r>
                            <w:r w:rsidRPr="006357DA">
                              <w:rPr>
                                <w:color w:val="FFFFFF" w:themeColor="background1"/>
                                <w:szCs w:val="25"/>
                              </w:rPr>
                              <w:tab/>
                            </w:r>
                            <w:r w:rsidRPr="006357DA">
                              <w:rPr>
                                <w:color w:val="FFFFFF" w:themeColor="background1"/>
                                <w:szCs w:val="25"/>
                              </w:rPr>
                              <w:tab/>
                            </w:r>
                            <w:r w:rsidR="000956FE" w:rsidRPr="006357DA">
                              <w:rPr>
                                <w:color w:val="FFFFFF" w:themeColor="background1"/>
                                <w:szCs w:val="25"/>
                              </w:rPr>
                              <w:t>Lê Đức Thành</w:t>
                            </w:r>
                          </w:p>
                          <w:p w14:paraId="11C0CA21" w14:textId="784261FF" w:rsidR="001820DC" w:rsidRPr="006357DA" w:rsidRDefault="001820DC" w:rsidP="006104A7">
                            <w:pPr>
                              <w:spacing w:before="120"/>
                              <w:rPr>
                                <w:color w:val="FFFFFF" w:themeColor="background1"/>
                                <w:szCs w:val="25"/>
                              </w:rPr>
                            </w:pPr>
                            <w:r w:rsidRPr="006357DA">
                              <w:rPr>
                                <w:color w:val="FFFFFF" w:themeColor="background1"/>
                                <w:szCs w:val="25"/>
                              </w:rPr>
                              <w:t>Trực ban 1:</w:t>
                            </w:r>
                            <w:r w:rsidRPr="006357DA">
                              <w:rPr>
                                <w:color w:val="FFFFFF" w:themeColor="background1"/>
                                <w:szCs w:val="25"/>
                              </w:rPr>
                              <w:tab/>
                            </w:r>
                            <w:r w:rsidRPr="006357DA">
                              <w:rPr>
                                <w:color w:val="FFFFFF" w:themeColor="background1"/>
                                <w:szCs w:val="25"/>
                              </w:rPr>
                              <w:tab/>
                            </w:r>
                            <w:r w:rsidRPr="006357DA">
                              <w:rPr>
                                <w:color w:val="FFFFFF" w:themeColor="background1"/>
                                <w:szCs w:val="25"/>
                              </w:rPr>
                              <w:tab/>
                            </w:r>
                            <w:r w:rsidRPr="006357DA">
                              <w:rPr>
                                <w:color w:val="FFFFFF" w:themeColor="background1"/>
                                <w:szCs w:val="25"/>
                              </w:rPr>
                              <w:tab/>
                            </w:r>
                            <w:r w:rsidR="000956FE" w:rsidRPr="006357DA">
                              <w:rPr>
                                <w:color w:val="FFFFFF" w:themeColor="background1"/>
                                <w:szCs w:val="25"/>
                              </w:rPr>
                              <w:t>Trần Việt Anh</w:t>
                            </w:r>
                          </w:p>
                          <w:p w14:paraId="407F0DA0" w14:textId="15BFDBD9" w:rsidR="001820DC" w:rsidRPr="006357DA" w:rsidRDefault="001820DC" w:rsidP="006104A7">
                            <w:pPr>
                              <w:spacing w:before="120"/>
                              <w:rPr>
                                <w:color w:val="FFFFFF" w:themeColor="background1"/>
                                <w:szCs w:val="25"/>
                              </w:rPr>
                            </w:pPr>
                            <w:r w:rsidRPr="006357DA">
                              <w:rPr>
                                <w:color w:val="FFFFFF" w:themeColor="background1"/>
                                <w:szCs w:val="25"/>
                              </w:rPr>
                              <w:t>Trực ban 2:</w:t>
                            </w:r>
                            <w:r w:rsidRPr="006357DA">
                              <w:rPr>
                                <w:color w:val="FFFFFF" w:themeColor="background1"/>
                                <w:szCs w:val="25"/>
                              </w:rPr>
                              <w:tab/>
                            </w:r>
                            <w:r w:rsidRPr="006357DA">
                              <w:rPr>
                                <w:color w:val="FFFFFF" w:themeColor="background1"/>
                                <w:szCs w:val="25"/>
                              </w:rPr>
                              <w:tab/>
                            </w:r>
                            <w:r w:rsidRPr="006357DA">
                              <w:rPr>
                                <w:color w:val="FFFFFF" w:themeColor="background1"/>
                                <w:szCs w:val="25"/>
                              </w:rPr>
                              <w:tab/>
                            </w:r>
                            <w:r w:rsidRPr="006357DA">
                              <w:rPr>
                                <w:color w:val="FFFFFF" w:themeColor="background1"/>
                                <w:szCs w:val="25"/>
                              </w:rPr>
                              <w:tab/>
                            </w:r>
                            <w:r w:rsidR="000956FE" w:rsidRPr="006357DA">
                              <w:rPr>
                                <w:color w:val="FFFFFF" w:themeColor="background1"/>
                                <w:szCs w:val="25"/>
                              </w:rPr>
                              <w:t>Nguyễn Việt Phú</w:t>
                            </w:r>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24ED2" id="_x0000_t202" coordsize="21600,21600" o:spt="202" path="m,l,21600r21600,l21600,xe">
                <v:stroke joinstyle="miter"/>
                <v:path gradientshapeok="t" o:connecttype="rect"/>
              </v:shapetype>
              <v:shape id="Text Box 5" o:spid="_x0000_s1026" type="#_x0000_t202" style="position:absolute;left:0;text-align:left;margin-left:6.35pt;margin-top:.8pt;width:358.7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OtQ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" filled="f" stroked="f">
                <v:textbox>
                  <w:txbxContent>
                    <w:p w14:paraId="214FE995" w14:textId="7BB874AE" w:rsidR="001820DC" w:rsidRPr="006357DA" w:rsidRDefault="001820DC" w:rsidP="006104A7">
                      <w:pPr>
                        <w:spacing w:before="120"/>
                        <w:rPr>
                          <w:color w:val="FFFFFF" w:themeColor="background1"/>
                          <w:szCs w:val="25"/>
                        </w:rPr>
                      </w:pPr>
                      <w:bookmarkStart w:id="5" w:name="_GoBack"/>
                      <w:r w:rsidRPr="006357DA">
                        <w:rPr>
                          <w:color w:val="FFFFFF" w:themeColor="background1"/>
                          <w:szCs w:val="25"/>
                        </w:rPr>
                        <w:t>Trưởng ca trực:</w:t>
                      </w:r>
                      <w:r w:rsidRPr="006357DA">
                        <w:rPr>
                          <w:color w:val="FFFFFF" w:themeColor="background1"/>
                          <w:szCs w:val="25"/>
                        </w:rPr>
                        <w:tab/>
                      </w:r>
                      <w:r w:rsidRPr="006357DA">
                        <w:rPr>
                          <w:color w:val="FFFFFF" w:themeColor="background1"/>
                          <w:szCs w:val="25"/>
                        </w:rPr>
                        <w:tab/>
                      </w:r>
                      <w:r w:rsidRPr="006357DA">
                        <w:rPr>
                          <w:color w:val="FFFFFF" w:themeColor="background1"/>
                          <w:szCs w:val="25"/>
                        </w:rPr>
                        <w:tab/>
                      </w:r>
                      <w:r w:rsidR="000956FE" w:rsidRPr="006357DA">
                        <w:rPr>
                          <w:color w:val="FFFFFF" w:themeColor="background1"/>
                          <w:szCs w:val="25"/>
                        </w:rPr>
                        <w:t>Lê Đức Thành</w:t>
                      </w:r>
                    </w:p>
                    <w:p w14:paraId="11C0CA21" w14:textId="784261FF" w:rsidR="001820DC" w:rsidRPr="006357DA" w:rsidRDefault="001820DC" w:rsidP="006104A7">
                      <w:pPr>
                        <w:spacing w:before="120"/>
                        <w:rPr>
                          <w:color w:val="FFFFFF" w:themeColor="background1"/>
                          <w:szCs w:val="25"/>
                        </w:rPr>
                      </w:pPr>
                      <w:r w:rsidRPr="006357DA">
                        <w:rPr>
                          <w:color w:val="FFFFFF" w:themeColor="background1"/>
                          <w:szCs w:val="25"/>
                        </w:rPr>
                        <w:t>Trực ban 1:</w:t>
                      </w:r>
                      <w:r w:rsidRPr="006357DA">
                        <w:rPr>
                          <w:color w:val="FFFFFF" w:themeColor="background1"/>
                          <w:szCs w:val="25"/>
                        </w:rPr>
                        <w:tab/>
                      </w:r>
                      <w:r w:rsidRPr="006357DA">
                        <w:rPr>
                          <w:color w:val="FFFFFF" w:themeColor="background1"/>
                          <w:szCs w:val="25"/>
                        </w:rPr>
                        <w:tab/>
                      </w:r>
                      <w:r w:rsidRPr="006357DA">
                        <w:rPr>
                          <w:color w:val="FFFFFF" w:themeColor="background1"/>
                          <w:szCs w:val="25"/>
                        </w:rPr>
                        <w:tab/>
                      </w:r>
                      <w:r w:rsidRPr="006357DA">
                        <w:rPr>
                          <w:color w:val="FFFFFF" w:themeColor="background1"/>
                          <w:szCs w:val="25"/>
                        </w:rPr>
                        <w:tab/>
                      </w:r>
                      <w:r w:rsidR="000956FE" w:rsidRPr="006357DA">
                        <w:rPr>
                          <w:color w:val="FFFFFF" w:themeColor="background1"/>
                          <w:szCs w:val="25"/>
                        </w:rPr>
                        <w:t>Trần Việt Anh</w:t>
                      </w:r>
                    </w:p>
                    <w:p w14:paraId="407F0DA0" w14:textId="15BFDBD9" w:rsidR="001820DC" w:rsidRPr="006357DA" w:rsidRDefault="001820DC" w:rsidP="006104A7">
                      <w:pPr>
                        <w:spacing w:before="120"/>
                        <w:rPr>
                          <w:color w:val="FFFFFF" w:themeColor="background1"/>
                          <w:szCs w:val="25"/>
                        </w:rPr>
                      </w:pPr>
                      <w:r w:rsidRPr="006357DA">
                        <w:rPr>
                          <w:color w:val="FFFFFF" w:themeColor="background1"/>
                          <w:szCs w:val="25"/>
                        </w:rPr>
                        <w:t>Trực ban 2:</w:t>
                      </w:r>
                      <w:r w:rsidRPr="006357DA">
                        <w:rPr>
                          <w:color w:val="FFFFFF" w:themeColor="background1"/>
                          <w:szCs w:val="25"/>
                        </w:rPr>
                        <w:tab/>
                      </w:r>
                      <w:r w:rsidRPr="006357DA">
                        <w:rPr>
                          <w:color w:val="FFFFFF" w:themeColor="background1"/>
                          <w:szCs w:val="25"/>
                        </w:rPr>
                        <w:tab/>
                      </w:r>
                      <w:r w:rsidRPr="006357DA">
                        <w:rPr>
                          <w:color w:val="FFFFFF" w:themeColor="background1"/>
                          <w:szCs w:val="25"/>
                        </w:rPr>
                        <w:tab/>
                      </w:r>
                      <w:r w:rsidRPr="006357DA">
                        <w:rPr>
                          <w:color w:val="FFFFFF" w:themeColor="background1"/>
                          <w:szCs w:val="25"/>
                        </w:rPr>
                        <w:tab/>
                      </w:r>
                      <w:r w:rsidR="000956FE" w:rsidRPr="006357DA">
                        <w:rPr>
                          <w:color w:val="FFFFFF" w:themeColor="background1"/>
                          <w:szCs w:val="25"/>
                        </w:rPr>
                        <w:t>Nguyễn Việt Phú</w:t>
                      </w:r>
                      <w:bookmarkEnd w:id="5"/>
                    </w:p>
                  </w:txbxContent>
                </v:textbox>
              </v:shape>
            </w:pict>
          </mc:Fallback>
        </mc:AlternateContent>
      </w:r>
    </w:p>
    <w:sectPr w:rsidR="0045033C" w:rsidRPr="006E2EA4" w:rsidSect="00F23126">
      <w:headerReference w:type="default" r:id="rId8"/>
      <w:footerReference w:type="first" r:id="rId9"/>
      <w:pgSz w:w="11907" w:h="16840" w:code="9"/>
      <w:pgMar w:top="851" w:right="851" w:bottom="851" w:left="141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955A8" w14:textId="77777777" w:rsidR="0067228C" w:rsidRDefault="0067228C">
      <w:r>
        <w:separator/>
      </w:r>
    </w:p>
  </w:endnote>
  <w:endnote w:type="continuationSeparator" w:id="0">
    <w:p w14:paraId="3195AC8C" w14:textId="77777777" w:rsidR="0067228C" w:rsidRDefault="0067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B19EC" w14:textId="0B3CA7D8" w:rsidR="000F0770" w:rsidRPr="000F0770" w:rsidRDefault="006357DA" w:rsidP="00476167">
    <w:pPr>
      <w:pStyle w:val="Footer"/>
      <w:jc w:val="center"/>
    </w:pPr>
  </w:p>
  <w:p w14:paraId="2C5E514C" w14:textId="77777777" w:rsidR="00450404" w:rsidRPr="009B35DA" w:rsidRDefault="006357DA" w:rsidP="009B3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779C1" w14:textId="77777777" w:rsidR="0067228C" w:rsidRDefault="0067228C">
      <w:r>
        <w:separator/>
      </w:r>
    </w:p>
  </w:footnote>
  <w:footnote w:type="continuationSeparator" w:id="0">
    <w:p w14:paraId="1EEF8593" w14:textId="77777777" w:rsidR="0067228C" w:rsidRDefault="0067228C">
      <w:r>
        <w:continuationSeparator/>
      </w:r>
    </w:p>
  </w:footnote>
  <w:footnote w:id="1">
    <w:p w14:paraId="3F6552CC" w14:textId="3C80DFFB" w:rsidR="007733B2" w:rsidRPr="00615DB5" w:rsidRDefault="007733B2" w:rsidP="007733B2">
      <w:pPr>
        <w:widowControl w:val="0"/>
        <w:tabs>
          <w:tab w:val="left" w:pos="488"/>
          <w:tab w:val="left" w:pos="993"/>
          <w:tab w:val="left" w:pos="1276"/>
        </w:tabs>
        <w:spacing w:before="80" w:after="80"/>
        <w:ind w:right="10"/>
        <w:jc w:val="both"/>
        <w:rPr>
          <w:rFonts w:eastAsia="Arial Unicode MS"/>
          <w:sz w:val="22"/>
          <w:szCs w:val="22"/>
          <w:shd w:val="clear" w:color="auto" w:fill="FFFFFF"/>
          <w:lang w:val="vi-VN" w:eastAsia="vi-VN"/>
        </w:rPr>
      </w:pPr>
      <w:r w:rsidRPr="00615DB5">
        <w:rPr>
          <w:rStyle w:val="FootnoteReference"/>
          <w:sz w:val="22"/>
          <w:szCs w:val="22"/>
        </w:rPr>
        <w:footnoteRef/>
      </w:r>
      <w:r w:rsidRPr="00615DB5">
        <w:rPr>
          <w:sz w:val="22"/>
          <w:szCs w:val="22"/>
        </w:rPr>
        <w:t xml:space="preserve"> </w:t>
      </w:r>
      <w:r w:rsidRPr="00615DB5">
        <w:rPr>
          <w:rFonts w:eastAsia="Arial Unicode MS"/>
          <w:sz w:val="22"/>
          <w:szCs w:val="22"/>
          <w:shd w:val="clear" w:color="auto" w:fill="FFFFFF"/>
          <w:lang w:val="vi-VN" w:eastAsia="vi-VN"/>
        </w:rPr>
        <w:t xml:space="preserve">Trực </w:t>
      </w:r>
      <w:r w:rsidRPr="007733B2">
        <w:rPr>
          <w:rFonts w:eastAsia="Arial Unicode MS"/>
          <w:sz w:val="22"/>
          <w:szCs w:val="22"/>
          <w:shd w:val="clear" w:color="auto" w:fill="FFFFFF"/>
          <w:lang w:val="vi-VN" w:eastAsia="vi-VN"/>
        </w:rPr>
        <w:t>tổng hợp và 06 bộ phận trực:</w:t>
      </w:r>
      <w:r w:rsidRPr="00615DB5">
        <w:rPr>
          <w:rFonts w:eastAsia="Arial Unicode MS"/>
          <w:sz w:val="22"/>
          <w:szCs w:val="22"/>
          <w:shd w:val="clear" w:color="auto" w:fill="FFFFFF"/>
          <w:lang w:val="vi-VN" w:eastAsia="vi-VN"/>
        </w:rPr>
        <w:t xml:space="preserve"> Trực điều hành liên hồ chứa</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đê điều</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cung cấp thông tin thiên tai quốc tế</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cơ sở dữ liệu</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thông tin, truyền thông</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hành chính, văn thư, hậu cần.</w:t>
      </w:r>
    </w:p>
  </w:footnote>
  <w:footnote w:id="2">
    <w:p w14:paraId="0C55A59B" w14:textId="69CFCDF8" w:rsidR="001B494F" w:rsidRDefault="001B494F" w:rsidP="00A022C4">
      <w:pPr>
        <w:pStyle w:val="FootnoteText"/>
        <w:jc w:val="both"/>
      </w:pPr>
      <w:r>
        <w:rPr>
          <w:rStyle w:val="FootnoteReference"/>
        </w:rPr>
        <w:footnoteRef/>
      </w:r>
      <w:r w:rsidR="00BB4B4C">
        <w:t xml:space="preserve"> Lúa gã</w:t>
      </w:r>
      <w:r>
        <w:t xml:space="preserve">y đổ: </w:t>
      </w:r>
      <w:r w:rsidRPr="001B494F">
        <w:t>Hòa Bình: 13ha</w:t>
      </w:r>
      <w:r w:rsidR="00632C64">
        <w:t xml:space="preserve">; Thanh Hóa </w:t>
      </w:r>
      <w:r w:rsidR="00C8642D">
        <w:t>397</w:t>
      </w:r>
      <w:r w:rsidR="00632C64">
        <w:t>;</w:t>
      </w:r>
      <w:r w:rsidRPr="001B494F">
        <w:t xml:space="preserve"> Nghệ An: </w:t>
      </w:r>
      <w:r w:rsidR="00C54817">
        <w:t>807</w:t>
      </w:r>
      <w:r w:rsidRPr="001B494F">
        <w:t>ha, Quảng Trị: 52ha,</w:t>
      </w:r>
      <w:r w:rsidR="00632C64">
        <w:t xml:space="preserve"> Quảng Nam 03ha; </w:t>
      </w:r>
      <w:r w:rsidRPr="001B494F">
        <w:t>Quả</w:t>
      </w:r>
      <w:r>
        <w:t>ng Ngãi: 06ha, Bình Thuận: 56ha.</w:t>
      </w:r>
    </w:p>
  </w:footnote>
  <w:footnote w:id="3">
    <w:p w14:paraId="756D4FDA" w14:textId="55BF9AF4" w:rsidR="001B494F" w:rsidRDefault="001B494F" w:rsidP="00A022C4">
      <w:pPr>
        <w:pStyle w:val="FootnoteText"/>
        <w:jc w:val="both"/>
      </w:pPr>
      <w:r>
        <w:rPr>
          <w:rStyle w:val="FootnoteReference"/>
        </w:rPr>
        <w:footnoteRef/>
      </w:r>
      <w:r>
        <w:t xml:space="preserve"> Hoa màu bị thiệt hại: </w:t>
      </w:r>
      <w:r w:rsidRPr="001B494F">
        <w:t xml:space="preserve">Hòa Bình: 02ha, </w:t>
      </w:r>
      <w:r w:rsidR="00C8642D">
        <w:t xml:space="preserve">Thanh Hóa 438, </w:t>
      </w:r>
      <w:r w:rsidRPr="001B494F">
        <w:t xml:space="preserve">Nghệ An: </w:t>
      </w:r>
      <w:r w:rsidR="00C54817">
        <w:t>4.153</w:t>
      </w:r>
      <w:r w:rsidRPr="001B494F">
        <w:t xml:space="preserve">ha, </w:t>
      </w:r>
      <w:r w:rsidR="00632C64">
        <w:t xml:space="preserve">Hà Tĩnh 7ha; Quảng Nam: 43ha; </w:t>
      </w:r>
      <w:r w:rsidRPr="001B494F">
        <w:t>Quảng Ngãi: 01ha, Bì</w:t>
      </w:r>
      <w:r>
        <w:t>nh Định: 03ha, Bình Thuận: 28ha.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05466"/>
      <w:docPartObj>
        <w:docPartGallery w:val="Page Numbers (Top of Page)"/>
        <w:docPartUnique/>
      </w:docPartObj>
    </w:sdtPr>
    <w:sdtEndPr>
      <w:rPr>
        <w:noProof/>
      </w:rPr>
    </w:sdtEndPr>
    <w:sdtContent>
      <w:p w14:paraId="068E9627" w14:textId="3477253B" w:rsidR="001820DC" w:rsidRDefault="001820DC">
        <w:pPr>
          <w:pStyle w:val="Header"/>
          <w:jc w:val="center"/>
        </w:pPr>
        <w:r>
          <w:fldChar w:fldCharType="begin"/>
        </w:r>
        <w:r>
          <w:instrText xml:space="preserve"> PAGE   \* MERGEFORMAT </w:instrText>
        </w:r>
        <w:r>
          <w:fldChar w:fldCharType="separate"/>
        </w:r>
        <w:r w:rsidR="006357DA">
          <w:rPr>
            <w:noProof/>
          </w:rPr>
          <w:t>2</w:t>
        </w:r>
        <w:r>
          <w:rPr>
            <w:noProof/>
          </w:rPr>
          <w:fldChar w:fldCharType="end"/>
        </w:r>
      </w:p>
    </w:sdtContent>
  </w:sdt>
  <w:p w14:paraId="6D94E24B" w14:textId="77777777" w:rsidR="001820DC" w:rsidRDefault="00182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C61"/>
    <w:multiLevelType w:val="hybridMultilevel"/>
    <w:tmpl w:val="60787A6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EE87D8B"/>
    <w:multiLevelType w:val="hybridMultilevel"/>
    <w:tmpl w:val="71CC04F8"/>
    <w:lvl w:ilvl="0" w:tplc="FA94CAE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405C381E"/>
    <w:multiLevelType w:val="hybridMultilevel"/>
    <w:tmpl w:val="6C9ACE28"/>
    <w:lvl w:ilvl="0" w:tplc="C910E0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CD2"/>
    <w:rsid w:val="00001734"/>
    <w:rsid w:val="000047EB"/>
    <w:rsid w:val="00004B7E"/>
    <w:rsid w:val="00006881"/>
    <w:rsid w:val="00011A3D"/>
    <w:rsid w:val="0001613E"/>
    <w:rsid w:val="00024FAA"/>
    <w:rsid w:val="00025B55"/>
    <w:rsid w:val="00040821"/>
    <w:rsid w:val="00040B03"/>
    <w:rsid w:val="0004176A"/>
    <w:rsid w:val="0004778F"/>
    <w:rsid w:val="00050D43"/>
    <w:rsid w:val="000574E7"/>
    <w:rsid w:val="00057552"/>
    <w:rsid w:val="00057C38"/>
    <w:rsid w:val="000611B2"/>
    <w:rsid w:val="00065ADB"/>
    <w:rsid w:val="000773AA"/>
    <w:rsid w:val="00081837"/>
    <w:rsid w:val="0008263D"/>
    <w:rsid w:val="00090E1E"/>
    <w:rsid w:val="00094918"/>
    <w:rsid w:val="000956FE"/>
    <w:rsid w:val="000A2D27"/>
    <w:rsid w:val="000A3E4A"/>
    <w:rsid w:val="000A5D56"/>
    <w:rsid w:val="000B6BFE"/>
    <w:rsid w:val="000B7E2B"/>
    <w:rsid w:val="000C28D0"/>
    <w:rsid w:val="000C3C1B"/>
    <w:rsid w:val="000D1D17"/>
    <w:rsid w:val="000D40D4"/>
    <w:rsid w:val="000D6186"/>
    <w:rsid w:val="000E4AA0"/>
    <w:rsid w:val="000E5232"/>
    <w:rsid w:val="000F1FC1"/>
    <w:rsid w:val="000F214E"/>
    <w:rsid w:val="000F22E0"/>
    <w:rsid w:val="000F2CE4"/>
    <w:rsid w:val="001139C0"/>
    <w:rsid w:val="001154EE"/>
    <w:rsid w:val="00121625"/>
    <w:rsid w:val="00126A7D"/>
    <w:rsid w:val="00126F02"/>
    <w:rsid w:val="0013704B"/>
    <w:rsid w:val="0015222B"/>
    <w:rsid w:val="001536EA"/>
    <w:rsid w:val="001540DB"/>
    <w:rsid w:val="00156ED6"/>
    <w:rsid w:val="00165268"/>
    <w:rsid w:val="00170165"/>
    <w:rsid w:val="00171605"/>
    <w:rsid w:val="00177272"/>
    <w:rsid w:val="001810DE"/>
    <w:rsid w:val="001820DC"/>
    <w:rsid w:val="001A1EE6"/>
    <w:rsid w:val="001A4F01"/>
    <w:rsid w:val="001B494F"/>
    <w:rsid w:val="001B4C82"/>
    <w:rsid w:val="001B5C06"/>
    <w:rsid w:val="001B6A5A"/>
    <w:rsid w:val="001C23EB"/>
    <w:rsid w:val="001D1884"/>
    <w:rsid w:val="001D585C"/>
    <w:rsid w:val="001D717E"/>
    <w:rsid w:val="001E436D"/>
    <w:rsid w:val="001F320C"/>
    <w:rsid w:val="001F3419"/>
    <w:rsid w:val="001F407C"/>
    <w:rsid w:val="001F4A49"/>
    <w:rsid w:val="001F555F"/>
    <w:rsid w:val="001F6648"/>
    <w:rsid w:val="001F6CA2"/>
    <w:rsid w:val="0020024B"/>
    <w:rsid w:val="00203F78"/>
    <w:rsid w:val="0021115C"/>
    <w:rsid w:val="002251F8"/>
    <w:rsid w:val="00231BDA"/>
    <w:rsid w:val="00234C94"/>
    <w:rsid w:val="002415DB"/>
    <w:rsid w:val="00252583"/>
    <w:rsid w:val="00264084"/>
    <w:rsid w:val="0027035F"/>
    <w:rsid w:val="002729E3"/>
    <w:rsid w:val="0027444B"/>
    <w:rsid w:val="0028081C"/>
    <w:rsid w:val="00287475"/>
    <w:rsid w:val="00291934"/>
    <w:rsid w:val="002936E1"/>
    <w:rsid w:val="002A2906"/>
    <w:rsid w:val="002A510F"/>
    <w:rsid w:val="002B2945"/>
    <w:rsid w:val="002B748C"/>
    <w:rsid w:val="002C03F1"/>
    <w:rsid w:val="002C13A6"/>
    <w:rsid w:val="002C4F50"/>
    <w:rsid w:val="002C57F0"/>
    <w:rsid w:val="002C707D"/>
    <w:rsid w:val="002D22F4"/>
    <w:rsid w:val="002D390B"/>
    <w:rsid w:val="002D5882"/>
    <w:rsid w:val="002D7503"/>
    <w:rsid w:val="002E6307"/>
    <w:rsid w:val="002F1C96"/>
    <w:rsid w:val="003004CD"/>
    <w:rsid w:val="00302531"/>
    <w:rsid w:val="00302FEA"/>
    <w:rsid w:val="00307851"/>
    <w:rsid w:val="003175EA"/>
    <w:rsid w:val="0032270D"/>
    <w:rsid w:val="003234FE"/>
    <w:rsid w:val="00327150"/>
    <w:rsid w:val="003364C7"/>
    <w:rsid w:val="00337673"/>
    <w:rsid w:val="00337995"/>
    <w:rsid w:val="00345AE4"/>
    <w:rsid w:val="0035165B"/>
    <w:rsid w:val="00351A88"/>
    <w:rsid w:val="00353C7D"/>
    <w:rsid w:val="00354B00"/>
    <w:rsid w:val="00354DAD"/>
    <w:rsid w:val="00355521"/>
    <w:rsid w:val="00356632"/>
    <w:rsid w:val="00360CB0"/>
    <w:rsid w:val="003611AF"/>
    <w:rsid w:val="00367B74"/>
    <w:rsid w:val="00370C2F"/>
    <w:rsid w:val="003732A6"/>
    <w:rsid w:val="00374D88"/>
    <w:rsid w:val="0038246B"/>
    <w:rsid w:val="00385A21"/>
    <w:rsid w:val="003868FD"/>
    <w:rsid w:val="003929B4"/>
    <w:rsid w:val="003931C7"/>
    <w:rsid w:val="0039581D"/>
    <w:rsid w:val="003960C8"/>
    <w:rsid w:val="003A3C03"/>
    <w:rsid w:val="003B3308"/>
    <w:rsid w:val="003B77E9"/>
    <w:rsid w:val="003B7887"/>
    <w:rsid w:val="003C1459"/>
    <w:rsid w:val="003C5C08"/>
    <w:rsid w:val="003C6E48"/>
    <w:rsid w:val="003C713F"/>
    <w:rsid w:val="003C7EB6"/>
    <w:rsid w:val="003D5111"/>
    <w:rsid w:val="003D611A"/>
    <w:rsid w:val="003D6504"/>
    <w:rsid w:val="003D7B21"/>
    <w:rsid w:val="003E47DD"/>
    <w:rsid w:val="003E5FFD"/>
    <w:rsid w:val="003E6809"/>
    <w:rsid w:val="003F1700"/>
    <w:rsid w:val="0040367B"/>
    <w:rsid w:val="00404039"/>
    <w:rsid w:val="00411B27"/>
    <w:rsid w:val="0041724B"/>
    <w:rsid w:val="004240CD"/>
    <w:rsid w:val="00425E18"/>
    <w:rsid w:val="00427C25"/>
    <w:rsid w:val="00434636"/>
    <w:rsid w:val="00435D4F"/>
    <w:rsid w:val="00441926"/>
    <w:rsid w:val="00443CF1"/>
    <w:rsid w:val="0045033C"/>
    <w:rsid w:val="00451A88"/>
    <w:rsid w:val="0045614F"/>
    <w:rsid w:val="00457392"/>
    <w:rsid w:val="004609E7"/>
    <w:rsid w:val="004679BA"/>
    <w:rsid w:val="004728D9"/>
    <w:rsid w:val="00476167"/>
    <w:rsid w:val="004773F6"/>
    <w:rsid w:val="00482675"/>
    <w:rsid w:val="00492330"/>
    <w:rsid w:val="004A0DF6"/>
    <w:rsid w:val="004A13B3"/>
    <w:rsid w:val="004B2E7E"/>
    <w:rsid w:val="004B77FA"/>
    <w:rsid w:val="004C4C3F"/>
    <w:rsid w:val="004C5164"/>
    <w:rsid w:val="004C68A4"/>
    <w:rsid w:val="004E0857"/>
    <w:rsid w:val="004E710F"/>
    <w:rsid w:val="004E79C6"/>
    <w:rsid w:val="004F0F6E"/>
    <w:rsid w:val="004F32D4"/>
    <w:rsid w:val="004F6888"/>
    <w:rsid w:val="00510155"/>
    <w:rsid w:val="0051241A"/>
    <w:rsid w:val="005131F4"/>
    <w:rsid w:val="00520F66"/>
    <w:rsid w:val="00525250"/>
    <w:rsid w:val="005255BC"/>
    <w:rsid w:val="0053053D"/>
    <w:rsid w:val="00534B59"/>
    <w:rsid w:val="00534C0A"/>
    <w:rsid w:val="00537B39"/>
    <w:rsid w:val="005505BC"/>
    <w:rsid w:val="00556BDB"/>
    <w:rsid w:val="00556E33"/>
    <w:rsid w:val="0056245C"/>
    <w:rsid w:val="00563285"/>
    <w:rsid w:val="00565DC3"/>
    <w:rsid w:val="005824B5"/>
    <w:rsid w:val="0059203B"/>
    <w:rsid w:val="00594B0B"/>
    <w:rsid w:val="00596669"/>
    <w:rsid w:val="00597480"/>
    <w:rsid w:val="005A0142"/>
    <w:rsid w:val="005A027E"/>
    <w:rsid w:val="005A2DD5"/>
    <w:rsid w:val="005A6ABB"/>
    <w:rsid w:val="005B3440"/>
    <w:rsid w:val="005B3E5A"/>
    <w:rsid w:val="005B5F07"/>
    <w:rsid w:val="005C2BEF"/>
    <w:rsid w:val="005D2197"/>
    <w:rsid w:val="005E127E"/>
    <w:rsid w:val="005E144D"/>
    <w:rsid w:val="005E52C9"/>
    <w:rsid w:val="005F29EF"/>
    <w:rsid w:val="005F6878"/>
    <w:rsid w:val="00602D41"/>
    <w:rsid w:val="00604CBE"/>
    <w:rsid w:val="00606D9C"/>
    <w:rsid w:val="00607188"/>
    <w:rsid w:val="006104A7"/>
    <w:rsid w:val="006126E5"/>
    <w:rsid w:val="00627665"/>
    <w:rsid w:val="006309A9"/>
    <w:rsid w:val="00632C64"/>
    <w:rsid w:val="006357DA"/>
    <w:rsid w:val="00642797"/>
    <w:rsid w:val="006433E8"/>
    <w:rsid w:val="00651AD6"/>
    <w:rsid w:val="00662841"/>
    <w:rsid w:val="00666D58"/>
    <w:rsid w:val="00666EF8"/>
    <w:rsid w:val="00667FE1"/>
    <w:rsid w:val="0067228C"/>
    <w:rsid w:val="006742D2"/>
    <w:rsid w:val="00674A70"/>
    <w:rsid w:val="00683F82"/>
    <w:rsid w:val="00690CF1"/>
    <w:rsid w:val="006916AA"/>
    <w:rsid w:val="00693693"/>
    <w:rsid w:val="0069712F"/>
    <w:rsid w:val="006A1862"/>
    <w:rsid w:val="006A551F"/>
    <w:rsid w:val="006B12D0"/>
    <w:rsid w:val="006B428F"/>
    <w:rsid w:val="006B61D0"/>
    <w:rsid w:val="006B689B"/>
    <w:rsid w:val="006C347D"/>
    <w:rsid w:val="006C3E64"/>
    <w:rsid w:val="006C4A88"/>
    <w:rsid w:val="006D12D9"/>
    <w:rsid w:val="006D396D"/>
    <w:rsid w:val="006E2EA4"/>
    <w:rsid w:val="006E71EE"/>
    <w:rsid w:val="006E7DF5"/>
    <w:rsid w:val="006F4B66"/>
    <w:rsid w:val="006F64B9"/>
    <w:rsid w:val="0070570C"/>
    <w:rsid w:val="00706DF6"/>
    <w:rsid w:val="007110E3"/>
    <w:rsid w:val="00715325"/>
    <w:rsid w:val="00716797"/>
    <w:rsid w:val="007175A3"/>
    <w:rsid w:val="00717920"/>
    <w:rsid w:val="007206FC"/>
    <w:rsid w:val="0073086A"/>
    <w:rsid w:val="00733EAC"/>
    <w:rsid w:val="00743947"/>
    <w:rsid w:val="00743CDF"/>
    <w:rsid w:val="00746D7E"/>
    <w:rsid w:val="00757B96"/>
    <w:rsid w:val="007703F8"/>
    <w:rsid w:val="007722F3"/>
    <w:rsid w:val="007733B2"/>
    <w:rsid w:val="007739B5"/>
    <w:rsid w:val="00774FD3"/>
    <w:rsid w:val="007806F4"/>
    <w:rsid w:val="00781414"/>
    <w:rsid w:val="0078691E"/>
    <w:rsid w:val="0079444B"/>
    <w:rsid w:val="007945F9"/>
    <w:rsid w:val="007A2137"/>
    <w:rsid w:val="007A79FF"/>
    <w:rsid w:val="007B1042"/>
    <w:rsid w:val="007B326D"/>
    <w:rsid w:val="007B6EEA"/>
    <w:rsid w:val="007C02A3"/>
    <w:rsid w:val="007C47DE"/>
    <w:rsid w:val="007E5F06"/>
    <w:rsid w:val="007E7CE3"/>
    <w:rsid w:val="007F30AE"/>
    <w:rsid w:val="007F657C"/>
    <w:rsid w:val="00802667"/>
    <w:rsid w:val="00802FAD"/>
    <w:rsid w:val="00807285"/>
    <w:rsid w:val="00813CAB"/>
    <w:rsid w:val="00817D7D"/>
    <w:rsid w:val="008215BF"/>
    <w:rsid w:val="00823D0B"/>
    <w:rsid w:val="008248D7"/>
    <w:rsid w:val="00825F07"/>
    <w:rsid w:val="00830482"/>
    <w:rsid w:val="00834A71"/>
    <w:rsid w:val="00835B57"/>
    <w:rsid w:val="0085117F"/>
    <w:rsid w:val="00852D02"/>
    <w:rsid w:val="008579E6"/>
    <w:rsid w:val="0086327D"/>
    <w:rsid w:val="00863E15"/>
    <w:rsid w:val="00871CDC"/>
    <w:rsid w:val="00872006"/>
    <w:rsid w:val="00877E53"/>
    <w:rsid w:val="00881A3F"/>
    <w:rsid w:val="008A4210"/>
    <w:rsid w:val="008B0A78"/>
    <w:rsid w:val="008B3508"/>
    <w:rsid w:val="008B701E"/>
    <w:rsid w:val="008C17E7"/>
    <w:rsid w:val="008D1DF1"/>
    <w:rsid w:val="008E7778"/>
    <w:rsid w:val="008E7793"/>
    <w:rsid w:val="008F3FA7"/>
    <w:rsid w:val="0090286B"/>
    <w:rsid w:val="009036D6"/>
    <w:rsid w:val="00906FC0"/>
    <w:rsid w:val="00907FDC"/>
    <w:rsid w:val="009174DC"/>
    <w:rsid w:val="00922950"/>
    <w:rsid w:val="00937D67"/>
    <w:rsid w:val="00940A92"/>
    <w:rsid w:val="0094788E"/>
    <w:rsid w:val="00947B29"/>
    <w:rsid w:val="0095149E"/>
    <w:rsid w:val="00960EC2"/>
    <w:rsid w:val="00974A1D"/>
    <w:rsid w:val="00982686"/>
    <w:rsid w:val="00983278"/>
    <w:rsid w:val="0098388F"/>
    <w:rsid w:val="00984742"/>
    <w:rsid w:val="009874F4"/>
    <w:rsid w:val="00990DD5"/>
    <w:rsid w:val="00992165"/>
    <w:rsid w:val="0099497A"/>
    <w:rsid w:val="00995089"/>
    <w:rsid w:val="009971DC"/>
    <w:rsid w:val="009A2072"/>
    <w:rsid w:val="009A6958"/>
    <w:rsid w:val="009B531B"/>
    <w:rsid w:val="009B5344"/>
    <w:rsid w:val="009C37AD"/>
    <w:rsid w:val="009D1C56"/>
    <w:rsid w:val="009D316A"/>
    <w:rsid w:val="009D3DBC"/>
    <w:rsid w:val="009D7642"/>
    <w:rsid w:val="009E15D1"/>
    <w:rsid w:val="009E3D54"/>
    <w:rsid w:val="009F1D26"/>
    <w:rsid w:val="009F2D51"/>
    <w:rsid w:val="009F6768"/>
    <w:rsid w:val="00A00EEB"/>
    <w:rsid w:val="00A022C4"/>
    <w:rsid w:val="00A05967"/>
    <w:rsid w:val="00A07403"/>
    <w:rsid w:val="00A11DCF"/>
    <w:rsid w:val="00A132C4"/>
    <w:rsid w:val="00A206D4"/>
    <w:rsid w:val="00A21390"/>
    <w:rsid w:val="00A21F2C"/>
    <w:rsid w:val="00A22A4B"/>
    <w:rsid w:val="00A2750C"/>
    <w:rsid w:val="00A2775F"/>
    <w:rsid w:val="00A32435"/>
    <w:rsid w:val="00A5503B"/>
    <w:rsid w:val="00A55160"/>
    <w:rsid w:val="00A707D4"/>
    <w:rsid w:val="00A7149B"/>
    <w:rsid w:val="00A7234B"/>
    <w:rsid w:val="00A741E7"/>
    <w:rsid w:val="00A7606A"/>
    <w:rsid w:val="00A80884"/>
    <w:rsid w:val="00A808C6"/>
    <w:rsid w:val="00A86230"/>
    <w:rsid w:val="00A86EE3"/>
    <w:rsid w:val="00A91445"/>
    <w:rsid w:val="00A948A7"/>
    <w:rsid w:val="00AA19F7"/>
    <w:rsid w:val="00AA1B0B"/>
    <w:rsid w:val="00AA32A6"/>
    <w:rsid w:val="00AB59CC"/>
    <w:rsid w:val="00AB73C2"/>
    <w:rsid w:val="00AC1800"/>
    <w:rsid w:val="00AC23EB"/>
    <w:rsid w:val="00AC4FA7"/>
    <w:rsid w:val="00AC5184"/>
    <w:rsid w:val="00AD6688"/>
    <w:rsid w:val="00AD7EB7"/>
    <w:rsid w:val="00AE7612"/>
    <w:rsid w:val="00AF0F77"/>
    <w:rsid w:val="00AF53D9"/>
    <w:rsid w:val="00B001DD"/>
    <w:rsid w:val="00B003D1"/>
    <w:rsid w:val="00B0122C"/>
    <w:rsid w:val="00B01C6A"/>
    <w:rsid w:val="00B0583D"/>
    <w:rsid w:val="00B12AB0"/>
    <w:rsid w:val="00B14139"/>
    <w:rsid w:val="00B1415B"/>
    <w:rsid w:val="00B16663"/>
    <w:rsid w:val="00B17101"/>
    <w:rsid w:val="00B171F6"/>
    <w:rsid w:val="00B176EE"/>
    <w:rsid w:val="00B22675"/>
    <w:rsid w:val="00B3060E"/>
    <w:rsid w:val="00B4452F"/>
    <w:rsid w:val="00B630BA"/>
    <w:rsid w:val="00B66F1A"/>
    <w:rsid w:val="00B725BA"/>
    <w:rsid w:val="00B7360D"/>
    <w:rsid w:val="00B773A4"/>
    <w:rsid w:val="00B8524B"/>
    <w:rsid w:val="00B948B6"/>
    <w:rsid w:val="00B95D07"/>
    <w:rsid w:val="00B974EA"/>
    <w:rsid w:val="00BA11D5"/>
    <w:rsid w:val="00BA20C7"/>
    <w:rsid w:val="00BA4062"/>
    <w:rsid w:val="00BA4775"/>
    <w:rsid w:val="00BB349C"/>
    <w:rsid w:val="00BB4B4C"/>
    <w:rsid w:val="00BC773B"/>
    <w:rsid w:val="00BD623E"/>
    <w:rsid w:val="00BE1ED3"/>
    <w:rsid w:val="00BE54AD"/>
    <w:rsid w:val="00BE7EC1"/>
    <w:rsid w:val="00BF296F"/>
    <w:rsid w:val="00C0645B"/>
    <w:rsid w:val="00C06AE5"/>
    <w:rsid w:val="00C111AB"/>
    <w:rsid w:val="00C11B9F"/>
    <w:rsid w:val="00C11FFA"/>
    <w:rsid w:val="00C15AB8"/>
    <w:rsid w:val="00C160F4"/>
    <w:rsid w:val="00C22A14"/>
    <w:rsid w:val="00C3003C"/>
    <w:rsid w:val="00C32764"/>
    <w:rsid w:val="00C3799E"/>
    <w:rsid w:val="00C422E7"/>
    <w:rsid w:val="00C450D5"/>
    <w:rsid w:val="00C525F7"/>
    <w:rsid w:val="00C53FF5"/>
    <w:rsid w:val="00C54817"/>
    <w:rsid w:val="00C55B7A"/>
    <w:rsid w:val="00C56114"/>
    <w:rsid w:val="00C57188"/>
    <w:rsid w:val="00C60EEB"/>
    <w:rsid w:val="00C6500A"/>
    <w:rsid w:val="00C65731"/>
    <w:rsid w:val="00C8642D"/>
    <w:rsid w:val="00C917A6"/>
    <w:rsid w:val="00C95396"/>
    <w:rsid w:val="00C95418"/>
    <w:rsid w:val="00C96602"/>
    <w:rsid w:val="00C97DB2"/>
    <w:rsid w:val="00CA033C"/>
    <w:rsid w:val="00CA16AC"/>
    <w:rsid w:val="00CA61C0"/>
    <w:rsid w:val="00CB4C01"/>
    <w:rsid w:val="00CB5D06"/>
    <w:rsid w:val="00CB6018"/>
    <w:rsid w:val="00CC02AF"/>
    <w:rsid w:val="00CC3462"/>
    <w:rsid w:val="00CC34C4"/>
    <w:rsid w:val="00CC62F5"/>
    <w:rsid w:val="00CD6E2F"/>
    <w:rsid w:val="00CD78C5"/>
    <w:rsid w:val="00CE2488"/>
    <w:rsid w:val="00CF2378"/>
    <w:rsid w:val="00CF28AA"/>
    <w:rsid w:val="00CF3F18"/>
    <w:rsid w:val="00D051A2"/>
    <w:rsid w:val="00D05817"/>
    <w:rsid w:val="00D22B0E"/>
    <w:rsid w:val="00D37A92"/>
    <w:rsid w:val="00D37E7B"/>
    <w:rsid w:val="00D50B85"/>
    <w:rsid w:val="00D522A7"/>
    <w:rsid w:val="00D546FE"/>
    <w:rsid w:val="00D55136"/>
    <w:rsid w:val="00D56C98"/>
    <w:rsid w:val="00D729E9"/>
    <w:rsid w:val="00D835B6"/>
    <w:rsid w:val="00D856B5"/>
    <w:rsid w:val="00D85A1E"/>
    <w:rsid w:val="00D916B3"/>
    <w:rsid w:val="00D93484"/>
    <w:rsid w:val="00DA0B4A"/>
    <w:rsid w:val="00DA5BEE"/>
    <w:rsid w:val="00DA6E83"/>
    <w:rsid w:val="00DB0B26"/>
    <w:rsid w:val="00DB31A5"/>
    <w:rsid w:val="00DB7B08"/>
    <w:rsid w:val="00DC4A50"/>
    <w:rsid w:val="00DD3DE7"/>
    <w:rsid w:val="00DD458D"/>
    <w:rsid w:val="00DD6036"/>
    <w:rsid w:val="00DE02B1"/>
    <w:rsid w:val="00DE2D27"/>
    <w:rsid w:val="00DE4856"/>
    <w:rsid w:val="00DF1341"/>
    <w:rsid w:val="00DF4185"/>
    <w:rsid w:val="00DF7F29"/>
    <w:rsid w:val="00E00E4E"/>
    <w:rsid w:val="00E01683"/>
    <w:rsid w:val="00E022BA"/>
    <w:rsid w:val="00E1359A"/>
    <w:rsid w:val="00E16AEE"/>
    <w:rsid w:val="00E22136"/>
    <w:rsid w:val="00E22318"/>
    <w:rsid w:val="00E24CD4"/>
    <w:rsid w:val="00E25977"/>
    <w:rsid w:val="00E32234"/>
    <w:rsid w:val="00E33466"/>
    <w:rsid w:val="00E351BB"/>
    <w:rsid w:val="00E37C4B"/>
    <w:rsid w:val="00E463A9"/>
    <w:rsid w:val="00E51487"/>
    <w:rsid w:val="00E522FC"/>
    <w:rsid w:val="00E53BD5"/>
    <w:rsid w:val="00E55B46"/>
    <w:rsid w:val="00E5679A"/>
    <w:rsid w:val="00E57B0D"/>
    <w:rsid w:val="00E6274D"/>
    <w:rsid w:val="00E6336C"/>
    <w:rsid w:val="00E6553A"/>
    <w:rsid w:val="00E744AC"/>
    <w:rsid w:val="00E829C3"/>
    <w:rsid w:val="00E8389D"/>
    <w:rsid w:val="00E90006"/>
    <w:rsid w:val="00E91AA2"/>
    <w:rsid w:val="00E91D30"/>
    <w:rsid w:val="00E9559A"/>
    <w:rsid w:val="00E9658D"/>
    <w:rsid w:val="00EA49EC"/>
    <w:rsid w:val="00EC38B8"/>
    <w:rsid w:val="00EC76D2"/>
    <w:rsid w:val="00EC79BF"/>
    <w:rsid w:val="00ED5B32"/>
    <w:rsid w:val="00ED694F"/>
    <w:rsid w:val="00EE43B2"/>
    <w:rsid w:val="00EE5405"/>
    <w:rsid w:val="00EE5DD3"/>
    <w:rsid w:val="00EF1B73"/>
    <w:rsid w:val="00EF5586"/>
    <w:rsid w:val="00EF6CE5"/>
    <w:rsid w:val="00F05B88"/>
    <w:rsid w:val="00F20052"/>
    <w:rsid w:val="00F20123"/>
    <w:rsid w:val="00F21DC1"/>
    <w:rsid w:val="00F23126"/>
    <w:rsid w:val="00F32370"/>
    <w:rsid w:val="00F47013"/>
    <w:rsid w:val="00F51A5D"/>
    <w:rsid w:val="00F564CF"/>
    <w:rsid w:val="00F57F56"/>
    <w:rsid w:val="00F642E5"/>
    <w:rsid w:val="00F6700A"/>
    <w:rsid w:val="00F936BE"/>
    <w:rsid w:val="00FA200A"/>
    <w:rsid w:val="00FA33B8"/>
    <w:rsid w:val="00FA426E"/>
    <w:rsid w:val="00FB0AB7"/>
    <w:rsid w:val="00FB546B"/>
    <w:rsid w:val="00FB632A"/>
    <w:rsid w:val="00FB770A"/>
    <w:rsid w:val="00FC0D94"/>
    <w:rsid w:val="00FC606E"/>
    <w:rsid w:val="00FD1048"/>
    <w:rsid w:val="00FD3DC3"/>
    <w:rsid w:val="00FD4F61"/>
    <w:rsid w:val="00FE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3731C47B-5AEF-4F37-A9CA-9373CA8B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ListParagraph">
    <w:name w:val="List Paragraph"/>
    <w:basedOn w:val="Normal"/>
    <w:uiPriority w:val="34"/>
    <w:qFormat/>
    <w:rsid w:val="0020024B"/>
    <w:pPr>
      <w:ind w:left="720"/>
      <w:contextualSpacing/>
    </w:pPr>
  </w:style>
  <w:style w:type="paragraph" w:styleId="Header">
    <w:name w:val="header"/>
    <w:basedOn w:val="Normal"/>
    <w:link w:val="HeaderChar"/>
    <w:uiPriority w:val="99"/>
    <w:unhideWhenUsed/>
    <w:rsid w:val="001820DC"/>
    <w:pPr>
      <w:tabs>
        <w:tab w:val="center" w:pos="4680"/>
        <w:tab w:val="right" w:pos="9360"/>
      </w:tabs>
    </w:pPr>
  </w:style>
  <w:style w:type="character" w:customStyle="1" w:styleId="HeaderChar">
    <w:name w:val="Header Char"/>
    <w:basedOn w:val="DefaultParagraphFont"/>
    <w:link w:val="Header"/>
    <w:uiPriority w:val="99"/>
    <w:rsid w:val="001820DC"/>
    <w:rPr>
      <w:rFonts w:ascii="Times New Roman" w:eastAsia="Times New Roman" w:hAnsi="Times New Roman" w:cs="Times New Roman"/>
      <w:sz w:val="24"/>
      <w:szCs w:val="24"/>
    </w:rPr>
  </w:style>
  <w:style w:type="table" w:styleId="TableGrid">
    <w:name w:val="Table Grid"/>
    <w:basedOn w:val="TableNormal"/>
    <w:uiPriority w:val="39"/>
    <w:rsid w:val="00182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42206746">
      <w:bodyDiv w:val="1"/>
      <w:marLeft w:val="0"/>
      <w:marRight w:val="0"/>
      <w:marTop w:val="0"/>
      <w:marBottom w:val="0"/>
      <w:divBdr>
        <w:top w:val="none" w:sz="0" w:space="0" w:color="auto"/>
        <w:left w:val="none" w:sz="0" w:space="0" w:color="auto"/>
        <w:bottom w:val="none" w:sz="0" w:space="0" w:color="auto"/>
        <w:right w:val="none" w:sz="0" w:space="0" w:color="auto"/>
      </w:divBdr>
    </w:div>
    <w:div w:id="1121924761">
      <w:bodyDiv w:val="1"/>
      <w:marLeft w:val="0"/>
      <w:marRight w:val="0"/>
      <w:marTop w:val="0"/>
      <w:marBottom w:val="0"/>
      <w:divBdr>
        <w:top w:val="none" w:sz="0" w:space="0" w:color="auto"/>
        <w:left w:val="none" w:sz="0" w:space="0" w:color="auto"/>
        <w:bottom w:val="none" w:sz="0" w:space="0" w:color="auto"/>
        <w:right w:val="none" w:sz="0" w:space="0" w:color="auto"/>
      </w:divBdr>
      <w:divsChild>
        <w:div w:id="304823557">
          <w:marLeft w:val="0"/>
          <w:marRight w:val="0"/>
          <w:marTop w:val="0"/>
          <w:marBottom w:val="0"/>
          <w:divBdr>
            <w:top w:val="none" w:sz="0" w:space="0" w:color="auto"/>
            <w:left w:val="none" w:sz="0" w:space="0" w:color="auto"/>
            <w:bottom w:val="none" w:sz="0" w:space="0" w:color="auto"/>
            <w:right w:val="none" w:sz="0" w:space="0" w:color="auto"/>
          </w:divBdr>
          <w:divsChild>
            <w:div w:id="1454253409">
              <w:marLeft w:val="0"/>
              <w:marRight w:val="0"/>
              <w:marTop w:val="0"/>
              <w:marBottom w:val="0"/>
              <w:divBdr>
                <w:top w:val="none" w:sz="0" w:space="0" w:color="auto"/>
                <w:left w:val="none" w:sz="0" w:space="0" w:color="auto"/>
                <w:bottom w:val="none" w:sz="0" w:space="0" w:color="auto"/>
                <w:right w:val="none" w:sz="0" w:space="0" w:color="auto"/>
              </w:divBdr>
              <w:divsChild>
                <w:div w:id="1365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580028-8261-4510-8938-AC8E0547FBDF}">
  <ds:schemaRefs>
    <ds:schemaRef ds:uri="http://schemas.openxmlformats.org/officeDocument/2006/bibliography"/>
  </ds:schemaRefs>
</ds:datastoreItem>
</file>

<file path=customXml/itemProps2.xml><?xml version="1.0" encoding="utf-8"?>
<ds:datastoreItem xmlns:ds="http://schemas.openxmlformats.org/officeDocument/2006/customXml" ds:itemID="{03B05199-44D5-4E5C-B314-F821086FBE5C}"/>
</file>

<file path=customXml/itemProps3.xml><?xml version="1.0" encoding="utf-8"?>
<ds:datastoreItem xmlns:ds="http://schemas.openxmlformats.org/officeDocument/2006/customXml" ds:itemID="{6D2B1179-A1C4-42A1-905E-B3A78408C308}"/>
</file>

<file path=customXml/itemProps4.xml><?xml version="1.0" encoding="utf-8"?>
<ds:datastoreItem xmlns:ds="http://schemas.openxmlformats.org/officeDocument/2006/customXml" ds:itemID="{BEDE60CD-67D8-4390-9C68-767E5AE4E46C}"/>
</file>

<file path=docProps/app.xml><?xml version="1.0" encoding="utf-8"?>
<Properties xmlns="http://schemas.openxmlformats.org/officeDocument/2006/extended-properties" xmlns:vt="http://schemas.openxmlformats.org/officeDocument/2006/docPropsVTypes">
  <Template>Normal</Template>
  <TotalTime>45</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16</cp:revision>
  <cp:lastPrinted>2021-09-27T01:32:00Z</cp:lastPrinted>
  <dcterms:created xsi:type="dcterms:W3CDTF">2021-09-26T23:58:00Z</dcterms:created>
  <dcterms:modified xsi:type="dcterms:W3CDTF">2021-09-27T01:36:00Z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