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81A2" w14:textId="77777777" w:rsidR="00F05F71" w:rsidRDefault="00F05F71"/>
    <w:tbl>
      <w:tblPr>
        <w:tblW w:w="9661" w:type="dxa"/>
        <w:jc w:val="center"/>
        <w:tblLayout w:type="fixed"/>
        <w:tblLook w:val="0000" w:firstRow="0" w:lastRow="0" w:firstColumn="0" w:lastColumn="0" w:noHBand="0" w:noVBand="0"/>
      </w:tblPr>
      <w:tblGrid>
        <w:gridCol w:w="3948"/>
        <w:gridCol w:w="5713"/>
      </w:tblGrid>
      <w:tr w:rsidR="00CB2598" w:rsidRPr="00853ADC" w14:paraId="51A2F5E8" w14:textId="77777777" w:rsidTr="001B2531">
        <w:trPr>
          <w:trHeight w:val="1420"/>
          <w:jc w:val="center"/>
        </w:trPr>
        <w:tc>
          <w:tcPr>
            <w:tcW w:w="3948" w:type="dxa"/>
            <w:shd w:val="clear" w:color="auto" w:fill="auto"/>
          </w:tcPr>
          <w:p w14:paraId="090D6B43" w14:textId="77777777" w:rsidR="00252583" w:rsidRPr="00853ADC" w:rsidRDefault="00252583" w:rsidP="00D04954">
            <w:pPr>
              <w:widowControl w:val="0"/>
              <w:shd w:val="clear" w:color="auto" w:fill="FFFFFF" w:themeFill="background1"/>
              <w:jc w:val="center"/>
              <w:rPr>
                <w:sz w:val="26"/>
                <w:szCs w:val="26"/>
              </w:rPr>
            </w:pPr>
            <w:r w:rsidRPr="00853ADC">
              <w:rPr>
                <w:sz w:val="26"/>
                <w:szCs w:val="26"/>
              </w:rPr>
              <w:t>BAN CHỈ ĐẠO TRUNG ƯƠNG</w:t>
            </w:r>
          </w:p>
          <w:p w14:paraId="62D8AC53" w14:textId="77777777" w:rsidR="00252583" w:rsidRPr="00853ADC" w:rsidRDefault="00252583" w:rsidP="00D04954">
            <w:pPr>
              <w:widowControl w:val="0"/>
              <w:shd w:val="clear" w:color="auto" w:fill="FFFFFF" w:themeFill="background1"/>
              <w:tabs>
                <w:tab w:val="left" w:pos="3219"/>
              </w:tabs>
              <w:ind w:left="-108" w:right="-108"/>
              <w:jc w:val="center"/>
              <w:rPr>
                <w:sz w:val="26"/>
                <w:szCs w:val="26"/>
              </w:rPr>
            </w:pPr>
            <w:r w:rsidRPr="00853ADC">
              <w:rPr>
                <w:sz w:val="26"/>
                <w:szCs w:val="26"/>
              </w:rPr>
              <w:t>VỀ PHÒNG, CHỐNG THIÊN TAI</w:t>
            </w:r>
          </w:p>
          <w:p w14:paraId="2D57D4D4" w14:textId="77777777" w:rsidR="00D37E7B" w:rsidRPr="00853ADC" w:rsidRDefault="00D37E7B" w:rsidP="00D04954">
            <w:pPr>
              <w:widowControl w:val="0"/>
              <w:shd w:val="clear" w:color="auto" w:fill="FFFFFF" w:themeFill="background1"/>
              <w:tabs>
                <w:tab w:val="left" w:pos="3219"/>
              </w:tabs>
              <w:ind w:left="-108" w:right="-108"/>
              <w:jc w:val="center"/>
              <w:rPr>
                <w:b/>
                <w:sz w:val="26"/>
                <w:szCs w:val="26"/>
              </w:rPr>
            </w:pPr>
            <w:r w:rsidRPr="00853ADC">
              <w:rPr>
                <w:b/>
                <w:sz w:val="26"/>
                <w:szCs w:val="26"/>
              </w:rPr>
              <w:t>VĂN PHÒNG THƯỜNG TRỰC</w:t>
            </w:r>
          </w:p>
          <w:p w14:paraId="1D8C9957" w14:textId="77777777" w:rsidR="00716797" w:rsidRPr="00853ADC" w:rsidRDefault="00716797" w:rsidP="00D04954">
            <w:pPr>
              <w:widowControl w:val="0"/>
              <w:shd w:val="clear" w:color="auto" w:fill="FFFFFF" w:themeFill="background1"/>
              <w:tabs>
                <w:tab w:val="left" w:pos="3219"/>
              </w:tabs>
              <w:spacing w:line="200" w:lineRule="exact"/>
              <w:ind w:left="-108" w:right="-108"/>
              <w:jc w:val="center"/>
              <w:rPr>
                <w:b/>
                <w:sz w:val="12"/>
              </w:rPr>
            </w:pPr>
            <w:r w:rsidRPr="00853ADC">
              <w:rPr>
                <w:noProof/>
                <w:sz w:val="26"/>
                <w:szCs w:val="26"/>
              </w:rPr>
              <mc:AlternateContent>
                <mc:Choice Requires="wps">
                  <w:drawing>
                    <wp:anchor distT="4294967290" distB="4294967290" distL="114300" distR="114300" simplePos="0" relativeHeight="251658752" behindDoc="0" locked="0" layoutInCell="1" allowOverlap="1" wp14:anchorId="32B8DB4D" wp14:editId="78C1E04D">
                      <wp:simplePos x="0" y="0"/>
                      <wp:positionH relativeFrom="column">
                        <wp:posOffset>656813</wp:posOffset>
                      </wp:positionH>
                      <wp:positionV relativeFrom="paragraph">
                        <wp:posOffset>12700</wp:posOffset>
                      </wp:positionV>
                      <wp:extent cx="87618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8C897" id="Straight Connector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Q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p1k6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"/>
                  </w:pict>
                </mc:Fallback>
              </mc:AlternateContent>
            </w:r>
          </w:p>
          <w:p w14:paraId="35E36DA8" w14:textId="77777777" w:rsidR="00252583" w:rsidRPr="00853ADC" w:rsidRDefault="00E02201" w:rsidP="00D04954">
            <w:pPr>
              <w:widowControl w:val="0"/>
              <w:shd w:val="clear" w:color="auto" w:fill="FFFFFF" w:themeFill="background1"/>
              <w:tabs>
                <w:tab w:val="left" w:pos="3219"/>
              </w:tabs>
              <w:ind w:left="-108" w:right="-108"/>
              <w:jc w:val="center"/>
              <w:rPr>
                <w:sz w:val="28"/>
                <w:szCs w:val="28"/>
              </w:rPr>
            </w:pPr>
            <w:r w:rsidRPr="00853ADC">
              <w:rPr>
                <w:sz w:val="28"/>
                <w:szCs w:val="28"/>
              </w:rPr>
              <w:t>Số:           /BC-VPTT</w:t>
            </w:r>
          </w:p>
        </w:tc>
        <w:tc>
          <w:tcPr>
            <w:tcW w:w="5713" w:type="dxa"/>
            <w:shd w:val="clear" w:color="auto" w:fill="auto"/>
          </w:tcPr>
          <w:p w14:paraId="70F291B5" w14:textId="77777777" w:rsidR="00252583" w:rsidRPr="00853ADC" w:rsidRDefault="00252583" w:rsidP="00D04954">
            <w:pPr>
              <w:widowControl w:val="0"/>
              <w:shd w:val="clear" w:color="auto" w:fill="FFFFFF" w:themeFill="background1"/>
              <w:spacing w:line="320" w:lineRule="exact"/>
              <w:jc w:val="center"/>
              <w:rPr>
                <w:b/>
                <w:sz w:val="26"/>
              </w:rPr>
            </w:pPr>
            <w:r w:rsidRPr="00853ADC">
              <w:rPr>
                <w:b/>
                <w:sz w:val="26"/>
              </w:rPr>
              <w:t>CỘNG HÒA XÃ HỘI CHỦ NGHĨA VIỆT NAM</w:t>
            </w:r>
          </w:p>
          <w:p w14:paraId="24CCB821" w14:textId="77777777" w:rsidR="00252583" w:rsidRPr="00853ADC" w:rsidRDefault="00252583" w:rsidP="00D04954">
            <w:pPr>
              <w:pStyle w:val="Heading2"/>
              <w:keepNext w:val="0"/>
              <w:widowControl w:val="0"/>
              <w:shd w:val="clear" w:color="auto" w:fill="FFFFFF" w:themeFill="background1"/>
              <w:spacing w:before="0" w:line="320" w:lineRule="exact"/>
              <w:rPr>
                <w:color w:val="auto"/>
                <w:sz w:val="28"/>
                <w:szCs w:val="28"/>
              </w:rPr>
            </w:pPr>
            <w:r w:rsidRPr="00853ADC">
              <w:rPr>
                <w:color w:val="auto"/>
                <w:sz w:val="28"/>
                <w:szCs w:val="28"/>
              </w:rPr>
              <w:t>Độc lập - Tự do - Hạnh phúc</w:t>
            </w:r>
          </w:p>
          <w:p w14:paraId="5CC088B4" w14:textId="77777777" w:rsidR="00252583" w:rsidRPr="00853ADC" w:rsidRDefault="009E3D54" w:rsidP="00D04954">
            <w:pPr>
              <w:widowControl w:val="0"/>
              <w:shd w:val="clear" w:color="auto" w:fill="FFFFFF" w:themeFill="background1"/>
              <w:spacing w:line="320" w:lineRule="exact"/>
              <w:jc w:val="center"/>
              <w:rPr>
                <w:i/>
                <w:sz w:val="28"/>
                <w:szCs w:val="28"/>
              </w:rPr>
            </w:pPr>
            <w:r w:rsidRPr="00853ADC">
              <w:rPr>
                <w:noProof/>
                <w:sz w:val="28"/>
                <w:szCs w:val="28"/>
              </w:rPr>
              <mc:AlternateContent>
                <mc:Choice Requires="wps">
                  <w:drawing>
                    <wp:anchor distT="4294967291" distB="4294967291" distL="114300" distR="114300" simplePos="0" relativeHeight="251655680" behindDoc="0" locked="0" layoutInCell="1" allowOverlap="1" wp14:anchorId="40C6E72E" wp14:editId="299F9745">
                      <wp:simplePos x="0" y="0"/>
                      <wp:positionH relativeFrom="column">
                        <wp:posOffset>681421</wp:posOffset>
                      </wp:positionH>
                      <wp:positionV relativeFrom="paragraph">
                        <wp:posOffset>25416</wp:posOffset>
                      </wp:positionV>
                      <wp:extent cx="21078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EECD1C"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K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VP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"/>
                  </w:pict>
                </mc:Fallback>
              </mc:AlternateContent>
            </w:r>
          </w:p>
          <w:p w14:paraId="61493C80" w14:textId="6DADEB0C" w:rsidR="00252583" w:rsidRPr="00853ADC" w:rsidRDefault="00252583" w:rsidP="00853ADC">
            <w:pPr>
              <w:widowControl w:val="0"/>
              <w:shd w:val="clear" w:color="auto" w:fill="FFFFFF" w:themeFill="background1"/>
              <w:spacing w:before="100" w:line="320" w:lineRule="exact"/>
              <w:jc w:val="center"/>
              <w:rPr>
                <w:i/>
                <w:sz w:val="28"/>
                <w:szCs w:val="28"/>
              </w:rPr>
            </w:pPr>
            <w:r w:rsidRPr="00853ADC">
              <w:rPr>
                <w:i/>
                <w:sz w:val="28"/>
                <w:szCs w:val="28"/>
              </w:rPr>
              <w:t xml:space="preserve">Hà Nội, ngày </w:t>
            </w:r>
            <w:r w:rsidR="007E568F" w:rsidRPr="00853ADC">
              <w:rPr>
                <w:i/>
                <w:sz w:val="28"/>
                <w:szCs w:val="28"/>
              </w:rPr>
              <w:t>0</w:t>
            </w:r>
            <w:r w:rsidR="00853ADC" w:rsidRPr="00853ADC">
              <w:rPr>
                <w:i/>
                <w:sz w:val="28"/>
                <w:szCs w:val="28"/>
              </w:rPr>
              <w:t>9</w:t>
            </w:r>
            <w:r w:rsidRPr="00853ADC">
              <w:rPr>
                <w:i/>
                <w:sz w:val="28"/>
                <w:szCs w:val="28"/>
              </w:rPr>
              <w:t xml:space="preserve"> tháng </w:t>
            </w:r>
            <w:r w:rsidR="007E568F" w:rsidRPr="00853ADC">
              <w:rPr>
                <w:i/>
                <w:sz w:val="28"/>
                <w:szCs w:val="28"/>
              </w:rPr>
              <w:t>10</w:t>
            </w:r>
            <w:r w:rsidRPr="00853ADC">
              <w:rPr>
                <w:i/>
                <w:sz w:val="28"/>
                <w:szCs w:val="28"/>
              </w:rPr>
              <w:t xml:space="preserve"> năm 2020</w:t>
            </w:r>
          </w:p>
        </w:tc>
      </w:tr>
    </w:tbl>
    <w:p w14:paraId="73C0A556" w14:textId="7221F004" w:rsidR="00680AFD" w:rsidRPr="00853ADC" w:rsidRDefault="00680AFD" w:rsidP="00D04954">
      <w:pPr>
        <w:widowControl w:val="0"/>
        <w:spacing w:before="240"/>
        <w:jc w:val="center"/>
        <w:rPr>
          <w:b/>
          <w:sz w:val="28"/>
          <w:szCs w:val="28"/>
        </w:rPr>
      </w:pPr>
      <w:r w:rsidRPr="00853ADC">
        <w:rPr>
          <w:b/>
          <w:sz w:val="28"/>
          <w:szCs w:val="28"/>
        </w:rPr>
        <w:t>BÁO CÁO NHANH</w:t>
      </w:r>
    </w:p>
    <w:p w14:paraId="4093CF33" w14:textId="72AF32D9" w:rsidR="00445FAB" w:rsidRPr="00853ADC" w:rsidRDefault="00445FAB" w:rsidP="00D04954">
      <w:pPr>
        <w:widowControl w:val="0"/>
        <w:shd w:val="clear" w:color="auto" w:fill="FFFFFF" w:themeFill="background1"/>
        <w:jc w:val="center"/>
        <w:rPr>
          <w:i/>
          <w:sz w:val="28"/>
          <w:szCs w:val="28"/>
        </w:rPr>
      </w:pPr>
      <w:r w:rsidRPr="00853ADC">
        <w:rPr>
          <w:b/>
          <w:sz w:val="28"/>
          <w:szCs w:val="28"/>
        </w:rPr>
        <w:t>Công t</w:t>
      </w:r>
      <w:r w:rsidR="001B54CB" w:rsidRPr="00853ADC">
        <w:rPr>
          <w:b/>
          <w:sz w:val="28"/>
          <w:szCs w:val="28"/>
        </w:rPr>
        <w:t xml:space="preserve">ác phòng chống thiên tai ngày </w:t>
      </w:r>
      <w:r w:rsidR="00094FFA" w:rsidRPr="00853ADC">
        <w:rPr>
          <w:b/>
          <w:sz w:val="28"/>
          <w:szCs w:val="28"/>
        </w:rPr>
        <w:t>0</w:t>
      </w:r>
      <w:r w:rsidR="00853ADC" w:rsidRPr="00853ADC">
        <w:rPr>
          <w:b/>
          <w:sz w:val="28"/>
          <w:szCs w:val="28"/>
        </w:rPr>
        <w:t>8</w:t>
      </w:r>
      <w:r w:rsidR="00094FFA" w:rsidRPr="00853ADC">
        <w:rPr>
          <w:b/>
          <w:sz w:val="28"/>
          <w:szCs w:val="28"/>
        </w:rPr>
        <w:t>/10</w:t>
      </w:r>
      <w:r w:rsidRPr="00853ADC">
        <w:rPr>
          <w:b/>
          <w:sz w:val="28"/>
          <w:szCs w:val="28"/>
        </w:rPr>
        <w:t>/2020</w:t>
      </w:r>
    </w:p>
    <w:p w14:paraId="0180B438" w14:textId="77777777" w:rsidR="00252583" w:rsidRPr="00853ADC" w:rsidRDefault="009A6958" w:rsidP="00D04954">
      <w:pPr>
        <w:widowControl w:val="0"/>
        <w:shd w:val="clear" w:color="auto" w:fill="FFFFFF" w:themeFill="background1"/>
        <w:spacing w:after="120"/>
        <w:jc w:val="center"/>
        <w:rPr>
          <w:i/>
          <w:sz w:val="28"/>
          <w:szCs w:val="28"/>
          <w:highlight w:val="yellow"/>
          <w:lang w:eastAsia="x-none"/>
        </w:rPr>
      </w:pPr>
      <w:r w:rsidRPr="00853ADC">
        <w:rPr>
          <w:b/>
          <w:noProof/>
          <w:color w:val="FF0000"/>
          <w:sz w:val="28"/>
          <w:szCs w:val="28"/>
          <w:highlight w:val="yellow"/>
        </w:rPr>
        <mc:AlternateContent>
          <mc:Choice Requires="wps">
            <w:drawing>
              <wp:anchor distT="4294967288" distB="4294967288" distL="114300" distR="114300" simplePos="0" relativeHeight="251657728" behindDoc="0" locked="0" layoutInCell="1" allowOverlap="1" wp14:anchorId="6A7AF773" wp14:editId="0A73D843">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34E561"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14:paraId="1067ED87" w14:textId="76B0A2FA" w:rsidR="00252583" w:rsidRPr="006B5E3D" w:rsidRDefault="00252583" w:rsidP="008F75E9">
      <w:pPr>
        <w:widowControl w:val="0"/>
        <w:shd w:val="clear" w:color="auto" w:fill="FFFFFF" w:themeFill="background1"/>
        <w:ind w:firstLine="709"/>
        <w:jc w:val="both"/>
        <w:rPr>
          <w:b/>
          <w:caps/>
          <w:sz w:val="27"/>
          <w:szCs w:val="27"/>
          <w:lang w:eastAsia="x-none"/>
        </w:rPr>
      </w:pPr>
      <w:r w:rsidRPr="006B5E3D">
        <w:rPr>
          <w:b/>
          <w:caps/>
          <w:sz w:val="27"/>
          <w:szCs w:val="27"/>
          <w:lang w:eastAsia="x-none"/>
        </w:rPr>
        <w:t xml:space="preserve">I. </w:t>
      </w:r>
      <w:r w:rsidR="00CF63C5" w:rsidRPr="006B5E3D">
        <w:rPr>
          <w:b/>
          <w:caps/>
          <w:sz w:val="27"/>
          <w:szCs w:val="27"/>
          <w:lang w:eastAsia="x-none"/>
        </w:rPr>
        <w:t xml:space="preserve">Tình hình </w:t>
      </w:r>
      <w:r w:rsidR="00EA1E28" w:rsidRPr="006B5E3D">
        <w:rPr>
          <w:b/>
          <w:caps/>
          <w:sz w:val="27"/>
          <w:szCs w:val="27"/>
          <w:lang w:eastAsia="x-none"/>
        </w:rPr>
        <w:t>THỜI TIẾT</w:t>
      </w:r>
      <w:r w:rsidR="00EE44DC" w:rsidRPr="006B5E3D">
        <w:rPr>
          <w:b/>
          <w:caps/>
          <w:sz w:val="27"/>
          <w:szCs w:val="27"/>
          <w:lang w:eastAsia="x-none"/>
        </w:rPr>
        <w:t>:</w:t>
      </w:r>
    </w:p>
    <w:p w14:paraId="341A7595" w14:textId="164E8CD1" w:rsidR="00BA478A" w:rsidRPr="006B5E3D" w:rsidRDefault="00BA478A" w:rsidP="008F75E9">
      <w:pPr>
        <w:widowControl w:val="0"/>
        <w:shd w:val="clear" w:color="auto" w:fill="FFFFFF" w:themeFill="background1"/>
        <w:ind w:firstLine="709"/>
        <w:jc w:val="both"/>
        <w:rPr>
          <w:b/>
          <w:bCs/>
          <w:sz w:val="27"/>
          <w:szCs w:val="27"/>
          <w:lang w:eastAsia="x-none"/>
        </w:rPr>
      </w:pPr>
      <w:r w:rsidRPr="006B5E3D">
        <w:rPr>
          <w:b/>
          <w:spacing w:val="-4"/>
          <w:sz w:val="27"/>
          <w:szCs w:val="27"/>
          <w:lang w:eastAsia="x-none"/>
        </w:rPr>
        <w:t>1.</w:t>
      </w:r>
      <w:r w:rsidRPr="006B5E3D">
        <w:rPr>
          <w:b/>
          <w:spacing w:val="-4"/>
          <w:sz w:val="27"/>
          <w:szCs w:val="27"/>
        </w:rPr>
        <w:t xml:space="preserve"> </w:t>
      </w:r>
      <w:r w:rsidR="008477AD" w:rsidRPr="006B5E3D">
        <w:rPr>
          <w:b/>
          <w:bCs/>
          <w:sz w:val="27"/>
          <w:szCs w:val="27"/>
          <w:lang w:eastAsia="x-none"/>
        </w:rPr>
        <w:t>Tin</w:t>
      </w:r>
      <w:r w:rsidRPr="006B5E3D">
        <w:rPr>
          <w:b/>
          <w:bCs/>
          <w:sz w:val="27"/>
          <w:szCs w:val="27"/>
          <w:lang w:eastAsia="x-none"/>
        </w:rPr>
        <w:t xml:space="preserve"> mưa lớn diện rộng ở Trung Bộ </w:t>
      </w:r>
    </w:p>
    <w:p w14:paraId="761D97BD" w14:textId="64E6419B" w:rsidR="00BA478A" w:rsidRPr="006509DE" w:rsidRDefault="00BA478A" w:rsidP="008F75E9">
      <w:pPr>
        <w:ind w:firstLine="720"/>
        <w:jc w:val="both"/>
        <w:rPr>
          <w:sz w:val="27"/>
          <w:szCs w:val="27"/>
          <w:lang w:eastAsia="x-none"/>
        </w:rPr>
      </w:pPr>
      <w:r w:rsidRPr="006509DE">
        <w:rPr>
          <w:sz w:val="27"/>
          <w:szCs w:val="27"/>
          <w:lang w:eastAsia="x-none"/>
        </w:rPr>
        <w:t>Từ n</w:t>
      </w:r>
      <w:r w:rsidR="006B5E3D" w:rsidRPr="006509DE">
        <w:rPr>
          <w:sz w:val="27"/>
          <w:szCs w:val="27"/>
          <w:lang w:eastAsia="x-none"/>
        </w:rPr>
        <w:t>gày 09</w:t>
      </w:r>
      <w:r w:rsidRPr="006509DE">
        <w:rPr>
          <w:sz w:val="27"/>
          <w:szCs w:val="27"/>
          <w:lang w:eastAsia="x-none"/>
        </w:rPr>
        <w:t>/10 đến 10/10, các tỉnh/th</w:t>
      </w:r>
      <w:r w:rsidR="006B5E3D" w:rsidRPr="006509DE">
        <w:rPr>
          <w:sz w:val="27"/>
          <w:szCs w:val="27"/>
          <w:lang w:eastAsia="x-none"/>
        </w:rPr>
        <w:t>ành phố từ Hà Tĩnh đến Quảng Ngãi</w:t>
      </w:r>
      <w:r w:rsidR="008D34CF" w:rsidRPr="006509DE">
        <w:rPr>
          <w:sz w:val="27"/>
          <w:szCs w:val="27"/>
          <w:lang w:eastAsia="x-none"/>
        </w:rPr>
        <w:t xml:space="preserve"> tiếp tục</w:t>
      </w:r>
      <w:r w:rsidR="006B5E3D" w:rsidRPr="006509DE">
        <w:rPr>
          <w:sz w:val="27"/>
          <w:szCs w:val="27"/>
          <w:lang w:eastAsia="x-none"/>
        </w:rPr>
        <w:t xml:space="preserve"> có mưa</w:t>
      </w:r>
      <w:r w:rsidRPr="006509DE">
        <w:rPr>
          <w:sz w:val="27"/>
          <w:szCs w:val="27"/>
          <w:lang w:eastAsia="x-none"/>
        </w:rPr>
        <w:t xml:space="preserve"> to</w:t>
      </w:r>
      <w:r w:rsidR="006B5E3D" w:rsidRPr="006509DE">
        <w:rPr>
          <w:sz w:val="27"/>
          <w:szCs w:val="27"/>
          <w:lang w:eastAsia="x-none"/>
        </w:rPr>
        <w:t xml:space="preserve"> đến rất to</w:t>
      </w:r>
      <w:r w:rsidRPr="006509DE">
        <w:rPr>
          <w:sz w:val="27"/>
          <w:szCs w:val="27"/>
          <w:lang w:eastAsia="x-none"/>
        </w:rPr>
        <w:t xml:space="preserve"> với tổng lượng mưa phổ biến </w:t>
      </w:r>
      <w:r w:rsidR="006B5E3D" w:rsidRPr="006509DE">
        <w:rPr>
          <w:sz w:val="27"/>
          <w:szCs w:val="27"/>
          <w:lang w:eastAsia="x-none"/>
        </w:rPr>
        <w:t>100</w:t>
      </w:r>
      <w:r w:rsidRPr="006509DE">
        <w:rPr>
          <w:sz w:val="27"/>
          <w:szCs w:val="27"/>
          <w:lang w:eastAsia="x-none"/>
        </w:rPr>
        <w:t>-</w:t>
      </w:r>
      <w:r w:rsidR="006B5E3D" w:rsidRPr="006509DE">
        <w:rPr>
          <w:sz w:val="27"/>
          <w:szCs w:val="27"/>
          <w:lang w:eastAsia="x-none"/>
        </w:rPr>
        <w:t>200mm, có nơi trên 3</w:t>
      </w:r>
      <w:r w:rsidRPr="006509DE">
        <w:rPr>
          <w:sz w:val="27"/>
          <w:szCs w:val="27"/>
          <w:lang w:eastAsia="x-none"/>
        </w:rPr>
        <w:t xml:space="preserve">00mm; </w:t>
      </w:r>
      <w:r w:rsidR="006B5E3D" w:rsidRPr="006509DE">
        <w:rPr>
          <w:sz w:val="27"/>
          <w:szCs w:val="27"/>
          <w:lang w:eastAsia="x-none"/>
        </w:rPr>
        <w:t>ở Nam Nghệ An,</w:t>
      </w:r>
      <w:r w:rsidRPr="006509DE">
        <w:rPr>
          <w:sz w:val="27"/>
          <w:szCs w:val="27"/>
          <w:lang w:eastAsia="x-none"/>
        </w:rPr>
        <w:t xml:space="preserve"> Bình Định có mưa</w:t>
      </w:r>
      <w:r w:rsidR="006B5E3D" w:rsidRPr="006509DE">
        <w:rPr>
          <w:sz w:val="27"/>
          <w:szCs w:val="27"/>
          <w:lang w:eastAsia="x-none"/>
        </w:rPr>
        <w:t xml:space="preserve"> vừa, mưa </w:t>
      </w:r>
      <w:r w:rsidRPr="006509DE">
        <w:rPr>
          <w:sz w:val="27"/>
          <w:szCs w:val="27"/>
          <w:lang w:eastAsia="x-none"/>
        </w:rPr>
        <w:t>to, có nơi m</w:t>
      </w:r>
      <w:r w:rsidR="006B5E3D" w:rsidRPr="006509DE">
        <w:rPr>
          <w:sz w:val="27"/>
          <w:szCs w:val="27"/>
          <w:lang w:eastAsia="x-none"/>
        </w:rPr>
        <w:t>ưa rất to với lượng mưa</w:t>
      </w:r>
      <w:r w:rsidRPr="006509DE">
        <w:rPr>
          <w:sz w:val="27"/>
          <w:szCs w:val="27"/>
          <w:lang w:eastAsia="x-none"/>
        </w:rPr>
        <w:t xml:space="preserve"> </w:t>
      </w:r>
      <w:r w:rsidR="006B5E3D" w:rsidRPr="006509DE">
        <w:rPr>
          <w:sz w:val="27"/>
          <w:szCs w:val="27"/>
          <w:lang w:eastAsia="x-none"/>
        </w:rPr>
        <w:t>50</w:t>
      </w:r>
      <w:r w:rsidRPr="006509DE">
        <w:rPr>
          <w:sz w:val="27"/>
          <w:szCs w:val="27"/>
          <w:lang w:eastAsia="x-none"/>
        </w:rPr>
        <w:t>-</w:t>
      </w:r>
      <w:r w:rsidR="006B5E3D" w:rsidRPr="006509DE">
        <w:rPr>
          <w:sz w:val="27"/>
          <w:szCs w:val="27"/>
          <w:lang w:eastAsia="x-none"/>
        </w:rPr>
        <w:t>100</w:t>
      </w:r>
      <w:r w:rsidRPr="006509DE">
        <w:rPr>
          <w:sz w:val="27"/>
          <w:szCs w:val="27"/>
          <w:lang w:eastAsia="x-none"/>
        </w:rPr>
        <w:t>mm</w:t>
      </w:r>
      <w:r w:rsidR="006B5E3D" w:rsidRPr="006509DE">
        <w:rPr>
          <w:sz w:val="27"/>
          <w:szCs w:val="27"/>
          <w:lang w:eastAsia="x-none"/>
        </w:rPr>
        <w:t>, có nơi trên 10mm</w:t>
      </w:r>
      <w:r w:rsidRPr="006509DE">
        <w:rPr>
          <w:sz w:val="27"/>
          <w:szCs w:val="27"/>
          <w:lang w:eastAsia="x-none"/>
        </w:rPr>
        <w:t>. Sau ngày 11/10</w:t>
      </w:r>
      <w:r w:rsidR="008D34CF" w:rsidRPr="006509DE">
        <w:rPr>
          <w:sz w:val="27"/>
          <w:szCs w:val="27"/>
          <w:lang w:eastAsia="x-none"/>
        </w:rPr>
        <w:t xml:space="preserve">, các tỉnh Trung Bộ </w:t>
      </w:r>
      <w:r w:rsidR="006509DE" w:rsidRPr="006509DE">
        <w:rPr>
          <w:sz w:val="27"/>
          <w:szCs w:val="27"/>
          <w:lang w:eastAsia="x-none"/>
        </w:rPr>
        <w:t>có khả năng xảy ra đợt mưa lớn tiếp theo và kéo dài.</w:t>
      </w:r>
    </w:p>
    <w:p w14:paraId="685319DB" w14:textId="156DC710" w:rsidR="00BA478A" w:rsidRPr="00C65554" w:rsidRDefault="00BA478A" w:rsidP="008F75E9">
      <w:pPr>
        <w:ind w:firstLine="720"/>
        <w:jc w:val="both"/>
        <w:rPr>
          <w:sz w:val="27"/>
          <w:szCs w:val="27"/>
          <w:lang w:eastAsia="x-none"/>
        </w:rPr>
      </w:pPr>
      <w:r w:rsidRPr="00C65554">
        <w:rPr>
          <w:sz w:val="27"/>
          <w:szCs w:val="27"/>
          <w:lang w:eastAsia="x-none"/>
        </w:rPr>
        <w:t>Cảnh báo cấp độ rủi ro thiên tai do mưa lớn: Cấp 2.</w:t>
      </w:r>
    </w:p>
    <w:p w14:paraId="5713CB7C" w14:textId="5F7DCB0F" w:rsidR="00BA478A" w:rsidRDefault="00BA478A" w:rsidP="008F75E9">
      <w:pPr>
        <w:widowControl w:val="0"/>
        <w:shd w:val="clear" w:color="auto" w:fill="FFFFFF" w:themeFill="background1"/>
        <w:ind w:firstLine="709"/>
        <w:jc w:val="both"/>
        <w:rPr>
          <w:b/>
          <w:sz w:val="27"/>
          <w:szCs w:val="27"/>
          <w:lang w:eastAsia="x-none"/>
        </w:rPr>
      </w:pPr>
      <w:r w:rsidRPr="00933846">
        <w:rPr>
          <w:b/>
          <w:sz w:val="27"/>
          <w:szCs w:val="27"/>
          <w:lang w:eastAsia="x-none"/>
        </w:rPr>
        <w:t>2. Tin cảnh báo mưa dông, gió mạnh và sóng lớn trên biển</w:t>
      </w:r>
    </w:p>
    <w:p w14:paraId="1ACE649B" w14:textId="1AA8B552" w:rsidR="00933846" w:rsidRDefault="00933846" w:rsidP="008F75E9">
      <w:pPr>
        <w:ind w:firstLine="720"/>
        <w:jc w:val="both"/>
        <w:rPr>
          <w:sz w:val="27"/>
          <w:szCs w:val="27"/>
          <w:lang w:eastAsia="x-none"/>
        </w:rPr>
      </w:pPr>
      <w:r w:rsidRPr="007B2CB6">
        <w:rPr>
          <w:sz w:val="27"/>
          <w:szCs w:val="27"/>
          <w:lang w:eastAsia="x-none"/>
        </w:rPr>
        <w:t>Vùng biển ngoài kh</w:t>
      </w:r>
      <w:r w:rsidRPr="007B2CB6">
        <w:rPr>
          <w:rFonts w:hint="eastAsia"/>
          <w:sz w:val="27"/>
          <w:szCs w:val="27"/>
          <w:lang w:eastAsia="x-none"/>
        </w:rPr>
        <w:t>ơ</w:t>
      </w:r>
      <w:r w:rsidRPr="007B2CB6">
        <w:rPr>
          <w:sz w:val="27"/>
          <w:szCs w:val="27"/>
          <w:lang w:eastAsia="x-none"/>
        </w:rPr>
        <w:t xml:space="preserve">i các tỉnh từ Nghệ An </w:t>
      </w:r>
      <w:r w:rsidRPr="007B2CB6">
        <w:rPr>
          <w:rFonts w:hint="eastAsia"/>
          <w:sz w:val="27"/>
          <w:szCs w:val="27"/>
          <w:lang w:eastAsia="x-none"/>
        </w:rPr>
        <w:t>đ</w:t>
      </w:r>
      <w:r w:rsidRPr="007B2CB6">
        <w:rPr>
          <w:sz w:val="27"/>
          <w:szCs w:val="27"/>
          <w:lang w:eastAsia="x-none"/>
        </w:rPr>
        <w:t xml:space="preserve">ến </w:t>
      </w:r>
      <w:r w:rsidR="007B2CB6">
        <w:rPr>
          <w:sz w:val="27"/>
          <w:szCs w:val="27"/>
          <w:lang w:eastAsia="x-none"/>
        </w:rPr>
        <w:t>Cà Mau,</w:t>
      </w:r>
      <w:r w:rsidRPr="007B2CB6">
        <w:rPr>
          <w:sz w:val="27"/>
          <w:szCs w:val="27"/>
          <w:lang w:eastAsia="x-none"/>
        </w:rPr>
        <w:t xml:space="preserve"> phía Nam khu vực Bắc Biển Đông (bao gồm cả vùng biển quần đảo Hoàng Sa); khu vực giữa và Nam Biển Đông (bao gồm cả vùng biển quần đảo Trường Sa), vùng biển từ Cà Mau đến Kiên Giang và Vịnh Thái Lan có mưa dông mạnh. Trong cơn dông có khả năng xảy ra lốc xoáy và gió giật mạnh. Sóng biển cao 2,0-4,0m.</w:t>
      </w:r>
    </w:p>
    <w:p w14:paraId="240E8B95" w14:textId="18215A96" w:rsidR="007B2CB6" w:rsidRPr="007B2CB6" w:rsidRDefault="007B2CB6" w:rsidP="008F75E9">
      <w:pPr>
        <w:ind w:firstLine="720"/>
        <w:jc w:val="both"/>
        <w:rPr>
          <w:sz w:val="27"/>
          <w:szCs w:val="27"/>
          <w:lang w:eastAsia="x-none"/>
        </w:rPr>
      </w:pPr>
      <w:r w:rsidRPr="007B2CB6">
        <w:rPr>
          <w:sz w:val="27"/>
          <w:szCs w:val="27"/>
          <w:lang w:eastAsia="x-none"/>
        </w:rPr>
        <w:t>Ở vịnh Bắc Bộ và vùng biển ngoài kh</w:t>
      </w:r>
      <w:r w:rsidRPr="007B2CB6">
        <w:rPr>
          <w:rFonts w:hint="eastAsia"/>
          <w:sz w:val="27"/>
          <w:szCs w:val="27"/>
          <w:lang w:eastAsia="x-none"/>
        </w:rPr>
        <w:t>ơ</w:t>
      </w:r>
      <w:r w:rsidRPr="007B2CB6">
        <w:rPr>
          <w:sz w:val="27"/>
          <w:szCs w:val="27"/>
          <w:lang w:eastAsia="x-none"/>
        </w:rPr>
        <w:t xml:space="preserve">i từ Quảng Trị - Thừa Thiên Huế có gió </w:t>
      </w:r>
      <w:r w:rsidRPr="007B2CB6">
        <w:rPr>
          <w:rFonts w:hint="eastAsia"/>
          <w:sz w:val="27"/>
          <w:szCs w:val="27"/>
          <w:lang w:eastAsia="x-none"/>
        </w:rPr>
        <w:t>Đô</w:t>
      </w:r>
      <w:r w:rsidRPr="007B2CB6">
        <w:rPr>
          <w:sz w:val="27"/>
          <w:szCs w:val="27"/>
          <w:lang w:eastAsia="x-none"/>
        </w:rPr>
        <w:t xml:space="preserve">ng Bắc mạnh cấp 6, giật cấp 8, biển </w:t>
      </w:r>
      <w:r w:rsidRPr="007B2CB6">
        <w:rPr>
          <w:rFonts w:hint="eastAsia"/>
          <w:sz w:val="27"/>
          <w:szCs w:val="27"/>
          <w:lang w:eastAsia="x-none"/>
        </w:rPr>
        <w:t>đ</w:t>
      </w:r>
      <w:r w:rsidRPr="007B2CB6">
        <w:rPr>
          <w:sz w:val="27"/>
          <w:szCs w:val="27"/>
          <w:lang w:eastAsia="x-none"/>
        </w:rPr>
        <w:t xml:space="preserve">ộng; khu vực Bắc Biển </w:t>
      </w:r>
      <w:r w:rsidRPr="007B2CB6">
        <w:rPr>
          <w:rFonts w:hint="eastAsia"/>
          <w:sz w:val="27"/>
          <w:szCs w:val="27"/>
          <w:lang w:eastAsia="x-none"/>
        </w:rPr>
        <w:t>Đô</w:t>
      </w:r>
      <w:r w:rsidRPr="007B2CB6">
        <w:rPr>
          <w:sz w:val="27"/>
          <w:szCs w:val="27"/>
          <w:lang w:eastAsia="x-none"/>
        </w:rPr>
        <w:t xml:space="preserve">ng (bao gồm cả vùng biển quần </w:t>
      </w:r>
      <w:r w:rsidRPr="007B2CB6">
        <w:rPr>
          <w:rFonts w:hint="eastAsia"/>
          <w:sz w:val="27"/>
          <w:szCs w:val="27"/>
          <w:lang w:eastAsia="x-none"/>
        </w:rPr>
        <w:t>đ</w:t>
      </w:r>
      <w:r w:rsidRPr="007B2CB6">
        <w:rPr>
          <w:sz w:val="27"/>
          <w:szCs w:val="27"/>
          <w:lang w:eastAsia="x-none"/>
        </w:rPr>
        <w:t xml:space="preserve">ảo Hoàng Sa) có gió </w:t>
      </w:r>
      <w:r w:rsidRPr="007B2CB6">
        <w:rPr>
          <w:rFonts w:hint="eastAsia"/>
          <w:sz w:val="27"/>
          <w:szCs w:val="27"/>
          <w:lang w:eastAsia="x-none"/>
        </w:rPr>
        <w:t>Đô</w:t>
      </w:r>
      <w:r w:rsidRPr="007B2CB6">
        <w:rPr>
          <w:sz w:val="27"/>
          <w:szCs w:val="27"/>
          <w:lang w:eastAsia="x-none"/>
        </w:rPr>
        <w:t xml:space="preserve">ng Bắc mạnh cấp 6-7, giật cấp 9, biển </w:t>
      </w:r>
      <w:r w:rsidRPr="007B2CB6">
        <w:rPr>
          <w:rFonts w:hint="eastAsia"/>
          <w:sz w:val="27"/>
          <w:szCs w:val="27"/>
          <w:lang w:eastAsia="x-none"/>
        </w:rPr>
        <w:t>đ</w:t>
      </w:r>
      <w:r w:rsidRPr="007B2CB6">
        <w:rPr>
          <w:sz w:val="27"/>
          <w:szCs w:val="27"/>
          <w:lang w:eastAsia="x-none"/>
        </w:rPr>
        <w:t xml:space="preserve">ộng mạnh. Từ ngày 09/10 gió yếu dần. </w:t>
      </w:r>
    </w:p>
    <w:p w14:paraId="3C100B9A" w14:textId="48A3993E" w:rsidR="00BA478A" w:rsidRPr="007B2CB6" w:rsidRDefault="00BA478A" w:rsidP="008F75E9">
      <w:pPr>
        <w:widowControl w:val="0"/>
        <w:shd w:val="clear" w:color="auto" w:fill="FFFFFF" w:themeFill="background1"/>
        <w:ind w:firstLine="709"/>
        <w:jc w:val="both"/>
        <w:rPr>
          <w:sz w:val="27"/>
          <w:szCs w:val="27"/>
          <w:lang w:eastAsia="x-none"/>
        </w:rPr>
      </w:pPr>
      <w:r w:rsidRPr="007B2CB6">
        <w:rPr>
          <w:sz w:val="27"/>
          <w:szCs w:val="27"/>
          <w:lang w:eastAsia="x-none"/>
        </w:rPr>
        <w:t>Cấp độ rủi ro thiên tai: cấp 1</w:t>
      </w:r>
      <w:r w:rsidR="00045A0E" w:rsidRPr="007B2CB6">
        <w:rPr>
          <w:sz w:val="27"/>
          <w:szCs w:val="27"/>
          <w:lang w:eastAsia="x-none"/>
        </w:rPr>
        <w:t>.</w:t>
      </w:r>
    </w:p>
    <w:p w14:paraId="56E868E5" w14:textId="5D44546F" w:rsidR="00165268" w:rsidRPr="00C14DF8" w:rsidRDefault="00982E95" w:rsidP="008F75E9">
      <w:pPr>
        <w:widowControl w:val="0"/>
        <w:shd w:val="clear" w:color="auto" w:fill="FFFFFF" w:themeFill="background1"/>
        <w:ind w:firstLine="709"/>
        <w:jc w:val="both"/>
        <w:rPr>
          <w:b/>
          <w:sz w:val="27"/>
          <w:szCs w:val="27"/>
          <w:lang w:eastAsia="x-none"/>
        </w:rPr>
      </w:pPr>
      <w:r w:rsidRPr="00C14DF8">
        <w:rPr>
          <w:b/>
          <w:sz w:val="27"/>
          <w:szCs w:val="27"/>
          <w:lang w:eastAsia="x-none"/>
        </w:rPr>
        <w:t>2</w:t>
      </w:r>
      <w:r w:rsidR="00F83F8C" w:rsidRPr="00C14DF8">
        <w:rPr>
          <w:b/>
          <w:sz w:val="27"/>
          <w:szCs w:val="27"/>
          <w:lang w:eastAsia="x-none"/>
        </w:rPr>
        <w:t>.</w:t>
      </w:r>
      <w:r w:rsidR="00872006" w:rsidRPr="00C14DF8">
        <w:rPr>
          <w:b/>
          <w:sz w:val="27"/>
          <w:szCs w:val="27"/>
          <w:lang w:eastAsia="x-none"/>
        </w:rPr>
        <w:t xml:space="preserve"> </w:t>
      </w:r>
      <w:r w:rsidR="00035BCB" w:rsidRPr="00C14DF8">
        <w:rPr>
          <w:b/>
          <w:sz w:val="27"/>
          <w:szCs w:val="27"/>
          <w:lang w:eastAsia="x-none"/>
        </w:rPr>
        <w:t>Tình hình</w:t>
      </w:r>
      <w:r w:rsidR="00385A21" w:rsidRPr="00C14DF8">
        <w:rPr>
          <w:b/>
          <w:sz w:val="27"/>
          <w:szCs w:val="27"/>
          <w:lang w:eastAsia="x-none"/>
        </w:rPr>
        <w:t xml:space="preserve"> mưa</w:t>
      </w:r>
      <w:r w:rsidR="00872006" w:rsidRPr="00C14DF8">
        <w:rPr>
          <w:b/>
          <w:sz w:val="27"/>
          <w:szCs w:val="27"/>
          <w:lang w:eastAsia="x-none"/>
        </w:rPr>
        <w:t>:</w:t>
      </w:r>
    </w:p>
    <w:p w14:paraId="0799D2DF" w14:textId="66307C6B" w:rsidR="00986736" w:rsidRPr="000841BA" w:rsidRDefault="00D93D47" w:rsidP="008F75E9">
      <w:pPr>
        <w:ind w:firstLine="720"/>
        <w:jc w:val="both"/>
        <w:rPr>
          <w:iCs/>
          <w:sz w:val="27"/>
          <w:szCs w:val="27"/>
          <w:lang w:eastAsia="x-none"/>
        </w:rPr>
      </w:pPr>
      <w:r>
        <w:rPr>
          <w:iCs/>
          <w:sz w:val="27"/>
          <w:szCs w:val="27"/>
          <w:lang w:eastAsia="x-none"/>
        </w:rPr>
        <w:t xml:space="preserve">- </w:t>
      </w:r>
      <w:r w:rsidR="00986736" w:rsidRPr="000841BA">
        <w:rPr>
          <w:iCs/>
          <w:sz w:val="27"/>
          <w:szCs w:val="27"/>
          <w:lang w:eastAsia="x-none"/>
        </w:rPr>
        <w:t>Mưa ngày: 19h/0</w:t>
      </w:r>
      <w:r w:rsidR="002261B2">
        <w:rPr>
          <w:iCs/>
          <w:sz w:val="27"/>
          <w:szCs w:val="27"/>
          <w:lang w:eastAsia="x-none"/>
        </w:rPr>
        <w:t>7</w:t>
      </w:r>
      <w:r w:rsidR="00986736" w:rsidRPr="000841BA">
        <w:rPr>
          <w:iCs/>
          <w:sz w:val="27"/>
          <w:szCs w:val="27"/>
          <w:lang w:eastAsia="x-none"/>
        </w:rPr>
        <w:t xml:space="preserve">/10/2020-19h/08/10/2020: khu vực Trung Bộ có mưa to đến rất to, </w:t>
      </w:r>
      <w:r w:rsidR="00986736" w:rsidRPr="00986736">
        <w:rPr>
          <w:iCs/>
          <w:sz w:val="27"/>
          <w:szCs w:val="27"/>
          <w:lang w:eastAsia="x-none"/>
        </w:rPr>
        <w:t>lượng mưa phổ biến từ 50-100mm, một số trạm có lượng mưa lớn như: hồ Hố Cau (Đà Nẵng) 251mm; Hương Giang (Hà Tĩnh) 257mm; Tuyên Hóa (Quảng Bì</w:t>
      </w:r>
      <w:r w:rsidR="003B7E20">
        <w:rPr>
          <w:iCs/>
          <w:sz w:val="27"/>
          <w:szCs w:val="27"/>
          <w:lang w:eastAsia="x-none"/>
        </w:rPr>
        <w:t xml:space="preserve">nh) 136mm; Đại Sơn (Quảng Nam) </w:t>
      </w:r>
      <w:r w:rsidR="00986736" w:rsidRPr="00986736">
        <w:rPr>
          <w:iCs/>
          <w:sz w:val="27"/>
          <w:szCs w:val="27"/>
          <w:lang w:eastAsia="x-none"/>
        </w:rPr>
        <w:t xml:space="preserve">208mm; Nam Thạch Hãn (Quảng Trị) 259mm; Cam Tuyền (Quảng Trị) 422mm; Hồ A Lá (T.T.Huế) 343mm; </w:t>
      </w:r>
      <w:r w:rsidR="00B31DA0">
        <w:rPr>
          <w:iCs/>
          <w:sz w:val="27"/>
          <w:szCs w:val="27"/>
          <w:lang w:eastAsia="x-none"/>
        </w:rPr>
        <w:t>Nhâm -</w:t>
      </w:r>
      <w:r w:rsidR="00986736" w:rsidRPr="00986736">
        <w:rPr>
          <w:iCs/>
          <w:sz w:val="27"/>
          <w:szCs w:val="27"/>
          <w:lang w:eastAsia="x-none"/>
        </w:rPr>
        <w:t xml:space="preserve"> A Lưới (T.T.Huế) 293mm.</w:t>
      </w:r>
    </w:p>
    <w:p w14:paraId="4805F0F9" w14:textId="4CC3D622" w:rsidR="000841BA" w:rsidRPr="000841BA" w:rsidRDefault="002D4E1D" w:rsidP="008F75E9">
      <w:pPr>
        <w:ind w:firstLine="720"/>
        <w:jc w:val="both"/>
        <w:rPr>
          <w:iCs/>
          <w:sz w:val="27"/>
          <w:szCs w:val="27"/>
          <w:lang w:eastAsia="x-none"/>
        </w:rPr>
      </w:pPr>
      <w:r w:rsidRPr="000841BA">
        <w:rPr>
          <w:iCs/>
          <w:sz w:val="27"/>
          <w:szCs w:val="27"/>
          <w:lang w:eastAsia="x-none"/>
        </w:rPr>
        <w:t>- Mưa đêm (19h/</w:t>
      </w:r>
      <w:r w:rsidR="00040FA3" w:rsidRPr="000841BA">
        <w:rPr>
          <w:iCs/>
          <w:sz w:val="27"/>
          <w:szCs w:val="27"/>
          <w:lang w:eastAsia="x-none"/>
        </w:rPr>
        <w:t>0</w:t>
      </w:r>
      <w:r w:rsidR="002261B2">
        <w:rPr>
          <w:iCs/>
          <w:sz w:val="27"/>
          <w:szCs w:val="27"/>
          <w:lang w:eastAsia="x-none"/>
        </w:rPr>
        <w:t>8</w:t>
      </w:r>
      <w:r w:rsidR="00720632" w:rsidRPr="000841BA">
        <w:rPr>
          <w:iCs/>
          <w:sz w:val="27"/>
          <w:szCs w:val="27"/>
          <w:lang w:eastAsia="x-none"/>
        </w:rPr>
        <w:t>/</w:t>
      </w:r>
      <w:r w:rsidR="00040FA3" w:rsidRPr="000841BA">
        <w:rPr>
          <w:iCs/>
          <w:sz w:val="27"/>
          <w:szCs w:val="27"/>
          <w:lang w:eastAsia="x-none"/>
        </w:rPr>
        <w:t>10</w:t>
      </w:r>
      <w:r w:rsidR="00720632" w:rsidRPr="000841BA">
        <w:rPr>
          <w:iCs/>
          <w:sz w:val="27"/>
          <w:szCs w:val="27"/>
          <w:lang w:eastAsia="x-none"/>
        </w:rPr>
        <w:t xml:space="preserve"> đến 07h/0</w:t>
      </w:r>
      <w:r w:rsidR="002261B2">
        <w:rPr>
          <w:iCs/>
          <w:sz w:val="27"/>
          <w:szCs w:val="27"/>
          <w:lang w:eastAsia="x-none"/>
        </w:rPr>
        <w:t>9</w:t>
      </w:r>
      <w:r w:rsidR="004A6E1B" w:rsidRPr="000841BA">
        <w:rPr>
          <w:iCs/>
          <w:sz w:val="27"/>
          <w:szCs w:val="27"/>
          <w:lang w:eastAsia="x-none"/>
        </w:rPr>
        <w:t>/</w:t>
      </w:r>
      <w:r w:rsidR="00780982" w:rsidRPr="000841BA">
        <w:rPr>
          <w:iCs/>
          <w:sz w:val="27"/>
          <w:szCs w:val="27"/>
          <w:lang w:eastAsia="x-none"/>
        </w:rPr>
        <w:t>10</w:t>
      </w:r>
      <w:r w:rsidR="004A6E1B" w:rsidRPr="000841BA">
        <w:rPr>
          <w:iCs/>
          <w:sz w:val="27"/>
          <w:szCs w:val="27"/>
          <w:lang w:eastAsia="x-none"/>
        </w:rPr>
        <w:t>):</w:t>
      </w:r>
      <w:r w:rsidR="00440871" w:rsidRPr="000841BA">
        <w:rPr>
          <w:iCs/>
          <w:sz w:val="27"/>
          <w:szCs w:val="27"/>
          <w:lang w:eastAsia="x-none"/>
        </w:rPr>
        <w:t xml:space="preserve"> </w:t>
      </w:r>
      <w:r w:rsidR="000841BA" w:rsidRPr="000841BA">
        <w:rPr>
          <w:iCs/>
          <w:sz w:val="27"/>
          <w:szCs w:val="27"/>
          <w:lang w:eastAsia="x-none"/>
        </w:rPr>
        <w:t>khu vực Trung Bộ có mưa to đến rất to, lượng mưa phổ biến từ 50-80mm, một số trạm có lượng mưa lớn như: Thị trấn A Lưới (T.T.Huế) 135mm; Nam Thạch Hãn (Quảng Trị) 220mm; Hướng Linh (Quảng Trị) 187mm; La Khê (Hà Tĩnh) 141mm; Trường Xuân (Quảng Bình) 165mm; Hồ Khe Ngang (T.T.Huế) 163mm.</w:t>
      </w:r>
    </w:p>
    <w:p w14:paraId="2DEA2026" w14:textId="5364405C" w:rsidR="00986736" w:rsidRPr="00986736" w:rsidRDefault="00986736" w:rsidP="008F75E9">
      <w:pPr>
        <w:widowControl w:val="0"/>
        <w:shd w:val="clear" w:color="auto" w:fill="FFFFFF" w:themeFill="background1"/>
        <w:ind w:firstLine="709"/>
        <w:jc w:val="both"/>
        <w:rPr>
          <w:iCs/>
          <w:sz w:val="27"/>
          <w:szCs w:val="27"/>
          <w:lang w:eastAsia="x-none"/>
        </w:rPr>
      </w:pPr>
      <w:r w:rsidRPr="00986736">
        <w:rPr>
          <w:iCs/>
          <w:sz w:val="27"/>
          <w:szCs w:val="27"/>
          <w:lang w:eastAsia="x-none"/>
        </w:rPr>
        <w:t>- Từ 19h00 ngày 06/10 đến 19h00 ngày</w:t>
      </w:r>
      <w:r w:rsidR="00CE7D0A">
        <w:rPr>
          <w:iCs/>
          <w:sz w:val="27"/>
          <w:szCs w:val="27"/>
          <w:lang w:eastAsia="x-none"/>
        </w:rPr>
        <w:t xml:space="preserve"> </w:t>
      </w:r>
      <w:r w:rsidRPr="00986736">
        <w:rPr>
          <w:iCs/>
          <w:sz w:val="27"/>
          <w:szCs w:val="27"/>
          <w:lang w:eastAsia="x-none"/>
        </w:rPr>
        <w:t>08/10/2020, khu vực Trung Bộ có mưa to đến rất to, lượng mưa phổ biến từ 400-600mm, đặc biệt tại một số nơi ở tỉnh Quảng Trị, Thừa Thiên Huế tổng lượng mưa từ 800 đến 1.000mm. Một số trạm có lượng mưa lớn hơn như: hồ Hố Cau (Đà Nẵng) 626mm; Lâm Thủy (Quảng Bình) 677mm; Khe Sanh (Quảng Trị) 783mm; Hướng Linh (Quảng Trị) 1.015mm; Linh Thượng (Quảng Trị) 782mm; Cam Tuyền (Quảng Trị) 683mm; A Lưới (T.T.Huế) 818mm; Hồ A Lá (T.T.Huế) 833mm; TT Khe Tre (T.T.Huế) 600mm.</w:t>
      </w:r>
    </w:p>
    <w:p w14:paraId="5617A002" w14:textId="7B309B38" w:rsidR="008217A6" w:rsidRPr="00FF1771" w:rsidRDefault="008217A6" w:rsidP="008F75E9">
      <w:pPr>
        <w:widowControl w:val="0"/>
        <w:ind w:firstLine="709"/>
        <w:jc w:val="both"/>
        <w:rPr>
          <w:b/>
          <w:sz w:val="27"/>
          <w:szCs w:val="27"/>
          <w:lang w:eastAsia="x-none"/>
        </w:rPr>
      </w:pPr>
      <w:r w:rsidRPr="00FF1771">
        <w:rPr>
          <w:b/>
          <w:sz w:val="27"/>
          <w:szCs w:val="27"/>
          <w:lang w:eastAsia="x-none"/>
        </w:rPr>
        <w:lastRenderedPageBreak/>
        <w:t>II. THỦY VĂN</w:t>
      </w:r>
    </w:p>
    <w:p w14:paraId="40423FAA" w14:textId="5B489843" w:rsidR="00511F78" w:rsidRPr="00FF1771" w:rsidRDefault="00482430" w:rsidP="008F75E9">
      <w:pPr>
        <w:widowControl w:val="0"/>
        <w:ind w:firstLine="709"/>
        <w:jc w:val="both"/>
        <w:rPr>
          <w:b/>
          <w:sz w:val="27"/>
          <w:szCs w:val="27"/>
        </w:rPr>
      </w:pPr>
      <w:r w:rsidRPr="00FF1771">
        <w:rPr>
          <w:b/>
          <w:sz w:val="27"/>
          <w:szCs w:val="27"/>
        </w:rPr>
        <w:t>1. Các sông khu vực Bắc Bộ:</w:t>
      </w:r>
    </w:p>
    <w:p w14:paraId="2943B844" w14:textId="50A6C77F" w:rsidR="006A399E" w:rsidRPr="006B43DB" w:rsidRDefault="006A399E" w:rsidP="008F75E9">
      <w:pPr>
        <w:ind w:firstLine="709"/>
        <w:jc w:val="both"/>
        <w:rPr>
          <w:sz w:val="27"/>
          <w:szCs w:val="27"/>
        </w:rPr>
      </w:pPr>
      <w:r w:rsidRPr="002C03BD">
        <w:rPr>
          <w:sz w:val="27"/>
          <w:szCs w:val="27"/>
        </w:rPr>
        <w:t>Trên sông Đà, lưu lượng đến hồ Hòa Bình dao động theo điều tiết của thủy điện Sơn La. Mực nước sôn</w:t>
      </w:r>
      <w:r w:rsidR="00FF1771" w:rsidRPr="002C03BD">
        <w:rPr>
          <w:sz w:val="27"/>
          <w:szCs w:val="27"/>
        </w:rPr>
        <w:t>g Thao, hạ lưu sông Lô đang xuống</w:t>
      </w:r>
      <w:r w:rsidR="00D075DF">
        <w:rPr>
          <w:sz w:val="27"/>
          <w:szCs w:val="27"/>
        </w:rPr>
        <w:t xml:space="preserve">. Mực nước hạ lưu </w:t>
      </w:r>
      <w:r w:rsidR="00D075DF" w:rsidRPr="006B43DB">
        <w:rPr>
          <w:sz w:val="27"/>
          <w:szCs w:val="27"/>
        </w:rPr>
        <w:t xml:space="preserve">sông Hồng sẽ xuống, </w:t>
      </w:r>
      <w:r w:rsidR="0007757E" w:rsidRPr="006B43DB">
        <w:rPr>
          <w:sz w:val="27"/>
          <w:szCs w:val="27"/>
        </w:rPr>
        <w:t xml:space="preserve">đến 07h/10/10, </w:t>
      </w:r>
      <w:r w:rsidR="00510FED" w:rsidRPr="006B43DB">
        <w:rPr>
          <w:sz w:val="27"/>
          <w:szCs w:val="27"/>
        </w:rPr>
        <w:t xml:space="preserve">mực nước tại Hà Nội </w:t>
      </w:r>
      <w:r w:rsidR="0007757E" w:rsidRPr="006B43DB">
        <w:rPr>
          <w:sz w:val="27"/>
          <w:szCs w:val="27"/>
        </w:rPr>
        <w:t>có khả năng</w:t>
      </w:r>
      <w:r w:rsidR="007245A2" w:rsidRPr="006B43DB">
        <w:rPr>
          <w:sz w:val="27"/>
          <w:szCs w:val="27"/>
        </w:rPr>
        <w:t xml:space="preserve"> </w:t>
      </w:r>
      <w:r w:rsidR="0007757E" w:rsidRPr="006B43DB">
        <w:rPr>
          <w:sz w:val="27"/>
          <w:szCs w:val="27"/>
        </w:rPr>
        <w:t>ở mức 3,0</w:t>
      </w:r>
      <w:r w:rsidR="00C534DD" w:rsidRPr="006B43DB">
        <w:rPr>
          <w:sz w:val="27"/>
          <w:szCs w:val="27"/>
        </w:rPr>
        <w:t>m</w:t>
      </w:r>
      <w:r w:rsidR="00FA668A" w:rsidRPr="006B43DB">
        <w:rPr>
          <w:sz w:val="27"/>
          <w:szCs w:val="27"/>
        </w:rPr>
        <w:t>.</w:t>
      </w:r>
      <w:r w:rsidR="00F7414C" w:rsidRPr="006B43DB">
        <w:rPr>
          <w:sz w:val="27"/>
          <w:szCs w:val="27"/>
        </w:rPr>
        <w:t xml:space="preserve"> </w:t>
      </w:r>
    </w:p>
    <w:p w14:paraId="5326B7BD" w14:textId="661A7D88" w:rsidR="00AC5F83" w:rsidRPr="006B43DB" w:rsidRDefault="00AC5F83" w:rsidP="008F75E9">
      <w:pPr>
        <w:widowControl w:val="0"/>
        <w:ind w:firstLine="709"/>
        <w:jc w:val="both"/>
        <w:rPr>
          <w:sz w:val="27"/>
          <w:szCs w:val="27"/>
        </w:rPr>
      </w:pPr>
      <w:r w:rsidRPr="006B43DB">
        <w:rPr>
          <w:sz w:val="27"/>
          <w:szCs w:val="27"/>
        </w:rPr>
        <w:t xml:space="preserve">Mực nước trên hệ thống sông Thái Bình dao động </w:t>
      </w:r>
      <w:r w:rsidR="00510FED" w:rsidRPr="006B43DB">
        <w:rPr>
          <w:sz w:val="27"/>
          <w:szCs w:val="27"/>
        </w:rPr>
        <w:t xml:space="preserve"> thủy triều. Đến </w:t>
      </w:r>
      <w:r w:rsidR="006F4F20" w:rsidRPr="006B43DB">
        <w:rPr>
          <w:sz w:val="27"/>
          <w:szCs w:val="27"/>
        </w:rPr>
        <w:t>19h/09</w:t>
      </w:r>
      <w:r w:rsidRPr="006B43DB">
        <w:rPr>
          <w:sz w:val="27"/>
          <w:szCs w:val="27"/>
        </w:rPr>
        <w:t>/10, mực nước sông Thái Bình tạ</w:t>
      </w:r>
      <w:r w:rsidR="006F4F20" w:rsidRPr="006B43DB">
        <w:rPr>
          <w:sz w:val="27"/>
          <w:szCs w:val="27"/>
        </w:rPr>
        <w:t>i Phả Lại có khả năng ở mức 1,70</w:t>
      </w:r>
      <w:r w:rsidRPr="006B43DB">
        <w:rPr>
          <w:sz w:val="27"/>
          <w:szCs w:val="27"/>
        </w:rPr>
        <w:t>m.</w:t>
      </w:r>
    </w:p>
    <w:p w14:paraId="17DD8632" w14:textId="2185051B" w:rsidR="00982E95" w:rsidRPr="00B01B3E" w:rsidRDefault="008217A6" w:rsidP="008F75E9">
      <w:pPr>
        <w:widowControl w:val="0"/>
        <w:ind w:firstLine="709"/>
        <w:jc w:val="both"/>
        <w:rPr>
          <w:sz w:val="27"/>
          <w:szCs w:val="27"/>
          <w:shd w:val="clear" w:color="auto" w:fill="FFFFFF"/>
        </w:rPr>
      </w:pPr>
      <w:r w:rsidRPr="00B01B3E">
        <w:rPr>
          <w:b/>
          <w:sz w:val="27"/>
          <w:szCs w:val="27"/>
          <w:shd w:val="clear" w:color="auto" w:fill="FFFFFF"/>
        </w:rPr>
        <w:t>2.</w:t>
      </w:r>
      <w:r w:rsidR="00813782" w:rsidRPr="00B01B3E">
        <w:rPr>
          <w:b/>
          <w:sz w:val="27"/>
          <w:szCs w:val="27"/>
          <w:shd w:val="clear" w:color="auto" w:fill="FFFFFF"/>
        </w:rPr>
        <w:t xml:space="preserve"> L</w:t>
      </w:r>
      <w:r w:rsidR="00AA1CFF" w:rsidRPr="00B01B3E">
        <w:rPr>
          <w:b/>
          <w:sz w:val="27"/>
          <w:szCs w:val="27"/>
          <w:shd w:val="clear" w:color="auto" w:fill="FFFFFF"/>
        </w:rPr>
        <w:t>ũ trên c</w:t>
      </w:r>
      <w:r w:rsidRPr="00B01B3E">
        <w:rPr>
          <w:b/>
          <w:sz w:val="27"/>
          <w:szCs w:val="27"/>
          <w:shd w:val="clear" w:color="auto" w:fill="FFFFFF"/>
        </w:rPr>
        <w:t>ác sông khu vực Trung Bộ</w:t>
      </w:r>
      <w:r w:rsidR="00F23F4F" w:rsidRPr="00B01B3E">
        <w:rPr>
          <w:b/>
          <w:sz w:val="27"/>
          <w:szCs w:val="27"/>
          <w:shd w:val="clear" w:color="auto" w:fill="FFFFFF"/>
        </w:rPr>
        <w:t xml:space="preserve"> và Tây Nguyên</w:t>
      </w:r>
      <w:r w:rsidRPr="00B01B3E">
        <w:rPr>
          <w:b/>
          <w:sz w:val="27"/>
          <w:szCs w:val="27"/>
          <w:shd w:val="clear" w:color="auto" w:fill="FFFFFF"/>
        </w:rPr>
        <w:t>:</w:t>
      </w:r>
    </w:p>
    <w:p w14:paraId="607EE08F" w14:textId="7B2E1D67" w:rsidR="008D34CF" w:rsidRDefault="008D34CF" w:rsidP="008F75E9">
      <w:pPr>
        <w:widowControl w:val="0"/>
        <w:ind w:firstLine="709"/>
        <w:jc w:val="both"/>
        <w:rPr>
          <w:sz w:val="27"/>
          <w:szCs w:val="27"/>
          <w:shd w:val="clear" w:color="auto" w:fill="FFFFFF"/>
        </w:rPr>
      </w:pPr>
      <w:r w:rsidRPr="00B01B3E">
        <w:rPr>
          <w:sz w:val="27"/>
          <w:szCs w:val="27"/>
          <w:shd w:val="clear" w:color="auto" w:fill="FFFFFF"/>
        </w:rPr>
        <w:t xml:space="preserve">Hiện nay, </w:t>
      </w:r>
      <w:r w:rsidR="00006BD4" w:rsidRPr="00B01B3E">
        <w:rPr>
          <w:sz w:val="27"/>
          <w:szCs w:val="27"/>
          <w:shd w:val="clear" w:color="auto" w:fill="FFFFFF"/>
        </w:rPr>
        <w:t>lũ trên sông Ngàn Sâu (Hà Tĩnh), sông Bồ (Thừa Thiên Huế) đang lên, sông Kiến Giang (Quảng Bình) lên lại, các sông khác từ Quảng Bình đến Quảng Nam đang xuống.</w:t>
      </w:r>
    </w:p>
    <w:p w14:paraId="332AF2DB" w14:textId="5E7D2C63" w:rsidR="00B01B3E" w:rsidRPr="00B01B3E" w:rsidRDefault="00B01B3E" w:rsidP="008F75E9">
      <w:pPr>
        <w:ind w:firstLine="709"/>
        <w:jc w:val="both"/>
        <w:rPr>
          <w:sz w:val="27"/>
          <w:szCs w:val="27"/>
        </w:rPr>
      </w:pPr>
      <w:r w:rsidRPr="00B01B3E">
        <w:rPr>
          <w:sz w:val="27"/>
          <w:szCs w:val="27"/>
        </w:rPr>
        <w:t>Mực nước lúc 01h/09/10, trên mộ</w:t>
      </w:r>
      <w:r>
        <w:rPr>
          <w:sz w:val="27"/>
          <w:szCs w:val="27"/>
        </w:rPr>
        <w:t xml:space="preserve">t </w:t>
      </w:r>
      <w:r w:rsidRPr="00B01B3E">
        <w:rPr>
          <w:sz w:val="27"/>
          <w:szCs w:val="27"/>
        </w:rPr>
        <w:t>sông như sau:</w:t>
      </w:r>
      <w:r>
        <w:rPr>
          <w:sz w:val="27"/>
          <w:szCs w:val="27"/>
        </w:rPr>
        <w:t xml:space="preserve"> </w:t>
      </w:r>
      <w:r w:rsidRPr="00B01B3E">
        <w:rPr>
          <w:sz w:val="27"/>
          <w:szCs w:val="27"/>
        </w:rPr>
        <w:t>sông Ngàn Sâu tại Hòa Duyệt là 6,93m, dưới báo động (BĐ)1;</w:t>
      </w:r>
      <w:r>
        <w:rPr>
          <w:sz w:val="27"/>
          <w:szCs w:val="27"/>
        </w:rPr>
        <w:t xml:space="preserve"> </w:t>
      </w:r>
      <w:r w:rsidRPr="00B01B3E">
        <w:rPr>
          <w:sz w:val="27"/>
          <w:szCs w:val="27"/>
        </w:rPr>
        <w:t>sông Gianh tại Mai Hóa là 4,75m, dưới BĐ2 0,25m;</w:t>
      </w:r>
      <w:r>
        <w:rPr>
          <w:sz w:val="27"/>
          <w:szCs w:val="27"/>
        </w:rPr>
        <w:t xml:space="preserve"> </w:t>
      </w:r>
      <w:r w:rsidRPr="00680E90">
        <w:rPr>
          <w:b/>
          <w:sz w:val="27"/>
          <w:szCs w:val="27"/>
        </w:rPr>
        <w:t>sông Kiến Giang tại Lệ Thủy là 2,89m, trên BĐ3 0,19m</w:t>
      </w:r>
      <w:r w:rsidR="00C64C00">
        <w:rPr>
          <w:b/>
          <w:sz w:val="27"/>
          <w:szCs w:val="27"/>
        </w:rPr>
        <w:t xml:space="preserve"> (</w:t>
      </w:r>
      <w:r w:rsidR="00C64C00" w:rsidRPr="006C5921">
        <w:rPr>
          <w:b/>
          <w:i/>
          <w:sz w:val="27"/>
          <w:szCs w:val="27"/>
        </w:rPr>
        <w:t>đỉnh lũ đạt 3,29m, trên BĐ3 0,59m</w:t>
      </w:r>
      <w:r w:rsidR="003A44E7">
        <w:rPr>
          <w:b/>
          <w:i/>
          <w:sz w:val="27"/>
          <w:szCs w:val="27"/>
        </w:rPr>
        <w:t xml:space="preserve"> vào hồi</w:t>
      </w:r>
      <w:r w:rsidR="00C64C00" w:rsidRPr="006C5921">
        <w:rPr>
          <w:b/>
          <w:i/>
          <w:sz w:val="27"/>
          <w:szCs w:val="27"/>
        </w:rPr>
        <w:t xml:space="preserve"> 13h/8/10</w:t>
      </w:r>
      <w:r w:rsidR="00C64C00">
        <w:rPr>
          <w:b/>
          <w:sz w:val="27"/>
          <w:szCs w:val="27"/>
        </w:rPr>
        <w:t>)</w:t>
      </w:r>
      <w:r w:rsidRPr="00B01B3E">
        <w:rPr>
          <w:sz w:val="27"/>
          <w:szCs w:val="27"/>
        </w:rPr>
        <w:t>;</w:t>
      </w:r>
      <w:r>
        <w:rPr>
          <w:sz w:val="27"/>
          <w:szCs w:val="27"/>
        </w:rPr>
        <w:t xml:space="preserve"> </w:t>
      </w:r>
      <w:r w:rsidRPr="00D016FF">
        <w:rPr>
          <w:b/>
          <w:sz w:val="27"/>
          <w:szCs w:val="27"/>
        </w:rPr>
        <w:t>sông Thạch Hãn tại Thạch Hãn là 5,41m, dưới BĐ3 0,59m</w:t>
      </w:r>
      <w:r w:rsidR="00C64E1F">
        <w:rPr>
          <w:b/>
          <w:sz w:val="27"/>
          <w:szCs w:val="27"/>
        </w:rPr>
        <w:t xml:space="preserve"> (</w:t>
      </w:r>
      <w:r w:rsidR="00C64E1F" w:rsidRPr="00EB51D3">
        <w:rPr>
          <w:b/>
          <w:i/>
          <w:sz w:val="27"/>
          <w:szCs w:val="27"/>
        </w:rPr>
        <w:t xml:space="preserve">đỉnh lũ </w:t>
      </w:r>
      <w:r w:rsidR="00E4769E" w:rsidRPr="00EB51D3">
        <w:rPr>
          <w:b/>
          <w:i/>
          <w:sz w:val="27"/>
          <w:szCs w:val="27"/>
        </w:rPr>
        <w:t>đạt 6,71m, trên BĐ3 0,71m</w:t>
      </w:r>
      <w:r w:rsidR="003A44E7">
        <w:rPr>
          <w:b/>
          <w:i/>
          <w:sz w:val="27"/>
          <w:szCs w:val="27"/>
        </w:rPr>
        <w:t xml:space="preserve"> vào hồi</w:t>
      </w:r>
      <w:r w:rsidR="00E4769E" w:rsidRPr="00EB51D3">
        <w:rPr>
          <w:b/>
          <w:i/>
          <w:sz w:val="27"/>
          <w:szCs w:val="27"/>
        </w:rPr>
        <w:t xml:space="preserve"> 11h/8/10</w:t>
      </w:r>
      <w:r w:rsidR="00E4769E">
        <w:rPr>
          <w:b/>
          <w:sz w:val="27"/>
          <w:szCs w:val="27"/>
        </w:rPr>
        <w:t>)</w:t>
      </w:r>
      <w:r w:rsidRPr="00B01B3E">
        <w:rPr>
          <w:sz w:val="27"/>
          <w:szCs w:val="27"/>
        </w:rPr>
        <w:t>;</w:t>
      </w:r>
      <w:r>
        <w:rPr>
          <w:sz w:val="27"/>
          <w:szCs w:val="27"/>
        </w:rPr>
        <w:t xml:space="preserve"> </w:t>
      </w:r>
      <w:r w:rsidRPr="00B01B3E">
        <w:rPr>
          <w:sz w:val="27"/>
          <w:szCs w:val="27"/>
        </w:rPr>
        <w:t>sông Hương tại Kim Long là 1,49m, trên BĐ1 0,49m;</w:t>
      </w:r>
      <w:r>
        <w:rPr>
          <w:sz w:val="27"/>
          <w:szCs w:val="27"/>
        </w:rPr>
        <w:t xml:space="preserve"> </w:t>
      </w:r>
      <w:r w:rsidRPr="00B01B3E">
        <w:rPr>
          <w:sz w:val="27"/>
          <w:szCs w:val="27"/>
        </w:rPr>
        <w:t>sông Bồ tại Phú Ốc là 3,09m, trên BĐ2 0,09m;</w:t>
      </w:r>
      <w:r>
        <w:rPr>
          <w:sz w:val="27"/>
          <w:szCs w:val="27"/>
        </w:rPr>
        <w:t xml:space="preserve"> </w:t>
      </w:r>
      <w:r w:rsidRPr="00B01B3E">
        <w:rPr>
          <w:sz w:val="27"/>
          <w:szCs w:val="27"/>
        </w:rPr>
        <w:t>sông Vu Gia tại Ái Nghĩa là 7,59m, dưới BĐ2 0,41m</w:t>
      </w:r>
      <w:r>
        <w:rPr>
          <w:sz w:val="27"/>
          <w:szCs w:val="27"/>
        </w:rPr>
        <w:t>.</w:t>
      </w:r>
    </w:p>
    <w:p w14:paraId="313BEAE0" w14:textId="1B989F8A" w:rsidR="006D7E94" w:rsidRDefault="006D7E94" w:rsidP="008F75E9">
      <w:pPr>
        <w:ind w:firstLine="709"/>
        <w:jc w:val="both"/>
        <w:rPr>
          <w:sz w:val="27"/>
          <w:szCs w:val="27"/>
        </w:rPr>
      </w:pPr>
      <w:r w:rsidRPr="00A12987">
        <w:rPr>
          <w:sz w:val="27"/>
          <w:szCs w:val="27"/>
        </w:rPr>
        <w:t>D</w:t>
      </w:r>
      <w:r w:rsidR="00A12987" w:rsidRPr="00A12987">
        <w:rPr>
          <w:sz w:val="27"/>
          <w:szCs w:val="27"/>
        </w:rPr>
        <w:t>ự báo</w:t>
      </w:r>
      <w:r w:rsidRPr="00A12987">
        <w:rPr>
          <w:sz w:val="27"/>
          <w:szCs w:val="27"/>
        </w:rPr>
        <w:t xml:space="preserve">: </w:t>
      </w:r>
      <w:r w:rsidR="00A12987" w:rsidRPr="00A12987">
        <w:rPr>
          <w:sz w:val="27"/>
          <w:szCs w:val="27"/>
        </w:rPr>
        <w:t>Lũ trên sông Ngàn Sâu, các sông ở Thừa Thiên Huế lên chậm; sông Kiến</w:t>
      </w:r>
      <w:r w:rsidR="00A12987">
        <w:rPr>
          <w:sz w:val="27"/>
          <w:szCs w:val="27"/>
        </w:rPr>
        <w:t xml:space="preserve"> </w:t>
      </w:r>
      <w:r w:rsidR="00A12987" w:rsidRPr="00A12987">
        <w:rPr>
          <w:sz w:val="27"/>
          <w:szCs w:val="27"/>
        </w:rPr>
        <w:t>Giang dao động ở mức cao; các sông khác từ Quảng Bình đến Quảng Nam tiếp</w:t>
      </w:r>
      <w:r w:rsidR="00A12987" w:rsidRPr="00A12987">
        <w:rPr>
          <w:sz w:val="27"/>
          <w:szCs w:val="27"/>
        </w:rPr>
        <w:br/>
        <w:t>tụ</w:t>
      </w:r>
      <w:r w:rsidR="00A12987">
        <w:rPr>
          <w:sz w:val="27"/>
          <w:szCs w:val="27"/>
        </w:rPr>
        <w:t>c xuống.</w:t>
      </w:r>
      <w:r w:rsidR="005B5B97">
        <w:rPr>
          <w:sz w:val="27"/>
          <w:szCs w:val="27"/>
        </w:rPr>
        <w:t xml:space="preserve"> </w:t>
      </w:r>
    </w:p>
    <w:p w14:paraId="0F9CB7B4" w14:textId="77777777" w:rsidR="003232EA" w:rsidRPr="00B410FF" w:rsidRDefault="003057DE" w:rsidP="008F75E9">
      <w:pPr>
        <w:ind w:firstLine="709"/>
        <w:jc w:val="both"/>
        <w:rPr>
          <w:b/>
          <w:sz w:val="27"/>
          <w:szCs w:val="27"/>
        </w:rPr>
      </w:pPr>
      <w:r w:rsidRPr="003057DE">
        <w:rPr>
          <w:sz w:val="27"/>
          <w:szCs w:val="27"/>
        </w:rPr>
        <w:t>Tình trạng ngập lụt sâu, diện rộng ở vùng trũng thấp, các khu đô thị tại</w:t>
      </w:r>
      <w:r w:rsidRPr="003057DE">
        <w:rPr>
          <w:sz w:val="27"/>
          <w:szCs w:val="27"/>
        </w:rPr>
        <w:br/>
        <w:t xml:space="preserve">các tỉnh từ Quảng Bình đến Quảng Nam vẫn tiếp tục diễn ra </w:t>
      </w:r>
      <w:r w:rsidRPr="00632B1A">
        <w:rPr>
          <w:b/>
          <w:sz w:val="27"/>
          <w:szCs w:val="27"/>
        </w:rPr>
        <w:t>đến hết ngày</w:t>
      </w:r>
      <w:r w:rsidRPr="00632B1A">
        <w:rPr>
          <w:b/>
          <w:sz w:val="27"/>
          <w:szCs w:val="27"/>
        </w:rPr>
        <w:br/>
        <w:t>09/10, sau giảm dần</w:t>
      </w:r>
      <w:r w:rsidRPr="003057DE">
        <w:rPr>
          <w:sz w:val="27"/>
          <w:szCs w:val="27"/>
        </w:rPr>
        <w:t xml:space="preserve">. </w:t>
      </w:r>
      <w:r w:rsidR="003232EA">
        <w:rPr>
          <w:sz w:val="27"/>
          <w:szCs w:val="27"/>
        </w:rPr>
        <w:t xml:space="preserve">Nguy cơ cao xảy ra sạt lở đất vùng núi các tỉnh từ </w:t>
      </w:r>
      <w:r w:rsidR="003232EA" w:rsidRPr="00B410FF">
        <w:rPr>
          <w:b/>
          <w:sz w:val="27"/>
          <w:szCs w:val="27"/>
        </w:rPr>
        <w:t xml:space="preserve">Hà Tĩnh đến Quảng Nam. </w:t>
      </w:r>
    </w:p>
    <w:p w14:paraId="3D1A142F" w14:textId="4361879F" w:rsidR="00982E95" w:rsidRPr="003232EA" w:rsidRDefault="00982E95" w:rsidP="008F75E9">
      <w:pPr>
        <w:ind w:firstLine="709"/>
        <w:jc w:val="both"/>
        <w:rPr>
          <w:sz w:val="27"/>
          <w:szCs w:val="27"/>
        </w:rPr>
      </w:pPr>
      <w:r w:rsidRPr="00630928">
        <w:rPr>
          <w:bCs/>
          <w:sz w:val="27"/>
          <w:szCs w:val="27"/>
          <w:lang w:eastAsia="x-none"/>
        </w:rPr>
        <w:t>Cấp độ rủi ro thiên tai</w:t>
      </w:r>
      <w:r w:rsidR="00B5353D" w:rsidRPr="00630928">
        <w:rPr>
          <w:bCs/>
          <w:sz w:val="27"/>
          <w:szCs w:val="27"/>
          <w:lang w:eastAsia="x-none"/>
        </w:rPr>
        <w:t xml:space="preserve"> do lũ, lũ quét, sạt lở đất</w:t>
      </w:r>
      <w:r w:rsidRPr="00630928">
        <w:rPr>
          <w:bCs/>
          <w:sz w:val="27"/>
          <w:szCs w:val="27"/>
          <w:lang w:eastAsia="x-none"/>
        </w:rPr>
        <w:t xml:space="preserve">: Cấp </w:t>
      </w:r>
      <w:r w:rsidR="00630928" w:rsidRPr="00630928">
        <w:rPr>
          <w:bCs/>
          <w:sz w:val="27"/>
          <w:szCs w:val="27"/>
          <w:lang w:eastAsia="x-none"/>
        </w:rPr>
        <w:t>1</w:t>
      </w:r>
      <w:r w:rsidRPr="00630928">
        <w:rPr>
          <w:bCs/>
          <w:sz w:val="27"/>
          <w:szCs w:val="27"/>
          <w:lang w:eastAsia="x-none"/>
        </w:rPr>
        <w:t>.</w:t>
      </w:r>
    </w:p>
    <w:p w14:paraId="29193F7E" w14:textId="6B984AE5" w:rsidR="006A399E" w:rsidRPr="00853ADC" w:rsidRDefault="008217A6" w:rsidP="008F75E9">
      <w:pPr>
        <w:widowControl w:val="0"/>
        <w:ind w:firstLine="709"/>
        <w:jc w:val="both"/>
        <w:rPr>
          <w:sz w:val="27"/>
          <w:szCs w:val="27"/>
          <w:highlight w:val="yellow"/>
        </w:rPr>
      </w:pPr>
      <w:r w:rsidRPr="006A2A06">
        <w:rPr>
          <w:b/>
          <w:sz w:val="27"/>
          <w:szCs w:val="27"/>
        </w:rPr>
        <w:t>3. Mực nước sông Cửu Long:</w:t>
      </w:r>
      <w:r w:rsidR="00AC1943" w:rsidRPr="006A2A06">
        <w:rPr>
          <w:b/>
          <w:sz w:val="27"/>
          <w:szCs w:val="27"/>
        </w:rPr>
        <w:t xml:space="preserve"> </w:t>
      </w:r>
      <w:r w:rsidR="00AC5F83" w:rsidRPr="006A2A06">
        <w:rPr>
          <w:sz w:val="27"/>
          <w:szCs w:val="27"/>
        </w:rPr>
        <w:t xml:space="preserve">Mực nước sông Cửu Long </w:t>
      </w:r>
      <w:r w:rsidR="00510FED" w:rsidRPr="006A2A06">
        <w:rPr>
          <w:sz w:val="27"/>
          <w:szCs w:val="27"/>
        </w:rPr>
        <w:t xml:space="preserve">biến đổi theo triều. </w:t>
      </w:r>
      <w:r w:rsidR="00510FED" w:rsidRPr="00737B67">
        <w:rPr>
          <w:sz w:val="27"/>
          <w:szCs w:val="27"/>
        </w:rPr>
        <w:t>Đến ngày 1</w:t>
      </w:r>
      <w:r w:rsidR="006A2A06" w:rsidRPr="00737B67">
        <w:rPr>
          <w:sz w:val="27"/>
          <w:szCs w:val="27"/>
        </w:rPr>
        <w:t>2</w:t>
      </w:r>
      <w:r w:rsidR="00AC5F83" w:rsidRPr="00737B67">
        <w:rPr>
          <w:sz w:val="27"/>
          <w:szCs w:val="27"/>
        </w:rPr>
        <w:t xml:space="preserve">/10, mực nước cao nhất ngày tại Tân Châu ở mức </w:t>
      </w:r>
      <w:r w:rsidR="00510FED" w:rsidRPr="00737B67">
        <w:rPr>
          <w:sz w:val="27"/>
          <w:szCs w:val="27"/>
        </w:rPr>
        <w:t>2,</w:t>
      </w:r>
      <w:r w:rsidR="006A2A06" w:rsidRPr="00737B67">
        <w:rPr>
          <w:sz w:val="27"/>
          <w:szCs w:val="27"/>
        </w:rPr>
        <w:t>2</w:t>
      </w:r>
      <w:r w:rsidR="00510FED" w:rsidRPr="00737B67">
        <w:rPr>
          <w:sz w:val="27"/>
          <w:szCs w:val="27"/>
        </w:rPr>
        <w:t>0m; tại Châu Đốc ở mức 2,</w:t>
      </w:r>
      <w:r w:rsidR="0045578C" w:rsidRPr="00737B67">
        <w:rPr>
          <w:sz w:val="27"/>
          <w:szCs w:val="27"/>
        </w:rPr>
        <w:t>2</w:t>
      </w:r>
      <w:r w:rsidR="00510FED" w:rsidRPr="00737B67">
        <w:rPr>
          <w:sz w:val="27"/>
          <w:szCs w:val="27"/>
        </w:rPr>
        <w:t>0</w:t>
      </w:r>
      <w:r w:rsidR="00AC5F83" w:rsidRPr="00737B67">
        <w:rPr>
          <w:sz w:val="27"/>
          <w:szCs w:val="27"/>
        </w:rPr>
        <w:t>m</w:t>
      </w:r>
      <w:r w:rsidR="00456111" w:rsidRPr="00737B67">
        <w:rPr>
          <w:sz w:val="27"/>
          <w:szCs w:val="27"/>
        </w:rPr>
        <w:t>.</w:t>
      </w:r>
    </w:p>
    <w:p w14:paraId="4847F8F3" w14:textId="501AEEB1" w:rsidR="00B57787" w:rsidRPr="00E14D51" w:rsidRDefault="00B57787" w:rsidP="008F75E9">
      <w:pPr>
        <w:widowControl w:val="0"/>
        <w:ind w:firstLine="709"/>
        <w:jc w:val="both"/>
        <w:rPr>
          <w:b/>
          <w:spacing w:val="-10"/>
          <w:sz w:val="27"/>
          <w:szCs w:val="27"/>
          <w:lang w:eastAsia="x-none"/>
        </w:rPr>
      </w:pPr>
      <w:r w:rsidRPr="00E14D51">
        <w:rPr>
          <w:b/>
          <w:spacing w:val="-10"/>
          <w:sz w:val="27"/>
          <w:szCs w:val="27"/>
          <w:lang w:eastAsia="x-none"/>
        </w:rPr>
        <w:t>III. TÌNH HÌNH HỒ CHỨA:</w:t>
      </w:r>
    </w:p>
    <w:p w14:paraId="438D951D" w14:textId="1F5B6B64" w:rsidR="002C0B78" w:rsidRPr="00E14D51" w:rsidRDefault="0045578C" w:rsidP="008F75E9">
      <w:pPr>
        <w:widowControl w:val="0"/>
        <w:ind w:firstLine="709"/>
        <w:jc w:val="both"/>
        <w:rPr>
          <w:b/>
          <w:spacing w:val="-10"/>
          <w:sz w:val="27"/>
          <w:szCs w:val="27"/>
          <w:lang w:eastAsia="x-none"/>
        </w:rPr>
      </w:pPr>
      <w:r w:rsidRPr="00E14D51">
        <w:rPr>
          <w:b/>
          <w:spacing w:val="-10"/>
          <w:sz w:val="27"/>
          <w:szCs w:val="27"/>
          <w:lang w:eastAsia="x-none"/>
        </w:rPr>
        <w:t>1</w:t>
      </w:r>
      <w:r w:rsidR="009841D9" w:rsidRPr="00E14D51">
        <w:rPr>
          <w:b/>
          <w:spacing w:val="-10"/>
          <w:sz w:val="27"/>
          <w:szCs w:val="27"/>
          <w:lang w:eastAsia="x-none"/>
        </w:rPr>
        <w:t xml:space="preserve">. </w:t>
      </w:r>
      <w:r w:rsidR="002C0B78" w:rsidRPr="00E14D51">
        <w:rPr>
          <w:b/>
          <w:spacing w:val="-10"/>
          <w:sz w:val="27"/>
          <w:szCs w:val="27"/>
          <w:lang w:eastAsia="x-none"/>
        </w:rPr>
        <w:t>Hồ chứa thủy điện</w:t>
      </w:r>
    </w:p>
    <w:p w14:paraId="77CF2A8B" w14:textId="54D75B1A" w:rsidR="009841D9" w:rsidRPr="00E14D51" w:rsidRDefault="002C0B78" w:rsidP="008F75E9">
      <w:pPr>
        <w:widowControl w:val="0"/>
        <w:ind w:firstLine="709"/>
        <w:jc w:val="both"/>
        <w:rPr>
          <w:b/>
          <w:spacing w:val="-10"/>
          <w:sz w:val="27"/>
          <w:szCs w:val="27"/>
          <w:lang w:eastAsia="x-none"/>
        </w:rPr>
      </w:pPr>
      <w:r w:rsidRPr="00E14D51">
        <w:rPr>
          <w:b/>
          <w:spacing w:val="-10"/>
          <w:sz w:val="27"/>
          <w:szCs w:val="27"/>
          <w:lang w:eastAsia="x-none"/>
        </w:rPr>
        <w:t xml:space="preserve">a) </w:t>
      </w:r>
      <w:r w:rsidR="00A35646" w:rsidRPr="00E14D51">
        <w:rPr>
          <w:b/>
          <w:spacing w:val="-10"/>
          <w:sz w:val="27"/>
          <w:szCs w:val="27"/>
          <w:lang w:eastAsia="x-none"/>
        </w:rPr>
        <w:t>H</w:t>
      </w:r>
      <w:r w:rsidR="00480B58" w:rsidRPr="00E14D51">
        <w:rPr>
          <w:b/>
          <w:spacing w:val="-10"/>
          <w:sz w:val="27"/>
          <w:szCs w:val="27"/>
          <w:lang w:eastAsia="x-none"/>
        </w:rPr>
        <w:t xml:space="preserve">ồ </w:t>
      </w:r>
      <w:r w:rsidR="00A35646" w:rsidRPr="00E14D51">
        <w:rPr>
          <w:b/>
          <w:spacing w:val="-10"/>
          <w:sz w:val="27"/>
          <w:szCs w:val="27"/>
          <w:lang w:eastAsia="x-none"/>
        </w:rPr>
        <w:t xml:space="preserve">thủy điện trên </w:t>
      </w:r>
      <w:r w:rsidR="00480B58" w:rsidRPr="00E14D51">
        <w:rPr>
          <w:b/>
          <w:spacing w:val="-10"/>
          <w:sz w:val="27"/>
          <w:szCs w:val="27"/>
          <w:lang w:eastAsia="x-none"/>
        </w:rPr>
        <w:t>lưu vực</w:t>
      </w:r>
      <w:r w:rsidR="00A35646" w:rsidRPr="00E14D51">
        <w:rPr>
          <w:b/>
          <w:spacing w:val="-10"/>
          <w:sz w:val="27"/>
          <w:szCs w:val="27"/>
          <w:lang w:eastAsia="x-none"/>
        </w:rPr>
        <w:t xml:space="preserve">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636"/>
        <w:gridCol w:w="855"/>
        <w:gridCol w:w="1203"/>
        <w:gridCol w:w="993"/>
        <w:gridCol w:w="1274"/>
        <w:gridCol w:w="1135"/>
        <w:gridCol w:w="1269"/>
      </w:tblGrid>
      <w:tr w:rsidR="008C4902" w:rsidRPr="00E14D51" w14:paraId="42177DE3" w14:textId="77777777" w:rsidTr="00344BA5">
        <w:trPr>
          <w:cantSplit/>
          <w:trHeight w:val="496"/>
          <w:tblHeader/>
          <w:jc w:val="center"/>
        </w:trPr>
        <w:tc>
          <w:tcPr>
            <w:tcW w:w="936" w:type="pct"/>
            <w:tcBorders>
              <w:bottom w:val="single" w:sz="4" w:space="0" w:color="auto"/>
            </w:tcBorders>
            <w:shd w:val="clear" w:color="auto" w:fill="auto"/>
            <w:vAlign w:val="center"/>
          </w:tcPr>
          <w:p w14:paraId="0C264AF6" w14:textId="77777777" w:rsidR="00CA32ED" w:rsidRPr="00E14D51" w:rsidRDefault="00CA32ED" w:rsidP="008F75E9">
            <w:pPr>
              <w:widowControl w:val="0"/>
              <w:jc w:val="center"/>
              <w:rPr>
                <w:b/>
                <w:noProof/>
                <w:sz w:val="28"/>
                <w:szCs w:val="28"/>
              </w:rPr>
            </w:pPr>
            <w:r w:rsidRPr="00E14D51">
              <w:rPr>
                <w:b/>
                <w:noProof/>
                <w:sz w:val="28"/>
                <w:szCs w:val="28"/>
                <w:lang w:val="vi-VN"/>
              </w:rPr>
              <w:t>Tên hồ</w:t>
            </w:r>
          </w:p>
        </w:tc>
        <w:tc>
          <w:tcPr>
            <w:tcW w:w="823" w:type="pct"/>
            <w:gridSpan w:val="2"/>
            <w:tcBorders>
              <w:bottom w:val="single" w:sz="4" w:space="0" w:color="auto"/>
            </w:tcBorders>
            <w:shd w:val="clear" w:color="auto" w:fill="auto"/>
            <w:vAlign w:val="center"/>
          </w:tcPr>
          <w:p w14:paraId="34167A30" w14:textId="77777777" w:rsidR="00CA32ED" w:rsidRPr="00E14D51" w:rsidRDefault="00CA32ED" w:rsidP="008F75E9">
            <w:pPr>
              <w:widowControl w:val="0"/>
              <w:jc w:val="center"/>
              <w:rPr>
                <w:b/>
                <w:noProof/>
                <w:sz w:val="28"/>
                <w:szCs w:val="28"/>
                <w:lang w:val="vi-VN"/>
              </w:rPr>
            </w:pPr>
            <w:r w:rsidRPr="00E14D51">
              <w:rPr>
                <w:b/>
                <w:noProof/>
                <w:sz w:val="28"/>
                <w:szCs w:val="28"/>
                <w:lang w:val="vi-VN"/>
              </w:rPr>
              <w:t>Thời gian</w:t>
            </w:r>
          </w:p>
        </w:tc>
        <w:tc>
          <w:tcPr>
            <w:tcW w:w="664" w:type="pct"/>
            <w:tcBorders>
              <w:bottom w:val="single" w:sz="4" w:space="0" w:color="auto"/>
            </w:tcBorders>
            <w:shd w:val="clear" w:color="auto" w:fill="auto"/>
            <w:vAlign w:val="center"/>
          </w:tcPr>
          <w:p w14:paraId="5D5A4D77" w14:textId="77777777" w:rsidR="00CA32ED" w:rsidRPr="00E14D51" w:rsidRDefault="00CA32ED" w:rsidP="008F75E9">
            <w:pPr>
              <w:widowControl w:val="0"/>
              <w:ind w:firstLine="3"/>
              <w:jc w:val="center"/>
              <w:rPr>
                <w:b/>
                <w:noProof/>
                <w:sz w:val="28"/>
                <w:szCs w:val="28"/>
                <w:lang w:val="vi-VN"/>
              </w:rPr>
            </w:pPr>
            <w:r w:rsidRPr="00E14D51">
              <w:rPr>
                <w:b/>
                <w:noProof/>
                <w:sz w:val="28"/>
                <w:szCs w:val="28"/>
                <w:lang w:val="vi-VN"/>
              </w:rPr>
              <w:t>H</w:t>
            </w:r>
            <w:r w:rsidRPr="00E14D51">
              <w:rPr>
                <w:b/>
                <w:noProof/>
                <w:sz w:val="28"/>
                <w:szCs w:val="28"/>
                <w:vertAlign w:val="subscript"/>
                <w:lang w:val="vi-VN"/>
              </w:rPr>
              <w:t xml:space="preserve">tl </w:t>
            </w:r>
            <w:r w:rsidRPr="00E14D51">
              <w:rPr>
                <w:noProof/>
                <w:sz w:val="28"/>
                <w:szCs w:val="28"/>
                <w:lang w:val="vi-VN"/>
              </w:rPr>
              <w:t>(m)</w:t>
            </w:r>
          </w:p>
        </w:tc>
        <w:tc>
          <w:tcPr>
            <w:tcW w:w="548" w:type="pct"/>
            <w:tcBorders>
              <w:bottom w:val="single" w:sz="4" w:space="0" w:color="auto"/>
            </w:tcBorders>
            <w:shd w:val="clear" w:color="auto" w:fill="auto"/>
            <w:vAlign w:val="center"/>
          </w:tcPr>
          <w:p w14:paraId="6C5AB9C0" w14:textId="77777777" w:rsidR="00CA32ED" w:rsidRPr="00E14D51" w:rsidRDefault="00CA32ED" w:rsidP="008F75E9">
            <w:pPr>
              <w:widowControl w:val="0"/>
              <w:jc w:val="center"/>
              <w:rPr>
                <w:b/>
                <w:noProof/>
                <w:sz w:val="28"/>
                <w:szCs w:val="28"/>
                <w:lang w:val="vi-VN"/>
              </w:rPr>
            </w:pPr>
            <w:r w:rsidRPr="00E14D51">
              <w:rPr>
                <w:b/>
                <w:noProof/>
                <w:sz w:val="28"/>
                <w:szCs w:val="28"/>
                <w:lang w:val="vi-VN"/>
              </w:rPr>
              <w:t>H</w:t>
            </w:r>
            <w:r w:rsidRPr="00E14D51">
              <w:rPr>
                <w:b/>
                <w:noProof/>
                <w:sz w:val="28"/>
                <w:szCs w:val="28"/>
                <w:vertAlign w:val="subscript"/>
                <w:lang w:val="vi-VN"/>
              </w:rPr>
              <w:t>hl</w:t>
            </w:r>
            <w:r w:rsidRPr="00E14D51">
              <w:rPr>
                <w:b/>
                <w:noProof/>
                <w:sz w:val="28"/>
                <w:szCs w:val="28"/>
                <w:lang w:val="vi-VN"/>
              </w:rPr>
              <w:t xml:space="preserve"> </w:t>
            </w:r>
            <w:r w:rsidRPr="00E14D51">
              <w:rPr>
                <w:noProof/>
                <w:sz w:val="28"/>
                <w:szCs w:val="28"/>
                <w:lang w:val="vi-VN"/>
              </w:rPr>
              <w:t>(m)</w:t>
            </w:r>
          </w:p>
        </w:tc>
        <w:tc>
          <w:tcPr>
            <w:tcW w:w="703" w:type="pct"/>
            <w:tcBorders>
              <w:bottom w:val="single" w:sz="4" w:space="0" w:color="auto"/>
            </w:tcBorders>
            <w:shd w:val="clear" w:color="auto" w:fill="auto"/>
            <w:vAlign w:val="center"/>
          </w:tcPr>
          <w:p w14:paraId="6F94EDB0" w14:textId="77777777" w:rsidR="00CA32ED" w:rsidRPr="00E14D51" w:rsidRDefault="00CA32ED" w:rsidP="008F75E9">
            <w:pPr>
              <w:widowControl w:val="0"/>
              <w:jc w:val="center"/>
              <w:rPr>
                <w:b/>
                <w:noProof/>
                <w:sz w:val="28"/>
                <w:szCs w:val="28"/>
                <w:lang w:val="vi-VN"/>
              </w:rPr>
            </w:pPr>
            <w:r w:rsidRPr="00E14D51">
              <w:rPr>
                <w:b/>
                <w:noProof/>
                <w:sz w:val="28"/>
                <w:szCs w:val="28"/>
                <w:lang w:val="vi-VN"/>
              </w:rPr>
              <w:t>Q</w:t>
            </w:r>
            <w:r w:rsidRPr="00E14D51">
              <w:rPr>
                <w:b/>
                <w:noProof/>
                <w:sz w:val="28"/>
                <w:szCs w:val="28"/>
                <w:vertAlign w:val="subscript"/>
                <w:lang w:val="vi-VN"/>
              </w:rPr>
              <w:t xml:space="preserve">vào </w:t>
            </w:r>
            <w:r w:rsidRPr="00E14D51">
              <w:rPr>
                <w:noProof/>
                <w:sz w:val="28"/>
                <w:szCs w:val="28"/>
                <w:lang w:val="vi-VN"/>
              </w:rPr>
              <w:t>(m</w:t>
            </w:r>
            <w:r w:rsidRPr="00E14D51">
              <w:rPr>
                <w:noProof/>
                <w:sz w:val="28"/>
                <w:szCs w:val="28"/>
                <w:vertAlign w:val="superscript"/>
                <w:lang w:val="vi-VN"/>
              </w:rPr>
              <w:t>3</w:t>
            </w:r>
            <w:r w:rsidRPr="00E14D51">
              <w:rPr>
                <w:noProof/>
                <w:sz w:val="28"/>
                <w:szCs w:val="28"/>
                <w:lang w:val="vi-VN"/>
              </w:rPr>
              <w:t>/s)</w:t>
            </w:r>
          </w:p>
        </w:tc>
        <w:tc>
          <w:tcPr>
            <w:tcW w:w="626" w:type="pct"/>
            <w:tcBorders>
              <w:bottom w:val="single" w:sz="4" w:space="0" w:color="auto"/>
            </w:tcBorders>
            <w:shd w:val="clear" w:color="auto" w:fill="auto"/>
            <w:vAlign w:val="center"/>
          </w:tcPr>
          <w:p w14:paraId="3F6F6B5A" w14:textId="77777777" w:rsidR="00CA32ED" w:rsidRPr="00E14D51" w:rsidRDefault="00CA32ED" w:rsidP="008F75E9">
            <w:pPr>
              <w:widowControl w:val="0"/>
              <w:jc w:val="center"/>
              <w:rPr>
                <w:b/>
                <w:noProof/>
                <w:sz w:val="28"/>
                <w:szCs w:val="28"/>
                <w:lang w:val="vi-VN"/>
              </w:rPr>
            </w:pPr>
            <w:r w:rsidRPr="00E14D51">
              <w:rPr>
                <w:b/>
                <w:noProof/>
                <w:sz w:val="28"/>
                <w:szCs w:val="28"/>
                <w:lang w:val="vi-VN"/>
              </w:rPr>
              <w:t>Q</w:t>
            </w:r>
            <w:r w:rsidRPr="00E14D51">
              <w:rPr>
                <w:b/>
                <w:noProof/>
                <w:sz w:val="28"/>
                <w:szCs w:val="28"/>
                <w:vertAlign w:val="subscript"/>
                <w:lang w:val="vi-VN"/>
              </w:rPr>
              <w:t>ra</w:t>
            </w:r>
            <w:r w:rsidRPr="00E14D51">
              <w:rPr>
                <w:b/>
                <w:noProof/>
                <w:sz w:val="28"/>
                <w:szCs w:val="28"/>
                <w:lang w:val="vi-VN"/>
              </w:rPr>
              <w:t xml:space="preserve"> </w:t>
            </w:r>
            <w:r w:rsidRPr="00E14D51">
              <w:rPr>
                <w:noProof/>
                <w:sz w:val="28"/>
                <w:szCs w:val="28"/>
                <w:lang w:val="vi-VN"/>
              </w:rPr>
              <w:t>(m</w:t>
            </w:r>
            <w:r w:rsidRPr="00E14D51">
              <w:rPr>
                <w:noProof/>
                <w:sz w:val="28"/>
                <w:szCs w:val="28"/>
                <w:vertAlign w:val="superscript"/>
                <w:lang w:val="vi-VN"/>
              </w:rPr>
              <w:t>3</w:t>
            </w:r>
            <w:r w:rsidRPr="00E14D51">
              <w:rPr>
                <w:noProof/>
                <w:sz w:val="28"/>
                <w:szCs w:val="28"/>
                <w:lang w:val="vi-VN"/>
              </w:rPr>
              <w:t>/s)</w:t>
            </w:r>
          </w:p>
        </w:tc>
        <w:tc>
          <w:tcPr>
            <w:tcW w:w="700" w:type="pct"/>
            <w:tcBorders>
              <w:bottom w:val="single" w:sz="4" w:space="0" w:color="auto"/>
            </w:tcBorders>
            <w:shd w:val="clear" w:color="auto" w:fill="auto"/>
            <w:vAlign w:val="center"/>
          </w:tcPr>
          <w:p w14:paraId="440D0221" w14:textId="559E93F7" w:rsidR="00CA32ED" w:rsidRPr="00E14D51" w:rsidRDefault="00CA32ED" w:rsidP="008F75E9">
            <w:pPr>
              <w:widowControl w:val="0"/>
              <w:ind w:right="-57"/>
              <w:jc w:val="center"/>
              <w:rPr>
                <w:b/>
                <w:noProof/>
                <w:spacing w:val="-10"/>
                <w:sz w:val="28"/>
                <w:szCs w:val="28"/>
              </w:rPr>
            </w:pPr>
            <w:r w:rsidRPr="00E14D51">
              <w:rPr>
                <w:b/>
                <w:noProof/>
                <w:sz w:val="28"/>
                <w:szCs w:val="28"/>
              </w:rPr>
              <w:t>MNDBT</w:t>
            </w:r>
          </w:p>
        </w:tc>
      </w:tr>
      <w:tr w:rsidR="004D7943" w:rsidRPr="00E14D51" w14:paraId="7F1D7021" w14:textId="77777777" w:rsidTr="00344BA5">
        <w:trPr>
          <w:cantSplit/>
          <w:trHeight w:val="147"/>
          <w:jc w:val="center"/>
        </w:trPr>
        <w:tc>
          <w:tcPr>
            <w:tcW w:w="936" w:type="pct"/>
            <w:vMerge w:val="restart"/>
            <w:shd w:val="clear" w:color="auto" w:fill="auto"/>
            <w:vAlign w:val="center"/>
          </w:tcPr>
          <w:p w14:paraId="2A56F19B" w14:textId="77777777" w:rsidR="004D7943" w:rsidRPr="00E14D51" w:rsidRDefault="004D7943" w:rsidP="008F75E9">
            <w:pPr>
              <w:widowControl w:val="0"/>
              <w:jc w:val="center"/>
              <w:rPr>
                <w:sz w:val="28"/>
                <w:szCs w:val="28"/>
              </w:rPr>
            </w:pPr>
            <w:r w:rsidRPr="00E14D51">
              <w:rPr>
                <w:sz w:val="28"/>
                <w:szCs w:val="28"/>
              </w:rPr>
              <w:t>Sơn La</w:t>
            </w:r>
          </w:p>
        </w:tc>
        <w:tc>
          <w:tcPr>
            <w:tcW w:w="351" w:type="pct"/>
            <w:vMerge w:val="restart"/>
            <w:shd w:val="clear" w:color="auto" w:fill="auto"/>
            <w:vAlign w:val="center"/>
          </w:tcPr>
          <w:p w14:paraId="647F8FFD" w14:textId="3B804C03" w:rsidR="004D7943" w:rsidRPr="00E14D51" w:rsidRDefault="004D7943" w:rsidP="008F75E9">
            <w:pPr>
              <w:widowControl w:val="0"/>
              <w:jc w:val="center"/>
              <w:rPr>
                <w:sz w:val="28"/>
                <w:szCs w:val="28"/>
              </w:rPr>
            </w:pPr>
            <w:r w:rsidRPr="00E14D51">
              <w:rPr>
                <w:sz w:val="28"/>
                <w:szCs w:val="28"/>
              </w:rPr>
              <w:t>7h</w:t>
            </w:r>
          </w:p>
        </w:tc>
        <w:tc>
          <w:tcPr>
            <w:tcW w:w="472" w:type="pct"/>
            <w:shd w:val="clear" w:color="auto" w:fill="auto"/>
          </w:tcPr>
          <w:p w14:paraId="0CC3BE18" w14:textId="2DDFEF64" w:rsidR="004D7943" w:rsidRPr="00E14D51" w:rsidRDefault="004D7943" w:rsidP="008F75E9">
            <w:pPr>
              <w:widowControl w:val="0"/>
              <w:jc w:val="center"/>
              <w:rPr>
                <w:sz w:val="28"/>
                <w:szCs w:val="28"/>
              </w:rPr>
            </w:pPr>
            <w:r w:rsidRPr="00E14D51">
              <w:rPr>
                <w:sz w:val="28"/>
                <w:szCs w:val="28"/>
              </w:rPr>
              <w:t>08/10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C6068BF" w14:textId="475A1985" w:rsidR="004D7943" w:rsidRPr="00E14D51" w:rsidRDefault="004D7943" w:rsidP="008F75E9">
            <w:pPr>
              <w:widowControl w:val="0"/>
              <w:jc w:val="center"/>
              <w:rPr>
                <w:sz w:val="28"/>
                <w:szCs w:val="28"/>
              </w:rPr>
            </w:pPr>
            <w:r w:rsidRPr="00E14D51">
              <w:rPr>
                <w:sz w:val="28"/>
                <w:szCs w:val="28"/>
              </w:rPr>
              <w:t>216,72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9F52E9" w14:textId="6691DE47" w:rsidR="004D7943" w:rsidRPr="00E14D51" w:rsidRDefault="004D7943" w:rsidP="008F75E9">
            <w:pPr>
              <w:widowControl w:val="0"/>
              <w:jc w:val="center"/>
              <w:rPr>
                <w:sz w:val="28"/>
                <w:szCs w:val="28"/>
              </w:rPr>
            </w:pPr>
            <w:r w:rsidRPr="00E14D51">
              <w:rPr>
                <w:sz w:val="28"/>
                <w:szCs w:val="28"/>
              </w:rPr>
              <w:t>118,5</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03C8138" w14:textId="050945A7" w:rsidR="004D7943" w:rsidRPr="00E14D51" w:rsidRDefault="004D7943" w:rsidP="008F75E9">
            <w:pPr>
              <w:widowControl w:val="0"/>
              <w:jc w:val="center"/>
              <w:rPr>
                <w:sz w:val="28"/>
                <w:szCs w:val="28"/>
              </w:rPr>
            </w:pPr>
            <w:r w:rsidRPr="00E14D51">
              <w:rPr>
                <w:sz w:val="28"/>
                <w:szCs w:val="28"/>
              </w:rPr>
              <w:t>2.412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C36339D" w14:textId="4FC1D4CF" w:rsidR="004D7943" w:rsidRPr="00E14D51" w:rsidRDefault="004D7943" w:rsidP="008F75E9">
            <w:pPr>
              <w:widowControl w:val="0"/>
              <w:jc w:val="center"/>
              <w:rPr>
                <w:sz w:val="28"/>
                <w:szCs w:val="28"/>
              </w:rPr>
            </w:pPr>
            <w:r w:rsidRPr="00E14D51">
              <w:rPr>
                <w:sz w:val="28"/>
                <w:szCs w:val="28"/>
              </w:rPr>
              <w:t>2.484</w:t>
            </w:r>
          </w:p>
        </w:tc>
        <w:tc>
          <w:tcPr>
            <w:tcW w:w="700" w:type="pct"/>
            <w:vMerge w:val="restart"/>
            <w:shd w:val="clear" w:color="auto" w:fill="auto"/>
            <w:vAlign w:val="center"/>
          </w:tcPr>
          <w:p w14:paraId="1666C197" w14:textId="5BE2A90A" w:rsidR="004D7943" w:rsidRPr="00E14D51" w:rsidRDefault="004D7943" w:rsidP="008F75E9">
            <w:pPr>
              <w:widowControl w:val="0"/>
              <w:jc w:val="center"/>
              <w:rPr>
                <w:sz w:val="28"/>
                <w:szCs w:val="28"/>
              </w:rPr>
            </w:pPr>
            <w:r w:rsidRPr="00E14D51">
              <w:rPr>
                <w:sz w:val="28"/>
                <w:szCs w:val="28"/>
              </w:rPr>
              <w:t>215</w:t>
            </w:r>
          </w:p>
        </w:tc>
      </w:tr>
      <w:tr w:rsidR="004D7943" w:rsidRPr="00E14D51" w14:paraId="5668F39D" w14:textId="77777777" w:rsidTr="00344BA5">
        <w:trPr>
          <w:cantSplit/>
          <w:trHeight w:val="266"/>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27639D9F" w14:textId="77777777" w:rsidR="004D7943" w:rsidRPr="00E14D51" w:rsidRDefault="004D7943" w:rsidP="008F75E9">
            <w:pPr>
              <w:widowControl w:val="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2AB83" w14:textId="77777777" w:rsidR="004D7943" w:rsidRPr="00E14D51" w:rsidRDefault="004D7943" w:rsidP="008F75E9">
            <w:pPr>
              <w:widowControl w:val="0"/>
              <w:jc w:val="center"/>
              <w:rPr>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029A96C3" w14:textId="45657322" w:rsidR="004D7943" w:rsidRPr="00E14D51" w:rsidRDefault="004D7943" w:rsidP="008F75E9">
            <w:pPr>
              <w:widowControl w:val="0"/>
              <w:jc w:val="center"/>
              <w:rPr>
                <w:sz w:val="28"/>
                <w:szCs w:val="28"/>
              </w:rPr>
            </w:pPr>
            <w:r w:rsidRPr="00E14D51">
              <w:rPr>
                <w:sz w:val="28"/>
                <w:szCs w:val="28"/>
              </w:rPr>
              <w:t>09/10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F9665F7" w14:textId="2084B273" w:rsidR="004D7943" w:rsidRPr="00E14D51" w:rsidRDefault="00575E8F" w:rsidP="008F75E9">
            <w:pPr>
              <w:widowControl w:val="0"/>
              <w:jc w:val="center"/>
              <w:rPr>
                <w:sz w:val="28"/>
                <w:szCs w:val="28"/>
              </w:rPr>
            </w:pPr>
            <w:r>
              <w:rPr>
                <w:sz w:val="28"/>
                <w:szCs w:val="28"/>
              </w:rPr>
              <w:t>216,81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7D2BE9A" w14:textId="55966138" w:rsidR="004D7943" w:rsidRPr="00E14D51" w:rsidRDefault="00575E8F" w:rsidP="008F75E9">
            <w:pPr>
              <w:widowControl w:val="0"/>
              <w:jc w:val="center"/>
              <w:rPr>
                <w:sz w:val="28"/>
                <w:szCs w:val="28"/>
              </w:rPr>
            </w:pPr>
            <w:r>
              <w:rPr>
                <w:sz w:val="28"/>
                <w:szCs w:val="28"/>
              </w:rPr>
              <w:t>118,68</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AE6ECE3" w14:textId="414A6C1B" w:rsidR="004D7943" w:rsidRPr="00E14D51" w:rsidRDefault="00575E8F" w:rsidP="008F75E9">
            <w:pPr>
              <w:widowControl w:val="0"/>
              <w:jc w:val="center"/>
              <w:rPr>
                <w:sz w:val="28"/>
                <w:szCs w:val="28"/>
              </w:rPr>
            </w:pPr>
            <w:r>
              <w:rPr>
                <w:sz w:val="28"/>
                <w:szCs w:val="28"/>
              </w:rPr>
              <w:t>2.589</w:t>
            </w:r>
          </w:p>
        </w:tc>
        <w:tc>
          <w:tcPr>
            <w:tcW w:w="626" w:type="pct"/>
            <w:tcBorders>
              <w:top w:val="single" w:sz="4" w:space="0" w:color="auto"/>
              <w:left w:val="single" w:sz="4" w:space="0" w:color="auto"/>
              <w:bottom w:val="single" w:sz="4" w:space="0" w:color="auto"/>
            </w:tcBorders>
            <w:shd w:val="clear" w:color="auto" w:fill="auto"/>
            <w:vAlign w:val="center"/>
          </w:tcPr>
          <w:p w14:paraId="081AC398" w14:textId="65BCCC27" w:rsidR="004D7943" w:rsidRPr="00E14D51" w:rsidRDefault="00575E8F" w:rsidP="008F75E9">
            <w:pPr>
              <w:widowControl w:val="0"/>
              <w:jc w:val="center"/>
              <w:rPr>
                <w:sz w:val="28"/>
                <w:szCs w:val="28"/>
              </w:rPr>
            </w:pPr>
            <w:r>
              <w:rPr>
                <w:sz w:val="28"/>
                <w:szCs w:val="28"/>
              </w:rPr>
              <w:t>2.589</w:t>
            </w:r>
          </w:p>
        </w:tc>
        <w:tc>
          <w:tcPr>
            <w:tcW w:w="700" w:type="pct"/>
            <w:vMerge/>
            <w:tcBorders>
              <w:top w:val="single" w:sz="4" w:space="0" w:color="auto"/>
              <w:bottom w:val="single" w:sz="4" w:space="0" w:color="auto"/>
            </w:tcBorders>
            <w:shd w:val="clear" w:color="auto" w:fill="auto"/>
            <w:vAlign w:val="center"/>
          </w:tcPr>
          <w:p w14:paraId="05CE4CE7" w14:textId="22D3FECE" w:rsidR="004D7943" w:rsidRPr="00E14D51" w:rsidRDefault="004D7943" w:rsidP="008F75E9">
            <w:pPr>
              <w:widowControl w:val="0"/>
              <w:jc w:val="center"/>
              <w:rPr>
                <w:sz w:val="28"/>
                <w:szCs w:val="28"/>
              </w:rPr>
            </w:pPr>
          </w:p>
        </w:tc>
      </w:tr>
      <w:tr w:rsidR="004D7943" w:rsidRPr="00E14D51" w14:paraId="57AF9CBA" w14:textId="77777777" w:rsidTr="00972BD9">
        <w:trPr>
          <w:cantSplit/>
          <w:trHeight w:val="143"/>
          <w:jc w:val="center"/>
        </w:trPr>
        <w:tc>
          <w:tcPr>
            <w:tcW w:w="936" w:type="pct"/>
            <w:vMerge w:val="restart"/>
            <w:shd w:val="clear" w:color="auto" w:fill="auto"/>
            <w:vAlign w:val="center"/>
          </w:tcPr>
          <w:p w14:paraId="1356A2A2" w14:textId="77777777" w:rsidR="004D7943" w:rsidRPr="00E14D51" w:rsidRDefault="004D7943" w:rsidP="008F75E9">
            <w:pPr>
              <w:widowControl w:val="0"/>
              <w:jc w:val="center"/>
              <w:rPr>
                <w:sz w:val="28"/>
                <w:szCs w:val="28"/>
              </w:rPr>
            </w:pPr>
            <w:r w:rsidRPr="00E14D51">
              <w:rPr>
                <w:sz w:val="28"/>
                <w:szCs w:val="28"/>
              </w:rPr>
              <w:t>Hòa Bình</w:t>
            </w:r>
          </w:p>
        </w:tc>
        <w:tc>
          <w:tcPr>
            <w:tcW w:w="351" w:type="pct"/>
            <w:vMerge w:val="restart"/>
            <w:shd w:val="clear" w:color="auto" w:fill="auto"/>
            <w:vAlign w:val="center"/>
          </w:tcPr>
          <w:p w14:paraId="7DA9D719" w14:textId="39478B0A" w:rsidR="004D7943" w:rsidRPr="00E14D51" w:rsidRDefault="004D7943" w:rsidP="008F75E9">
            <w:pPr>
              <w:widowControl w:val="0"/>
              <w:jc w:val="center"/>
              <w:rPr>
                <w:sz w:val="28"/>
                <w:szCs w:val="28"/>
              </w:rPr>
            </w:pPr>
            <w:r w:rsidRPr="00E14D51">
              <w:rPr>
                <w:sz w:val="28"/>
                <w:szCs w:val="28"/>
              </w:rPr>
              <w:t>7h</w:t>
            </w:r>
          </w:p>
        </w:tc>
        <w:tc>
          <w:tcPr>
            <w:tcW w:w="472" w:type="pct"/>
            <w:shd w:val="clear" w:color="auto" w:fill="auto"/>
          </w:tcPr>
          <w:p w14:paraId="77ADC766" w14:textId="1B5C0B05" w:rsidR="004D7943" w:rsidRPr="00E14D51" w:rsidRDefault="004D7943" w:rsidP="008F75E9">
            <w:pPr>
              <w:widowControl w:val="0"/>
              <w:jc w:val="center"/>
              <w:rPr>
                <w:sz w:val="28"/>
                <w:szCs w:val="28"/>
              </w:rPr>
            </w:pPr>
            <w:r w:rsidRPr="00E14D51">
              <w:rPr>
                <w:sz w:val="28"/>
                <w:szCs w:val="28"/>
              </w:rPr>
              <w:t>08/10</w:t>
            </w:r>
          </w:p>
        </w:tc>
        <w:tc>
          <w:tcPr>
            <w:tcW w:w="664" w:type="pct"/>
            <w:shd w:val="clear" w:color="auto" w:fill="auto"/>
            <w:vAlign w:val="center"/>
          </w:tcPr>
          <w:p w14:paraId="60C794DB" w14:textId="5D485EEA" w:rsidR="004D7943" w:rsidRPr="00E14D51" w:rsidRDefault="004D7943" w:rsidP="008F75E9">
            <w:pPr>
              <w:widowControl w:val="0"/>
              <w:jc w:val="center"/>
              <w:rPr>
                <w:sz w:val="28"/>
                <w:szCs w:val="28"/>
              </w:rPr>
            </w:pPr>
            <w:r w:rsidRPr="00E14D51">
              <w:rPr>
                <w:sz w:val="28"/>
                <w:szCs w:val="28"/>
              </w:rPr>
              <w:t>116,51</w:t>
            </w:r>
          </w:p>
        </w:tc>
        <w:tc>
          <w:tcPr>
            <w:tcW w:w="548" w:type="pct"/>
            <w:shd w:val="clear" w:color="auto" w:fill="auto"/>
            <w:vAlign w:val="center"/>
          </w:tcPr>
          <w:p w14:paraId="63A678B0" w14:textId="3C6E1604" w:rsidR="004D7943" w:rsidRPr="00E14D51" w:rsidRDefault="004D7943" w:rsidP="008F75E9">
            <w:pPr>
              <w:widowControl w:val="0"/>
              <w:jc w:val="center"/>
              <w:rPr>
                <w:sz w:val="28"/>
                <w:szCs w:val="28"/>
              </w:rPr>
            </w:pPr>
            <w:r w:rsidRPr="00E14D51">
              <w:rPr>
                <w:sz w:val="28"/>
                <w:szCs w:val="28"/>
              </w:rPr>
              <w:t>12,6</w:t>
            </w:r>
          </w:p>
        </w:tc>
        <w:tc>
          <w:tcPr>
            <w:tcW w:w="703" w:type="pct"/>
            <w:shd w:val="clear" w:color="auto" w:fill="auto"/>
            <w:vAlign w:val="center"/>
          </w:tcPr>
          <w:p w14:paraId="0470DDB2" w14:textId="664F7D94" w:rsidR="004D7943" w:rsidRPr="00E14D51" w:rsidRDefault="004D7943" w:rsidP="008F75E9">
            <w:pPr>
              <w:widowControl w:val="0"/>
              <w:jc w:val="center"/>
              <w:rPr>
                <w:sz w:val="28"/>
                <w:szCs w:val="28"/>
              </w:rPr>
            </w:pPr>
            <w:r w:rsidRPr="00E14D51">
              <w:rPr>
                <w:sz w:val="28"/>
                <w:szCs w:val="28"/>
              </w:rPr>
              <w:t>1.841</w:t>
            </w:r>
          </w:p>
        </w:tc>
        <w:tc>
          <w:tcPr>
            <w:tcW w:w="626" w:type="pct"/>
            <w:shd w:val="clear" w:color="auto" w:fill="auto"/>
            <w:vAlign w:val="center"/>
          </w:tcPr>
          <w:p w14:paraId="78F59C66" w14:textId="129186B6" w:rsidR="004D7943" w:rsidRPr="00E14D51" w:rsidRDefault="004D7943" w:rsidP="008F75E9">
            <w:pPr>
              <w:widowControl w:val="0"/>
              <w:jc w:val="center"/>
              <w:rPr>
                <w:sz w:val="28"/>
                <w:szCs w:val="28"/>
              </w:rPr>
            </w:pPr>
            <w:r w:rsidRPr="00E14D51">
              <w:rPr>
                <w:sz w:val="28"/>
                <w:szCs w:val="28"/>
              </w:rPr>
              <w:t>2.111</w:t>
            </w:r>
          </w:p>
        </w:tc>
        <w:tc>
          <w:tcPr>
            <w:tcW w:w="700" w:type="pct"/>
            <w:vMerge w:val="restart"/>
            <w:shd w:val="clear" w:color="auto" w:fill="auto"/>
            <w:vAlign w:val="center"/>
          </w:tcPr>
          <w:p w14:paraId="017DF1BD" w14:textId="5034F3DA" w:rsidR="004D7943" w:rsidRPr="00E14D51" w:rsidRDefault="004D7943" w:rsidP="008F75E9">
            <w:pPr>
              <w:widowControl w:val="0"/>
              <w:jc w:val="center"/>
              <w:rPr>
                <w:sz w:val="28"/>
                <w:szCs w:val="28"/>
              </w:rPr>
            </w:pPr>
            <w:r w:rsidRPr="00E14D51">
              <w:rPr>
                <w:sz w:val="28"/>
                <w:szCs w:val="28"/>
              </w:rPr>
              <w:t>117</w:t>
            </w:r>
          </w:p>
        </w:tc>
      </w:tr>
      <w:tr w:rsidR="004D7943" w:rsidRPr="00E14D51" w14:paraId="003B8ADB" w14:textId="77777777" w:rsidTr="00344BA5">
        <w:trPr>
          <w:cantSplit/>
          <w:trHeight w:val="64"/>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071C66D7" w14:textId="77777777" w:rsidR="004D7943" w:rsidRPr="00E14D51" w:rsidRDefault="004D7943" w:rsidP="008F75E9">
            <w:pPr>
              <w:widowControl w:val="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1E7D2" w14:textId="77777777" w:rsidR="004D7943" w:rsidRPr="00E14D51" w:rsidRDefault="004D7943" w:rsidP="008F75E9">
            <w:pPr>
              <w:widowControl w:val="0"/>
              <w:jc w:val="center"/>
              <w:rPr>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9475973" w14:textId="49DA2C9D" w:rsidR="004D7943" w:rsidRPr="00E14D51" w:rsidRDefault="004D7943" w:rsidP="008F75E9">
            <w:pPr>
              <w:widowControl w:val="0"/>
              <w:jc w:val="center"/>
              <w:rPr>
                <w:sz w:val="28"/>
                <w:szCs w:val="28"/>
              </w:rPr>
            </w:pPr>
            <w:r w:rsidRPr="00E14D51">
              <w:rPr>
                <w:sz w:val="28"/>
                <w:szCs w:val="28"/>
              </w:rPr>
              <w:t>09/10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13F7BC6" w14:textId="3E824061" w:rsidR="004D7943" w:rsidRPr="00E14D51" w:rsidRDefault="004B278D" w:rsidP="008F75E9">
            <w:pPr>
              <w:widowControl w:val="0"/>
              <w:jc w:val="center"/>
              <w:rPr>
                <w:sz w:val="28"/>
                <w:szCs w:val="28"/>
              </w:rPr>
            </w:pPr>
            <w:r>
              <w:rPr>
                <w:sz w:val="28"/>
                <w:szCs w:val="28"/>
              </w:rPr>
              <w:t>116,73</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B7C4375" w14:textId="4E1900BA" w:rsidR="004D7943" w:rsidRPr="00E14D51" w:rsidRDefault="007D7C83" w:rsidP="008F75E9">
            <w:pPr>
              <w:widowControl w:val="0"/>
              <w:jc w:val="center"/>
              <w:rPr>
                <w:sz w:val="28"/>
                <w:szCs w:val="28"/>
              </w:rPr>
            </w:pPr>
            <w:r>
              <w:rPr>
                <w:sz w:val="28"/>
                <w:szCs w:val="28"/>
              </w:rPr>
              <w:t>12,37</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934A1E4" w14:textId="20C9E253" w:rsidR="004D7943" w:rsidRPr="00E14D51" w:rsidRDefault="000B551A" w:rsidP="008F75E9">
            <w:pPr>
              <w:widowControl w:val="0"/>
              <w:jc w:val="center"/>
              <w:rPr>
                <w:sz w:val="28"/>
                <w:szCs w:val="28"/>
              </w:rPr>
            </w:pPr>
            <w:r>
              <w:rPr>
                <w:sz w:val="28"/>
                <w:szCs w:val="28"/>
              </w:rPr>
              <w:t>2.172</w:t>
            </w:r>
          </w:p>
        </w:tc>
        <w:tc>
          <w:tcPr>
            <w:tcW w:w="626" w:type="pct"/>
            <w:tcBorders>
              <w:top w:val="single" w:sz="4" w:space="0" w:color="auto"/>
              <w:left w:val="single" w:sz="4" w:space="0" w:color="auto"/>
              <w:bottom w:val="single" w:sz="4" w:space="0" w:color="auto"/>
            </w:tcBorders>
            <w:shd w:val="clear" w:color="auto" w:fill="auto"/>
            <w:vAlign w:val="center"/>
          </w:tcPr>
          <w:p w14:paraId="33337F1F" w14:textId="6AB12619" w:rsidR="004D7943" w:rsidRPr="00E14D51" w:rsidRDefault="000B551A" w:rsidP="008F75E9">
            <w:pPr>
              <w:widowControl w:val="0"/>
              <w:jc w:val="center"/>
              <w:rPr>
                <w:sz w:val="28"/>
                <w:szCs w:val="28"/>
              </w:rPr>
            </w:pPr>
            <w:r>
              <w:rPr>
                <w:sz w:val="28"/>
                <w:szCs w:val="28"/>
              </w:rPr>
              <w:t>2.172</w:t>
            </w:r>
          </w:p>
        </w:tc>
        <w:tc>
          <w:tcPr>
            <w:tcW w:w="700" w:type="pct"/>
            <w:vMerge/>
            <w:tcBorders>
              <w:top w:val="single" w:sz="4" w:space="0" w:color="auto"/>
              <w:bottom w:val="single" w:sz="4" w:space="0" w:color="auto"/>
            </w:tcBorders>
            <w:shd w:val="clear" w:color="auto" w:fill="auto"/>
            <w:vAlign w:val="center"/>
          </w:tcPr>
          <w:p w14:paraId="59A09330" w14:textId="1C0FB2C5" w:rsidR="004D7943" w:rsidRPr="00E14D51" w:rsidRDefault="004D7943" w:rsidP="008F75E9">
            <w:pPr>
              <w:widowControl w:val="0"/>
              <w:jc w:val="center"/>
              <w:rPr>
                <w:sz w:val="28"/>
                <w:szCs w:val="28"/>
              </w:rPr>
            </w:pPr>
          </w:p>
        </w:tc>
      </w:tr>
      <w:tr w:rsidR="004D7943" w:rsidRPr="00E14D51" w14:paraId="7AF171D2" w14:textId="77777777" w:rsidTr="00344BA5">
        <w:trPr>
          <w:cantSplit/>
          <w:trHeight w:val="64"/>
          <w:jc w:val="center"/>
        </w:trPr>
        <w:tc>
          <w:tcPr>
            <w:tcW w:w="936" w:type="pct"/>
            <w:vMerge w:val="restart"/>
            <w:shd w:val="clear" w:color="auto" w:fill="auto"/>
            <w:vAlign w:val="center"/>
          </w:tcPr>
          <w:p w14:paraId="074AB50D" w14:textId="77777777" w:rsidR="004D7943" w:rsidRPr="00E14D51" w:rsidRDefault="004D7943" w:rsidP="008F75E9">
            <w:pPr>
              <w:widowControl w:val="0"/>
              <w:jc w:val="center"/>
              <w:rPr>
                <w:sz w:val="28"/>
                <w:szCs w:val="28"/>
              </w:rPr>
            </w:pPr>
            <w:r w:rsidRPr="00E14D51">
              <w:rPr>
                <w:sz w:val="28"/>
                <w:szCs w:val="28"/>
              </w:rPr>
              <w:t>Tuyên Quang</w:t>
            </w:r>
          </w:p>
        </w:tc>
        <w:tc>
          <w:tcPr>
            <w:tcW w:w="351" w:type="pct"/>
            <w:vMerge w:val="restart"/>
            <w:shd w:val="clear" w:color="auto" w:fill="auto"/>
            <w:vAlign w:val="center"/>
          </w:tcPr>
          <w:p w14:paraId="58105DC2" w14:textId="0EAB1194" w:rsidR="004D7943" w:rsidRPr="00E14D51" w:rsidRDefault="004D7943" w:rsidP="008F75E9">
            <w:pPr>
              <w:widowControl w:val="0"/>
              <w:jc w:val="center"/>
              <w:rPr>
                <w:sz w:val="28"/>
                <w:szCs w:val="28"/>
              </w:rPr>
            </w:pPr>
            <w:r w:rsidRPr="00E14D51">
              <w:rPr>
                <w:sz w:val="28"/>
                <w:szCs w:val="28"/>
              </w:rPr>
              <w:t>7h</w:t>
            </w:r>
          </w:p>
        </w:tc>
        <w:tc>
          <w:tcPr>
            <w:tcW w:w="472" w:type="pct"/>
            <w:shd w:val="clear" w:color="auto" w:fill="auto"/>
          </w:tcPr>
          <w:p w14:paraId="06E9BFE0" w14:textId="60594B46" w:rsidR="004D7943" w:rsidRPr="00E14D51" w:rsidRDefault="004D7943" w:rsidP="008F75E9">
            <w:pPr>
              <w:widowControl w:val="0"/>
              <w:jc w:val="center"/>
              <w:rPr>
                <w:sz w:val="28"/>
                <w:szCs w:val="28"/>
              </w:rPr>
            </w:pPr>
            <w:r w:rsidRPr="00E14D51">
              <w:rPr>
                <w:sz w:val="28"/>
                <w:szCs w:val="28"/>
              </w:rPr>
              <w:t>08/10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072A7DA" w14:textId="6C072CC3" w:rsidR="004D7943" w:rsidRPr="00E14D51" w:rsidRDefault="004D7943" w:rsidP="008F75E9">
            <w:pPr>
              <w:widowControl w:val="0"/>
              <w:jc w:val="center"/>
              <w:rPr>
                <w:sz w:val="28"/>
                <w:szCs w:val="28"/>
              </w:rPr>
            </w:pPr>
            <w:r w:rsidRPr="00E14D51">
              <w:rPr>
                <w:sz w:val="28"/>
                <w:szCs w:val="28"/>
              </w:rPr>
              <w:t>120,16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99E27DE" w14:textId="6A4D21DC" w:rsidR="004D7943" w:rsidRPr="00E14D51" w:rsidRDefault="004D7943" w:rsidP="008F75E9">
            <w:pPr>
              <w:widowControl w:val="0"/>
              <w:jc w:val="center"/>
              <w:rPr>
                <w:sz w:val="28"/>
                <w:szCs w:val="28"/>
              </w:rPr>
            </w:pPr>
            <w:r w:rsidRPr="00E14D51">
              <w:rPr>
                <w:sz w:val="28"/>
                <w:szCs w:val="28"/>
              </w:rPr>
              <w:t>50,43</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36C490A" w14:textId="2C18D9DA" w:rsidR="004D7943" w:rsidRPr="00E14D51" w:rsidRDefault="004D7943" w:rsidP="008F75E9">
            <w:pPr>
              <w:widowControl w:val="0"/>
              <w:jc w:val="center"/>
              <w:rPr>
                <w:sz w:val="28"/>
                <w:szCs w:val="28"/>
              </w:rPr>
            </w:pPr>
            <w:r w:rsidRPr="00E14D51">
              <w:rPr>
                <w:sz w:val="28"/>
                <w:szCs w:val="28"/>
              </w:rPr>
              <w:t>713</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C3AD2DD" w14:textId="506A4D5F" w:rsidR="004D7943" w:rsidRPr="00E14D51" w:rsidRDefault="004D7943" w:rsidP="008F75E9">
            <w:pPr>
              <w:widowControl w:val="0"/>
              <w:jc w:val="center"/>
              <w:rPr>
                <w:sz w:val="28"/>
                <w:szCs w:val="28"/>
              </w:rPr>
            </w:pPr>
            <w:r w:rsidRPr="00E14D51">
              <w:rPr>
                <w:sz w:val="28"/>
                <w:szCs w:val="28"/>
              </w:rPr>
              <w:t>713</w:t>
            </w:r>
          </w:p>
        </w:tc>
        <w:tc>
          <w:tcPr>
            <w:tcW w:w="700" w:type="pct"/>
            <w:vMerge w:val="restart"/>
            <w:shd w:val="clear" w:color="auto" w:fill="auto"/>
            <w:vAlign w:val="center"/>
          </w:tcPr>
          <w:p w14:paraId="47B80DAD" w14:textId="2BEB1F69" w:rsidR="004D7943" w:rsidRPr="00E14D51" w:rsidRDefault="004D7943" w:rsidP="008F75E9">
            <w:pPr>
              <w:widowControl w:val="0"/>
              <w:jc w:val="center"/>
              <w:rPr>
                <w:sz w:val="28"/>
                <w:szCs w:val="28"/>
              </w:rPr>
            </w:pPr>
            <w:r w:rsidRPr="00E14D51">
              <w:rPr>
                <w:sz w:val="28"/>
                <w:szCs w:val="28"/>
              </w:rPr>
              <w:t>120</w:t>
            </w:r>
          </w:p>
        </w:tc>
      </w:tr>
      <w:tr w:rsidR="004D7943" w:rsidRPr="00E14D51" w14:paraId="6BA31695" w14:textId="77777777" w:rsidTr="00344BA5">
        <w:trPr>
          <w:cantSplit/>
          <w:trHeight w:val="187"/>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1BA88C8A" w14:textId="77777777" w:rsidR="004D7943" w:rsidRPr="00E14D51" w:rsidRDefault="004D7943" w:rsidP="008F75E9">
            <w:pPr>
              <w:widowControl w:val="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4385D" w14:textId="77777777" w:rsidR="004D7943" w:rsidRPr="00E14D51" w:rsidRDefault="004D7943" w:rsidP="008F75E9">
            <w:pPr>
              <w:widowControl w:val="0"/>
              <w:jc w:val="center"/>
              <w:rPr>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04932467" w14:textId="1C5C21E3" w:rsidR="004D7943" w:rsidRPr="00E14D51" w:rsidRDefault="004D7943" w:rsidP="008F75E9">
            <w:pPr>
              <w:widowControl w:val="0"/>
              <w:jc w:val="center"/>
              <w:rPr>
                <w:sz w:val="28"/>
                <w:szCs w:val="28"/>
              </w:rPr>
            </w:pPr>
            <w:r w:rsidRPr="00E14D51">
              <w:rPr>
                <w:sz w:val="28"/>
                <w:szCs w:val="28"/>
              </w:rPr>
              <w:t>09/10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1BE82404" w14:textId="7E8ED183" w:rsidR="004D7943" w:rsidRPr="00E14D51" w:rsidRDefault="00BE6784" w:rsidP="008F75E9">
            <w:pPr>
              <w:widowControl w:val="0"/>
              <w:jc w:val="center"/>
              <w:rPr>
                <w:sz w:val="28"/>
                <w:szCs w:val="28"/>
              </w:rPr>
            </w:pPr>
            <w:r>
              <w:rPr>
                <w:sz w:val="28"/>
                <w:szCs w:val="28"/>
              </w:rPr>
              <w:t>120,14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3BA6174" w14:textId="53B80130" w:rsidR="004D7943" w:rsidRPr="00E14D51" w:rsidRDefault="00BE6784" w:rsidP="008F75E9">
            <w:pPr>
              <w:widowControl w:val="0"/>
              <w:jc w:val="center"/>
              <w:rPr>
                <w:sz w:val="28"/>
                <w:szCs w:val="28"/>
              </w:rPr>
            </w:pPr>
            <w:r>
              <w:rPr>
                <w:sz w:val="28"/>
                <w:szCs w:val="28"/>
              </w:rPr>
              <w:t>50,5</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0397B3B" w14:textId="32B5D8BC" w:rsidR="004D7943" w:rsidRPr="00E14D51" w:rsidRDefault="00BE6784" w:rsidP="008F75E9">
            <w:pPr>
              <w:widowControl w:val="0"/>
              <w:jc w:val="center"/>
              <w:rPr>
                <w:sz w:val="28"/>
                <w:szCs w:val="28"/>
              </w:rPr>
            </w:pPr>
            <w:r>
              <w:rPr>
                <w:sz w:val="28"/>
                <w:szCs w:val="28"/>
              </w:rPr>
              <w:t>494</w:t>
            </w:r>
          </w:p>
        </w:tc>
        <w:tc>
          <w:tcPr>
            <w:tcW w:w="626" w:type="pct"/>
            <w:tcBorders>
              <w:top w:val="single" w:sz="4" w:space="0" w:color="auto"/>
              <w:left w:val="single" w:sz="4" w:space="0" w:color="auto"/>
              <w:bottom w:val="single" w:sz="4" w:space="0" w:color="auto"/>
            </w:tcBorders>
            <w:shd w:val="clear" w:color="auto" w:fill="auto"/>
            <w:vAlign w:val="center"/>
          </w:tcPr>
          <w:p w14:paraId="083942FB" w14:textId="7C0CE0F2" w:rsidR="004D7943" w:rsidRPr="00E14D51" w:rsidRDefault="00BE6784" w:rsidP="008F75E9">
            <w:pPr>
              <w:widowControl w:val="0"/>
              <w:jc w:val="center"/>
              <w:rPr>
                <w:sz w:val="28"/>
                <w:szCs w:val="28"/>
              </w:rPr>
            </w:pPr>
            <w:r>
              <w:rPr>
                <w:sz w:val="28"/>
                <w:szCs w:val="28"/>
              </w:rPr>
              <w:t>735</w:t>
            </w:r>
          </w:p>
        </w:tc>
        <w:tc>
          <w:tcPr>
            <w:tcW w:w="700" w:type="pct"/>
            <w:vMerge/>
            <w:tcBorders>
              <w:top w:val="single" w:sz="4" w:space="0" w:color="auto"/>
              <w:bottom w:val="single" w:sz="4" w:space="0" w:color="auto"/>
            </w:tcBorders>
            <w:shd w:val="clear" w:color="auto" w:fill="auto"/>
            <w:vAlign w:val="center"/>
          </w:tcPr>
          <w:p w14:paraId="17CB41AC" w14:textId="613D3ABD" w:rsidR="004D7943" w:rsidRPr="00E14D51" w:rsidRDefault="004D7943" w:rsidP="008F75E9">
            <w:pPr>
              <w:widowControl w:val="0"/>
              <w:jc w:val="center"/>
              <w:rPr>
                <w:sz w:val="28"/>
                <w:szCs w:val="28"/>
              </w:rPr>
            </w:pPr>
          </w:p>
        </w:tc>
      </w:tr>
      <w:tr w:rsidR="004D7943" w:rsidRPr="00E14D51" w14:paraId="137FB33C" w14:textId="77777777" w:rsidTr="00344BA5">
        <w:trPr>
          <w:cantSplit/>
          <w:trHeight w:val="64"/>
          <w:jc w:val="center"/>
        </w:trPr>
        <w:tc>
          <w:tcPr>
            <w:tcW w:w="936" w:type="pct"/>
            <w:vMerge w:val="restart"/>
            <w:shd w:val="clear" w:color="auto" w:fill="auto"/>
            <w:vAlign w:val="center"/>
          </w:tcPr>
          <w:p w14:paraId="6AA64DAF" w14:textId="77777777" w:rsidR="004D7943" w:rsidRPr="00E14D51" w:rsidRDefault="004D7943" w:rsidP="008F75E9">
            <w:pPr>
              <w:widowControl w:val="0"/>
              <w:jc w:val="center"/>
              <w:rPr>
                <w:sz w:val="28"/>
                <w:szCs w:val="28"/>
              </w:rPr>
            </w:pPr>
            <w:r w:rsidRPr="00E14D51">
              <w:rPr>
                <w:sz w:val="28"/>
                <w:szCs w:val="28"/>
              </w:rPr>
              <w:t>Thác Bà</w:t>
            </w:r>
          </w:p>
        </w:tc>
        <w:tc>
          <w:tcPr>
            <w:tcW w:w="351" w:type="pct"/>
            <w:vMerge w:val="restart"/>
            <w:shd w:val="clear" w:color="auto" w:fill="auto"/>
            <w:vAlign w:val="center"/>
          </w:tcPr>
          <w:p w14:paraId="08FF20A6" w14:textId="57E75463" w:rsidR="004D7943" w:rsidRPr="00E14D51" w:rsidRDefault="004D7943" w:rsidP="008F75E9">
            <w:pPr>
              <w:widowControl w:val="0"/>
              <w:jc w:val="center"/>
              <w:rPr>
                <w:sz w:val="28"/>
                <w:szCs w:val="28"/>
              </w:rPr>
            </w:pPr>
            <w:r w:rsidRPr="00E14D51">
              <w:rPr>
                <w:sz w:val="28"/>
                <w:szCs w:val="28"/>
              </w:rPr>
              <w:t>7h</w:t>
            </w:r>
          </w:p>
        </w:tc>
        <w:tc>
          <w:tcPr>
            <w:tcW w:w="472" w:type="pct"/>
            <w:shd w:val="clear" w:color="auto" w:fill="auto"/>
          </w:tcPr>
          <w:p w14:paraId="3E942D43" w14:textId="5E8FA981" w:rsidR="004D7943" w:rsidRPr="00E14D51" w:rsidRDefault="004D7943" w:rsidP="008F75E9">
            <w:pPr>
              <w:widowControl w:val="0"/>
              <w:jc w:val="center"/>
              <w:rPr>
                <w:sz w:val="28"/>
                <w:szCs w:val="28"/>
              </w:rPr>
            </w:pPr>
            <w:r w:rsidRPr="00E14D51">
              <w:rPr>
                <w:sz w:val="28"/>
                <w:szCs w:val="28"/>
              </w:rPr>
              <w:t>08/10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5993C94" w14:textId="3BB1172F" w:rsidR="004D7943" w:rsidRPr="00E14D51" w:rsidRDefault="004D7943" w:rsidP="008F75E9">
            <w:pPr>
              <w:widowControl w:val="0"/>
              <w:jc w:val="center"/>
              <w:rPr>
                <w:sz w:val="28"/>
                <w:szCs w:val="28"/>
              </w:rPr>
            </w:pPr>
            <w:r w:rsidRPr="00E14D51">
              <w:rPr>
                <w:sz w:val="28"/>
                <w:szCs w:val="28"/>
              </w:rPr>
              <w:t>58,10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2B5E06A" w14:textId="13D335BA" w:rsidR="004D7943" w:rsidRPr="00E14D51" w:rsidRDefault="004D7943" w:rsidP="008F75E9">
            <w:pPr>
              <w:widowControl w:val="0"/>
              <w:jc w:val="center"/>
              <w:rPr>
                <w:sz w:val="28"/>
                <w:szCs w:val="28"/>
              </w:rPr>
            </w:pPr>
            <w:r w:rsidRPr="00E14D51">
              <w:rPr>
                <w:sz w:val="28"/>
                <w:szCs w:val="28"/>
              </w:rPr>
              <w:t>24,57</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66F3CDE" w14:textId="28C0D745" w:rsidR="004D7943" w:rsidRPr="00E14D51" w:rsidRDefault="004D7943" w:rsidP="008F75E9">
            <w:pPr>
              <w:widowControl w:val="0"/>
              <w:jc w:val="center"/>
              <w:rPr>
                <w:sz w:val="28"/>
                <w:szCs w:val="28"/>
              </w:rPr>
            </w:pPr>
            <w:r w:rsidRPr="00E14D51">
              <w:rPr>
                <w:sz w:val="28"/>
                <w:szCs w:val="28"/>
              </w:rPr>
              <w:t>483</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47EDBF4" w14:textId="090F3C79" w:rsidR="004D7943" w:rsidRPr="00E14D51" w:rsidRDefault="004D7943" w:rsidP="008F75E9">
            <w:pPr>
              <w:widowControl w:val="0"/>
              <w:jc w:val="center"/>
              <w:rPr>
                <w:sz w:val="28"/>
                <w:szCs w:val="28"/>
              </w:rPr>
            </w:pPr>
            <w:r w:rsidRPr="00E14D51">
              <w:rPr>
                <w:sz w:val="28"/>
                <w:szCs w:val="28"/>
              </w:rPr>
              <w:t>594</w:t>
            </w:r>
          </w:p>
        </w:tc>
        <w:tc>
          <w:tcPr>
            <w:tcW w:w="700" w:type="pct"/>
            <w:vMerge w:val="restart"/>
            <w:shd w:val="clear" w:color="auto" w:fill="auto"/>
            <w:vAlign w:val="center"/>
          </w:tcPr>
          <w:p w14:paraId="01C8E82D" w14:textId="6D21D0E3" w:rsidR="004D7943" w:rsidRPr="00E14D51" w:rsidRDefault="004D7943" w:rsidP="008F75E9">
            <w:pPr>
              <w:widowControl w:val="0"/>
              <w:jc w:val="center"/>
              <w:rPr>
                <w:sz w:val="28"/>
                <w:szCs w:val="28"/>
              </w:rPr>
            </w:pPr>
            <w:r w:rsidRPr="00E14D51">
              <w:rPr>
                <w:sz w:val="28"/>
                <w:szCs w:val="28"/>
              </w:rPr>
              <w:t>58</w:t>
            </w:r>
          </w:p>
        </w:tc>
      </w:tr>
      <w:tr w:rsidR="004D7943" w:rsidRPr="003E3CCC" w14:paraId="1CA21D00" w14:textId="77777777" w:rsidTr="00344BA5">
        <w:trPr>
          <w:cantSplit/>
          <w:trHeight w:val="64"/>
          <w:jc w:val="center"/>
        </w:trPr>
        <w:tc>
          <w:tcPr>
            <w:tcW w:w="936" w:type="pct"/>
            <w:vMerge/>
            <w:tcBorders>
              <w:top w:val="single" w:sz="4" w:space="0" w:color="auto"/>
              <w:bottom w:val="single" w:sz="4" w:space="0" w:color="auto"/>
              <w:right w:val="single" w:sz="4" w:space="0" w:color="auto"/>
            </w:tcBorders>
            <w:shd w:val="clear" w:color="auto" w:fill="auto"/>
            <w:vAlign w:val="center"/>
          </w:tcPr>
          <w:p w14:paraId="250BB0B6" w14:textId="77777777" w:rsidR="004D7943" w:rsidRPr="00E14D51" w:rsidRDefault="004D7943" w:rsidP="008F75E9">
            <w:pPr>
              <w:widowControl w:val="0"/>
              <w:jc w:val="center"/>
              <w:rPr>
                <w:sz w:val="28"/>
                <w:szCs w:val="28"/>
              </w:rPr>
            </w:pPr>
          </w:p>
        </w:tc>
        <w:tc>
          <w:tcPr>
            <w:tcW w:w="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86EB2A" w14:textId="77777777" w:rsidR="004D7943" w:rsidRPr="00E14D51" w:rsidRDefault="004D7943" w:rsidP="008F75E9">
            <w:pPr>
              <w:widowControl w:val="0"/>
              <w:jc w:val="center"/>
              <w:rPr>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6EF89B2C" w14:textId="0936632B" w:rsidR="004D7943" w:rsidRPr="003E3CCC" w:rsidRDefault="004D7943" w:rsidP="008F75E9">
            <w:pPr>
              <w:widowControl w:val="0"/>
              <w:jc w:val="center"/>
              <w:rPr>
                <w:sz w:val="28"/>
                <w:szCs w:val="28"/>
              </w:rPr>
            </w:pPr>
            <w:r w:rsidRPr="003E3CCC">
              <w:rPr>
                <w:sz w:val="28"/>
                <w:szCs w:val="28"/>
              </w:rPr>
              <w:t>09/10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265DCEC" w14:textId="7A540B5F" w:rsidR="004D7943" w:rsidRPr="003E3CCC" w:rsidRDefault="008D2274" w:rsidP="008F75E9">
            <w:pPr>
              <w:widowControl w:val="0"/>
              <w:jc w:val="center"/>
              <w:rPr>
                <w:sz w:val="28"/>
                <w:szCs w:val="28"/>
              </w:rPr>
            </w:pPr>
            <w:r>
              <w:rPr>
                <w:sz w:val="28"/>
                <w:szCs w:val="28"/>
              </w:rPr>
              <w:t>58,07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8D91FFB" w14:textId="597DB47C" w:rsidR="004D7943" w:rsidRPr="003E3CCC" w:rsidRDefault="008D2274" w:rsidP="008F75E9">
            <w:pPr>
              <w:widowControl w:val="0"/>
              <w:jc w:val="center"/>
              <w:rPr>
                <w:sz w:val="28"/>
                <w:szCs w:val="28"/>
              </w:rPr>
            </w:pPr>
            <w:r>
              <w:rPr>
                <w:sz w:val="28"/>
                <w:szCs w:val="28"/>
              </w:rPr>
              <w:t>22,96</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CAC9649" w14:textId="5F03802B" w:rsidR="004D7943" w:rsidRPr="003E3CCC" w:rsidRDefault="008D2274" w:rsidP="008F75E9">
            <w:pPr>
              <w:widowControl w:val="0"/>
              <w:jc w:val="center"/>
              <w:rPr>
                <w:sz w:val="28"/>
                <w:szCs w:val="28"/>
              </w:rPr>
            </w:pPr>
            <w:r>
              <w:rPr>
                <w:sz w:val="28"/>
                <w:szCs w:val="28"/>
              </w:rPr>
              <w:t>338</w:t>
            </w:r>
          </w:p>
        </w:tc>
        <w:tc>
          <w:tcPr>
            <w:tcW w:w="626" w:type="pct"/>
            <w:tcBorders>
              <w:top w:val="single" w:sz="4" w:space="0" w:color="auto"/>
              <w:left w:val="single" w:sz="4" w:space="0" w:color="auto"/>
              <w:bottom w:val="single" w:sz="4" w:space="0" w:color="auto"/>
            </w:tcBorders>
            <w:shd w:val="clear" w:color="auto" w:fill="auto"/>
            <w:vAlign w:val="center"/>
          </w:tcPr>
          <w:p w14:paraId="740E278A" w14:textId="13729CA9" w:rsidR="004D7943" w:rsidRPr="003E3CCC" w:rsidRDefault="008D2274" w:rsidP="008F75E9">
            <w:pPr>
              <w:widowControl w:val="0"/>
              <w:jc w:val="center"/>
              <w:rPr>
                <w:sz w:val="28"/>
                <w:szCs w:val="28"/>
              </w:rPr>
            </w:pPr>
            <w:r>
              <w:rPr>
                <w:sz w:val="28"/>
                <w:szCs w:val="28"/>
              </w:rPr>
              <w:t>282</w:t>
            </w:r>
          </w:p>
        </w:tc>
        <w:tc>
          <w:tcPr>
            <w:tcW w:w="700" w:type="pct"/>
            <w:vMerge/>
            <w:tcBorders>
              <w:top w:val="single" w:sz="4" w:space="0" w:color="auto"/>
              <w:bottom w:val="single" w:sz="4" w:space="0" w:color="auto"/>
            </w:tcBorders>
            <w:shd w:val="clear" w:color="auto" w:fill="auto"/>
            <w:vAlign w:val="center"/>
          </w:tcPr>
          <w:p w14:paraId="5E0FBBBD" w14:textId="4A6287B7" w:rsidR="004D7943" w:rsidRPr="003E3CCC" w:rsidRDefault="004D7943" w:rsidP="008F75E9">
            <w:pPr>
              <w:widowControl w:val="0"/>
              <w:jc w:val="center"/>
              <w:rPr>
                <w:sz w:val="28"/>
                <w:szCs w:val="28"/>
              </w:rPr>
            </w:pPr>
          </w:p>
        </w:tc>
      </w:tr>
    </w:tbl>
    <w:p w14:paraId="4C124BA1" w14:textId="33B19FA2" w:rsidR="00F83F8C" w:rsidRPr="003E3CCC" w:rsidRDefault="009A28FD" w:rsidP="004D5B82">
      <w:pPr>
        <w:widowControl w:val="0"/>
        <w:spacing w:before="120" w:after="20"/>
        <w:ind w:firstLine="709"/>
        <w:jc w:val="both"/>
        <w:rPr>
          <w:sz w:val="27"/>
          <w:szCs w:val="27"/>
          <w:lang w:eastAsia="x-none"/>
        </w:rPr>
      </w:pPr>
      <w:r>
        <w:rPr>
          <w:sz w:val="27"/>
          <w:szCs w:val="27"/>
        </w:rPr>
        <w:t>H</w:t>
      </w:r>
      <w:r w:rsidR="00813782" w:rsidRPr="003E3CCC">
        <w:rPr>
          <w:sz w:val="27"/>
          <w:szCs w:val="27"/>
        </w:rPr>
        <w:t>ồ Tuyên Quang</w:t>
      </w:r>
      <w:r>
        <w:rPr>
          <w:sz w:val="27"/>
          <w:szCs w:val="27"/>
        </w:rPr>
        <w:t xml:space="preserve"> và Thác Bà</w:t>
      </w:r>
      <w:r w:rsidR="00813782" w:rsidRPr="003E3CCC">
        <w:rPr>
          <w:sz w:val="27"/>
          <w:szCs w:val="27"/>
        </w:rPr>
        <w:t xml:space="preserve"> duy trì </w:t>
      </w:r>
      <w:r w:rsidR="00556BC5">
        <w:rPr>
          <w:sz w:val="27"/>
          <w:szCs w:val="27"/>
        </w:rPr>
        <w:t>điều tiết</w:t>
      </w:r>
      <w:r w:rsidR="00813782" w:rsidRPr="003E3CCC">
        <w:rPr>
          <w:sz w:val="27"/>
          <w:szCs w:val="27"/>
        </w:rPr>
        <w:t xml:space="preserve"> </w:t>
      </w:r>
      <w:r w:rsidR="000E6EA8">
        <w:rPr>
          <w:sz w:val="27"/>
          <w:szCs w:val="27"/>
        </w:rPr>
        <w:t xml:space="preserve">linh hoạt </w:t>
      </w:r>
      <w:r>
        <w:rPr>
          <w:sz w:val="27"/>
          <w:szCs w:val="27"/>
        </w:rPr>
        <w:t>các cửa xả</w:t>
      </w:r>
      <w:r w:rsidR="00613B57">
        <w:rPr>
          <w:sz w:val="27"/>
          <w:szCs w:val="27"/>
        </w:rPr>
        <w:t xml:space="preserve"> để đảm bảo an toàn công trình theo quy định.</w:t>
      </w:r>
    </w:p>
    <w:p w14:paraId="3E8C91B7" w14:textId="6B3D0B02" w:rsidR="00D14C47" w:rsidRPr="003E3CCC" w:rsidRDefault="008D34CF" w:rsidP="00722ED9">
      <w:pPr>
        <w:widowControl w:val="0"/>
        <w:ind w:firstLine="709"/>
        <w:jc w:val="both"/>
        <w:rPr>
          <w:sz w:val="27"/>
          <w:szCs w:val="27"/>
          <w:lang w:eastAsia="x-none"/>
        </w:rPr>
      </w:pPr>
      <w:r w:rsidRPr="003E3CCC">
        <w:rPr>
          <w:sz w:val="27"/>
          <w:szCs w:val="27"/>
          <w:lang w:eastAsia="x-none"/>
        </w:rPr>
        <w:t xml:space="preserve">Các hồ tiếp </w:t>
      </w:r>
      <w:r w:rsidR="00314893" w:rsidRPr="003E3CCC">
        <w:rPr>
          <w:sz w:val="27"/>
          <w:szCs w:val="27"/>
          <w:lang w:eastAsia="x-none"/>
        </w:rPr>
        <w:t>tục t</w:t>
      </w:r>
      <w:r w:rsidR="00D14C47" w:rsidRPr="003E3CCC">
        <w:rPr>
          <w:sz w:val="27"/>
          <w:szCs w:val="27"/>
          <w:lang w:eastAsia="x-none"/>
        </w:rPr>
        <w:t xml:space="preserve">hực hiện theo </w:t>
      </w:r>
      <w:r w:rsidR="0021050C" w:rsidRPr="003E3CCC">
        <w:rPr>
          <w:sz w:val="27"/>
          <w:szCs w:val="27"/>
          <w:lang w:eastAsia="x-none"/>
        </w:rPr>
        <w:t xml:space="preserve">các </w:t>
      </w:r>
      <w:r w:rsidR="00D14C47" w:rsidRPr="003E3CCC">
        <w:rPr>
          <w:sz w:val="27"/>
          <w:szCs w:val="27"/>
          <w:lang w:eastAsia="x-none"/>
        </w:rPr>
        <w:t xml:space="preserve">Công điện số </w:t>
      </w:r>
      <w:r w:rsidR="0021050C" w:rsidRPr="003E3CCC">
        <w:rPr>
          <w:sz w:val="27"/>
          <w:szCs w:val="27"/>
          <w:lang w:eastAsia="x-none"/>
        </w:rPr>
        <w:t xml:space="preserve">18, </w:t>
      </w:r>
      <w:r w:rsidR="00D14C47" w:rsidRPr="003E3CCC">
        <w:rPr>
          <w:sz w:val="27"/>
          <w:szCs w:val="27"/>
          <w:lang w:eastAsia="x-none"/>
        </w:rPr>
        <w:t>1</w:t>
      </w:r>
      <w:r w:rsidR="004D5B82" w:rsidRPr="003E3CCC">
        <w:rPr>
          <w:sz w:val="27"/>
          <w:szCs w:val="27"/>
          <w:lang w:eastAsia="x-none"/>
        </w:rPr>
        <w:t>9</w:t>
      </w:r>
      <w:r w:rsidR="00D14C47" w:rsidRPr="003E3CCC">
        <w:rPr>
          <w:sz w:val="27"/>
          <w:szCs w:val="27"/>
          <w:lang w:eastAsia="x-none"/>
        </w:rPr>
        <w:t xml:space="preserve">/CĐ-TW </w:t>
      </w:r>
      <w:r w:rsidR="00314893" w:rsidRPr="003E3CCC">
        <w:rPr>
          <w:sz w:val="27"/>
          <w:szCs w:val="27"/>
          <w:lang w:eastAsia="x-none"/>
        </w:rPr>
        <w:t>n</w:t>
      </w:r>
      <w:r w:rsidR="00D14C47" w:rsidRPr="003E3CCC">
        <w:rPr>
          <w:sz w:val="27"/>
          <w:szCs w:val="27"/>
          <w:lang w:eastAsia="x-none"/>
        </w:rPr>
        <w:t xml:space="preserve">gày </w:t>
      </w:r>
      <w:r w:rsidR="004D5B82" w:rsidRPr="003E3CCC">
        <w:rPr>
          <w:sz w:val="27"/>
          <w:szCs w:val="27"/>
          <w:lang w:eastAsia="x-none"/>
        </w:rPr>
        <w:t>6</w:t>
      </w:r>
      <w:r w:rsidR="00D14C47" w:rsidRPr="003E3CCC">
        <w:rPr>
          <w:sz w:val="27"/>
          <w:szCs w:val="27"/>
          <w:lang w:eastAsia="x-none"/>
        </w:rPr>
        <w:t>/10/2020 của Ban Chỉ đạo Trung ương về phòng chống thiên tai</w:t>
      </w:r>
      <w:r w:rsidR="00F145DD" w:rsidRPr="003E3CCC">
        <w:rPr>
          <w:sz w:val="27"/>
          <w:szCs w:val="27"/>
          <w:lang w:eastAsia="x-none"/>
        </w:rPr>
        <w:t>.</w:t>
      </w:r>
    </w:p>
    <w:p w14:paraId="564F2FA8" w14:textId="3940EE92" w:rsidR="00A35646" w:rsidRPr="004E74AC" w:rsidRDefault="002C0B78" w:rsidP="00CB3C7F">
      <w:pPr>
        <w:widowControl w:val="0"/>
        <w:spacing w:before="60"/>
        <w:ind w:firstLine="709"/>
        <w:jc w:val="both"/>
        <w:rPr>
          <w:b/>
          <w:sz w:val="27"/>
          <w:szCs w:val="27"/>
          <w:lang w:eastAsia="x-none"/>
        </w:rPr>
      </w:pPr>
      <w:r w:rsidRPr="004E74AC">
        <w:rPr>
          <w:b/>
          <w:sz w:val="27"/>
          <w:szCs w:val="27"/>
          <w:lang w:eastAsia="x-none"/>
        </w:rPr>
        <w:t>b)</w:t>
      </w:r>
      <w:r w:rsidR="00A35646" w:rsidRPr="004E74AC">
        <w:rPr>
          <w:b/>
          <w:sz w:val="27"/>
          <w:szCs w:val="27"/>
          <w:lang w:eastAsia="x-none"/>
        </w:rPr>
        <w:t xml:space="preserve"> </w:t>
      </w:r>
      <w:r w:rsidR="00480B58" w:rsidRPr="004E74AC">
        <w:rPr>
          <w:b/>
          <w:sz w:val="27"/>
          <w:szCs w:val="27"/>
          <w:lang w:eastAsia="x-none"/>
        </w:rPr>
        <w:t>H</w:t>
      </w:r>
      <w:r w:rsidR="00A35646" w:rsidRPr="004E74AC">
        <w:rPr>
          <w:b/>
          <w:sz w:val="27"/>
          <w:szCs w:val="27"/>
          <w:lang w:eastAsia="x-none"/>
        </w:rPr>
        <w:t>ồ chứa thủy điện khu vực Trung Bộ và Tây Nguyên</w:t>
      </w:r>
    </w:p>
    <w:p w14:paraId="7E7F27BC" w14:textId="473AA226" w:rsidR="005355BE" w:rsidRPr="008F75E9" w:rsidRDefault="00FC25CA" w:rsidP="00E33578">
      <w:pPr>
        <w:widowControl w:val="0"/>
        <w:spacing w:before="60"/>
        <w:ind w:firstLine="709"/>
        <w:jc w:val="both"/>
        <w:rPr>
          <w:spacing w:val="-4"/>
          <w:sz w:val="27"/>
          <w:szCs w:val="27"/>
          <w:lang w:eastAsia="x-none"/>
        </w:rPr>
      </w:pPr>
      <w:r w:rsidRPr="008F75E9">
        <w:rPr>
          <w:iCs/>
          <w:color w:val="000000"/>
          <w:spacing w:val="-4"/>
          <w:sz w:val="28"/>
          <w:szCs w:val="28"/>
          <w:lang w:val="x-none"/>
        </w:rPr>
        <w:t>Có </w:t>
      </w:r>
      <w:r w:rsidRPr="008F75E9">
        <w:rPr>
          <w:iCs/>
          <w:color w:val="000000"/>
          <w:spacing w:val="-4"/>
          <w:sz w:val="28"/>
          <w:szCs w:val="28"/>
        </w:rPr>
        <w:t>197</w:t>
      </w:r>
      <w:r w:rsidRPr="008F75E9">
        <w:rPr>
          <w:iCs/>
          <w:color w:val="000000"/>
          <w:spacing w:val="-4"/>
          <w:sz w:val="28"/>
          <w:szCs w:val="28"/>
          <w:lang w:val="x-none"/>
        </w:rPr>
        <w:t> hồ cập nhật thông tin, lưu lượng về hồ thủy điện các khu vực: </w:t>
      </w:r>
      <w:r w:rsidRPr="008F75E9">
        <w:rPr>
          <w:iCs/>
          <w:color w:val="000000"/>
          <w:spacing w:val="-4"/>
          <w:sz w:val="28"/>
          <w:szCs w:val="28"/>
        </w:rPr>
        <w:t>Bắc Bộ, </w:t>
      </w:r>
      <w:r w:rsidRPr="008F75E9">
        <w:rPr>
          <w:iCs/>
          <w:color w:val="000000"/>
          <w:spacing w:val="-4"/>
          <w:sz w:val="28"/>
          <w:szCs w:val="28"/>
          <w:lang w:val="x-none"/>
        </w:rPr>
        <w:t>Bắc Trung Bộ, Tây Nguyên, Đông Nam Bộ, Duyên Hải miền Trung </w:t>
      </w:r>
      <w:r w:rsidRPr="008F75E9">
        <w:rPr>
          <w:iCs/>
          <w:color w:val="000000"/>
          <w:spacing w:val="-4"/>
          <w:sz w:val="28"/>
          <w:szCs w:val="28"/>
        </w:rPr>
        <w:t>tăng nhẹ, </w:t>
      </w:r>
      <w:r w:rsidRPr="008F75E9">
        <w:rPr>
          <w:iCs/>
          <w:color w:val="000000"/>
          <w:spacing w:val="-4"/>
          <w:sz w:val="28"/>
          <w:szCs w:val="28"/>
          <w:lang w:val="x-none"/>
        </w:rPr>
        <w:t>mực nước các hồ thấp, một số hồ xấp xỉ mực nước chết, các hồ vận hành bình thường</w:t>
      </w:r>
      <w:r w:rsidRPr="008F75E9">
        <w:rPr>
          <w:i/>
          <w:iCs/>
          <w:color w:val="000000"/>
          <w:spacing w:val="-4"/>
          <w:sz w:val="28"/>
          <w:szCs w:val="28"/>
          <w:lang w:val="x-none"/>
        </w:rPr>
        <w:t>,</w:t>
      </w:r>
      <w:r w:rsidR="008F75E9" w:rsidRPr="008F75E9">
        <w:rPr>
          <w:i/>
          <w:iCs/>
          <w:color w:val="000000"/>
          <w:spacing w:val="-4"/>
          <w:sz w:val="28"/>
          <w:szCs w:val="28"/>
        </w:rPr>
        <w:t xml:space="preserve"> </w:t>
      </w:r>
      <w:r w:rsidR="008F75E9" w:rsidRPr="008F75E9">
        <w:rPr>
          <w:iCs/>
          <w:color w:val="000000"/>
          <w:spacing w:val="-4"/>
          <w:sz w:val="28"/>
          <w:szCs w:val="28"/>
        </w:rPr>
        <w:t xml:space="preserve">trong đó </w:t>
      </w:r>
      <w:r w:rsidR="00765AAB" w:rsidRPr="008F75E9">
        <w:rPr>
          <w:spacing w:val="-4"/>
          <w:sz w:val="27"/>
          <w:szCs w:val="27"/>
          <w:lang w:eastAsia="x-none"/>
        </w:rPr>
        <w:t xml:space="preserve">có </w:t>
      </w:r>
      <w:r w:rsidR="00C3252B" w:rsidRPr="008F75E9">
        <w:rPr>
          <w:spacing w:val="-4"/>
          <w:sz w:val="27"/>
          <w:szCs w:val="27"/>
          <w:lang w:eastAsia="x-none"/>
        </w:rPr>
        <w:t xml:space="preserve">30 hồ chứa </w:t>
      </w:r>
      <w:r w:rsidR="008F75E9" w:rsidRPr="008F75E9">
        <w:rPr>
          <w:spacing w:val="-4"/>
          <w:sz w:val="27"/>
          <w:szCs w:val="27"/>
          <w:lang w:eastAsia="x-none"/>
        </w:rPr>
        <w:t xml:space="preserve">khu vực miền Trung và Tây Nguyên </w:t>
      </w:r>
      <w:r w:rsidR="00C3252B" w:rsidRPr="008F75E9">
        <w:rPr>
          <w:spacing w:val="-4"/>
          <w:sz w:val="27"/>
          <w:szCs w:val="27"/>
          <w:lang w:eastAsia="x-none"/>
        </w:rPr>
        <w:t>vận hành điều tiết qua tràn</w:t>
      </w:r>
      <w:r w:rsidR="009B361D" w:rsidRPr="008F75E9">
        <w:rPr>
          <w:spacing w:val="-4"/>
          <w:sz w:val="27"/>
          <w:szCs w:val="27"/>
          <w:lang w:eastAsia="x-none"/>
        </w:rPr>
        <w:t xml:space="preserve"> (Bắc Trung Bộ: 05 hồ, </w:t>
      </w:r>
      <w:r w:rsidR="00A43102" w:rsidRPr="008F75E9">
        <w:rPr>
          <w:spacing w:val="-4"/>
          <w:sz w:val="27"/>
          <w:szCs w:val="27"/>
          <w:lang w:eastAsia="x-none"/>
        </w:rPr>
        <w:t>Duyên hải Nam Trung Bộ</w:t>
      </w:r>
      <w:r w:rsidR="002012CD" w:rsidRPr="008F75E9">
        <w:rPr>
          <w:spacing w:val="-4"/>
          <w:sz w:val="27"/>
          <w:szCs w:val="27"/>
          <w:lang w:eastAsia="x-none"/>
        </w:rPr>
        <w:t xml:space="preserve">: </w:t>
      </w:r>
      <w:r w:rsidR="00B36027" w:rsidRPr="008F75E9">
        <w:rPr>
          <w:spacing w:val="-4"/>
          <w:sz w:val="27"/>
          <w:szCs w:val="27"/>
          <w:lang w:eastAsia="x-none"/>
        </w:rPr>
        <w:t xml:space="preserve">09, </w:t>
      </w:r>
      <w:r w:rsidR="00DF1B37" w:rsidRPr="008F75E9">
        <w:rPr>
          <w:spacing w:val="-4"/>
          <w:sz w:val="27"/>
          <w:szCs w:val="27"/>
          <w:lang w:eastAsia="x-none"/>
        </w:rPr>
        <w:t xml:space="preserve">Tây Nguyên: </w:t>
      </w:r>
      <w:r w:rsidR="00F77002" w:rsidRPr="008F75E9">
        <w:rPr>
          <w:spacing w:val="-4"/>
          <w:sz w:val="27"/>
          <w:szCs w:val="27"/>
          <w:lang w:eastAsia="x-none"/>
        </w:rPr>
        <w:t>16</w:t>
      </w:r>
      <w:r w:rsidR="00694717" w:rsidRPr="008F75E9">
        <w:rPr>
          <w:spacing w:val="-4"/>
          <w:sz w:val="27"/>
          <w:szCs w:val="27"/>
          <w:lang w:eastAsia="x-none"/>
        </w:rPr>
        <w:t>)</w:t>
      </w:r>
      <w:r w:rsidR="006C3432" w:rsidRPr="008F75E9">
        <w:rPr>
          <w:spacing w:val="-4"/>
          <w:sz w:val="27"/>
          <w:szCs w:val="27"/>
          <w:lang w:eastAsia="x-none"/>
        </w:rPr>
        <w:t>.</w:t>
      </w:r>
      <w:r w:rsidR="005372A9" w:rsidRPr="008F75E9">
        <w:rPr>
          <w:spacing w:val="-4"/>
          <w:sz w:val="27"/>
          <w:szCs w:val="27"/>
          <w:lang w:eastAsia="x-none"/>
        </w:rPr>
        <w:t xml:space="preserve">  </w:t>
      </w:r>
    </w:p>
    <w:p w14:paraId="7E462BA4" w14:textId="089908F5" w:rsidR="00A35646" w:rsidRPr="008D0A5C" w:rsidRDefault="00A35646" w:rsidP="00CB3C7F">
      <w:pPr>
        <w:widowControl w:val="0"/>
        <w:spacing w:before="60"/>
        <w:ind w:firstLine="709"/>
        <w:jc w:val="both"/>
        <w:rPr>
          <w:b/>
          <w:sz w:val="27"/>
          <w:szCs w:val="27"/>
          <w:lang w:eastAsia="x-none"/>
        </w:rPr>
      </w:pPr>
      <w:r w:rsidRPr="008D0A5C">
        <w:rPr>
          <w:b/>
          <w:sz w:val="27"/>
          <w:szCs w:val="27"/>
          <w:lang w:eastAsia="x-none"/>
        </w:rPr>
        <w:t>3. Hồ chứa thủy lợi</w:t>
      </w:r>
    </w:p>
    <w:p w14:paraId="71F955B3" w14:textId="6863055C" w:rsidR="00737A6A" w:rsidRPr="00682CDA" w:rsidRDefault="00483BEE" w:rsidP="00CB3C7F">
      <w:pPr>
        <w:widowControl w:val="0"/>
        <w:spacing w:before="60"/>
        <w:ind w:firstLine="709"/>
        <w:jc w:val="both"/>
        <w:rPr>
          <w:sz w:val="27"/>
          <w:szCs w:val="27"/>
          <w:lang w:eastAsia="x-none"/>
        </w:rPr>
      </w:pPr>
      <w:r w:rsidRPr="00906AB0">
        <w:rPr>
          <w:sz w:val="27"/>
          <w:szCs w:val="27"/>
          <w:lang w:eastAsia="x-none"/>
        </w:rPr>
        <w:t>a) Khu vực Bắc Trung Bộ:</w:t>
      </w:r>
      <w:r w:rsidR="00737A6A" w:rsidRPr="00906AB0">
        <w:rPr>
          <w:sz w:val="27"/>
          <w:szCs w:val="27"/>
          <w:lang w:eastAsia="x-none"/>
        </w:rPr>
        <w:t xml:space="preserve"> Tổng </w:t>
      </w:r>
      <w:r w:rsidRPr="00906AB0">
        <w:rPr>
          <w:sz w:val="27"/>
          <w:szCs w:val="27"/>
          <w:lang w:eastAsia="x-none"/>
        </w:rPr>
        <w:t>số có</w:t>
      </w:r>
      <w:r w:rsidR="00737A6A" w:rsidRPr="00906AB0">
        <w:rPr>
          <w:sz w:val="27"/>
          <w:szCs w:val="27"/>
          <w:lang w:eastAsia="x-none"/>
        </w:rPr>
        <w:t xml:space="preserve"> 2.323 hồ</w:t>
      </w:r>
      <w:r w:rsidRPr="00906AB0">
        <w:rPr>
          <w:sz w:val="27"/>
          <w:szCs w:val="27"/>
          <w:lang w:eastAsia="x-none"/>
        </w:rPr>
        <w:t xml:space="preserve"> chứa, c</w:t>
      </w:r>
      <w:r w:rsidR="00737A6A" w:rsidRPr="00906AB0">
        <w:rPr>
          <w:sz w:val="27"/>
          <w:szCs w:val="27"/>
          <w:lang w:eastAsia="x-none"/>
        </w:rPr>
        <w:t xml:space="preserve">ác hồ đạt từ </w:t>
      </w:r>
      <w:r w:rsidR="00027422" w:rsidRPr="00906AB0">
        <w:rPr>
          <w:sz w:val="27"/>
          <w:szCs w:val="27"/>
          <w:lang w:eastAsia="x-none"/>
        </w:rPr>
        <w:t>26</w:t>
      </w:r>
      <w:r w:rsidR="00737A6A" w:rsidRPr="00906AB0">
        <w:rPr>
          <w:sz w:val="27"/>
          <w:szCs w:val="27"/>
          <w:lang w:eastAsia="x-none"/>
        </w:rPr>
        <w:t xml:space="preserve"> - </w:t>
      </w:r>
      <w:r w:rsidR="00027422" w:rsidRPr="00906AB0">
        <w:rPr>
          <w:sz w:val="27"/>
          <w:szCs w:val="27"/>
          <w:lang w:eastAsia="x-none"/>
        </w:rPr>
        <w:t>53</w:t>
      </w:r>
      <w:r w:rsidR="00737A6A" w:rsidRPr="00906AB0">
        <w:rPr>
          <w:sz w:val="27"/>
          <w:szCs w:val="27"/>
          <w:lang w:eastAsia="x-none"/>
        </w:rPr>
        <w:t xml:space="preserve">% DTTK, một số hồ đang ở mức cao như: </w:t>
      </w:r>
      <w:r w:rsidR="00274F18" w:rsidRPr="00906AB0">
        <w:rPr>
          <w:bCs/>
          <w:spacing w:val="2"/>
          <w:sz w:val="28"/>
          <w:szCs w:val="28"/>
          <w:lang w:val="vi-VN"/>
        </w:rPr>
        <w:t>hồ</w:t>
      </w:r>
      <w:r w:rsidR="00274F18" w:rsidRPr="00906AB0">
        <w:rPr>
          <w:bCs/>
          <w:spacing w:val="2"/>
          <w:sz w:val="28"/>
          <w:szCs w:val="28"/>
        </w:rPr>
        <w:t xml:space="preserve"> Hao Hao 101%, Duồng Cốc 100%,</w:t>
      </w:r>
      <w:r w:rsidR="00274F18" w:rsidRPr="00906AB0">
        <w:rPr>
          <w:bCs/>
          <w:spacing w:val="2"/>
          <w:sz w:val="28"/>
          <w:szCs w:val="28"/>
          <w:lang w:val="vi-VN"/>
        </w:rPr>
        <w:t xml:space="preserve"> </w:t>
      </w:r>
      <w:r w:rsidR="00274F18" w:rsidRPr="00906AB0">
        <w:rPr>
          <w:bCs/>
          <w:spacing w:val="2"/>
          <w:sz w:val="28"/>
          <w:szCs w:val="28"/>
        </w:rPr>
        <w:t>Bai Manh</w:t>
      </w:r>
      <w:r w:rsidR="00274F18" w:rsidRPr="00906AB0">
        <w:rPr>
          <w:bCs/>
          <w:spacing w:val="2"/>
          <w:sz w:val="28"/>
          <w:szCs w:val="28"/>
          <w:lang w:val="vi-VN"/>
        </w:rPr>
        <w:t xml:space="preserve"> </w:t>
      </w:r>
      <w:r w:rsidR="00274F18" w:rsidRPr="00906AB0">
        <w:rPr>
          <w:bCs/>
          <w:spacing w:val="2"/>
          <w:sz w:val="28"/>
          <w:szCs w:val="28"/>
        </w:rPr>
        <w:t>127</w:t>
      </w:r>
      <w:r w:rsidR="00274F18" w:rsidRPr="00906AB0">
        <w:rPr>
          <w:bCs/>
          <w:spacing w:val="2"/>
          <w:sz w:val="28"/>
          <w:szCs w:val="28"/>
          <w:lang w:val="vi-VN"/>
        </w:rPr>
        <w:t>% (Thanh Hóa); C</w:t>
      </w:r>
      <w:r w:rsidR="00274F18" w:rsidRPr="00906AB0">
        <w:rPr>
          <w:bCs/>
          <w:spacing w:val="2"/>
          <w:sz w:val="28"/>
          <w:szCs w:val="28"/>
        </w:rPr>
        <w:t>ửa Ông</w:t>
      </w:r>
      <w:r w:rsidR="00274F18" w:rsidRPr="00906AB0">
        <w:rPr>
          <w:bCs/>
          <w:spacing w:val="2"/>
          <w:sz w:val="28"/>
          <w:szCs w:val="28"/>
          <w:lang w:val="vi-VN"/>
        </w:rPr>
        <w:t xml:space="preserve"> </w:t>
      </w:r>
      <w:r w:rsidR="00274F18" w:rsidRPr="00906AB0">
        <w:rPr>
          <w:bCs/>
          <w:spacing w:val="2"/>
          <w:sz w:val="28"/>
          <w:szCs w:val="28"/>
        </w:rPr>
        <w:t>108</w:t>
      </w:r>
      <w:r w:rsidR="00274F18" w:rsidRPr="00906AB0">
        <w:rPr>
          <w:bCs/>
          <w:spacing w:val="2"/>
          <w:sz w:val="28"/>
          <w:szCs w:val="28"/>
          <w:lang w:val="vi-VN"/>
        </w:rPr>
        <w:t>%</w:t>
      </w:r>
      <w:r w:rsidR="00274F18" w:rsidRPr="00906AB0">
        <w:rPr>
          <w:bCs/>
          <w:spacing w:val="2"/>
          <w:sz w:val="28"/>
          <w:szCs w:val="28"/>
        </w:rPr>
        <w:t xml:space="preserve"> </w:t>
      </w:r>
      <w:r w:rsidR="00274F18" w:rsidRPr="00906AB0">
        <w:rPr>
          <w:bCs/>
          <w:spacing w:val="2"/>
          <w:sz w:val="28"/>
          <w:szCs w:val="28"/>
          <w:lang w:val="vi-VN"/>
        </w:rPr>
        <w:t>(Nghệ An)</w:t>
      </w:r>
      <w:r w:rsidR="00737A6A" w:rsidRPr="00906AB0">
        <w:rPr>
          <w:sz w:val="27"/>
          <w:szCs w:val="27"/>
          <w:lang w:eastAsia="x-none"/>
        </w:rPr>
        <w:t>.</w:t>
      </w:r>
      <w:r w:rsidRPr="00906AB0">
        <w:rPr>
          <w:sz w:val="27"/>
          <w:szCs w:val="27"/>
          <w:lang w:eastAsia="x-none"/>
        </w:rPr>
        <w:t xml:space="preserve"> </w:t>
      </w:r>
    </w:p>
    <w:p w14:paraId="7A403F11" w14:textId="2B5F82EA" w:rsidR="00483BEE" w:rsidRPr="00894B68" w:rsidRDefault="00483BEE" w:rsidP="00CB3C7F">
      <w:pPr>
        <w:widowControl w:val="0"/>
        <w:spacing w:before="60"/>
        <w:ind w:firstLine="709"/>
        <w:jc w:val="both"/>
        <w:rPr>
          <w:sz w:val="27"/>
          <w:szCs w:val="27"/>
          <w:lang w:eastAsia="x-none"/>
        </w:rPr>
      </w:pPr>
      <w:r w:rsidRPr="00682CDA">
        <w:rPr>
          <w:bCs/>
          <w:sz w:val="27"/>
          <w:szCs w:val="27"/>
        </w:rPr>
        <w:t xml:space="preserve">b) Khu </w:t>
      </w:r>
      <w:r w:rsidRPr="00682CDA">
        <w:rPr>
          <w:sz w:val="27"/>
          <w:szCs w:val="27"/>
          <w:lang w:eastAsia="x-none"/>
        </w:rPr>
        <w:t>vực Nam Trung Bộ</w:t>
      </w:r>
      <w:r w:rsidRPr="00682CDA">
        <w:rPr>
          <w:b/>
          <w:bCs/>
          <w:spacing w:val="2"/>
          <w:sz w:val="27"/>
          <w:szCs w:val="27"/>
        </w:rPr>
        <w:t xml:space="preserve">: </w:t>
      </w:r>
      <w:r w:rsidRPr="00682CDA">
        <w:rPr>
          <w:sz w:val="27"/>
          <w:szCs w:val="27"/>
          <w:lang w:eastAsia="x-none"/>
        </w:rPr>
        <w:t>Tổng số có 517 hồ, các hồ đạt từ</w:t>
      </w:r>
      <w:r w:rsidR="00716292" w:rsidRPr="00682CDA">
        <w:rPr>
          <w:sz w:val="27"/>
          <w:szCs w:val="27"/>
          <w:lang w:eastAsia="x-none"/>
        </w:rPr>
        <w:t xml:space="preserve"> </w:t>
      </w:r>
      <w:r w:rsidRPr="00682CDA">
        <w:rPr>
          <w:sz w:val="27"/>
          <w:szCs w:val="27"/>
          <w:lang w:eastAsia="x-none"/>
        </w:rPr>
        <w:t>1</w:t>
      </w:r>
      <w:r w:rsidR="00906AB0" w:rsidRPr="00682CDA">
        <w:rPr>
          <w:sz w:val="27"/>
          <w:szCs w:val="27"/>
          <w:lang w:eastAsia="x-none"/>
        </w:rPr>
        <w:t>5</w:t>
      </w:r>
      <w:r w:rsidRPr="00682CDA">
        <w:rPr>
          <w:sz w:val="27"/>
          <w:szCs w:val="27"/>
          <w:lang w:eastAsia="x-none"/>
        </w:rPr>
        <w:t xml:space="preserve">-60% DTTK. </w:t>
      </w:r>
    </w:p>
    <w:p w14:paraId="15B27530" w14:textId="75CB430A" w:rsidR="00AC08D5" w:rsidRPr="0063745B" w:rsidRDefault="00483BEE" w:rsidP="00CB3C7F">
      <w:pPr>
        <w:widowControl w:val="0"/>
        <w:spacing w:before="60"/>
        <w:ind w:firstLine="709"/>
        <w:jc w:val="both"/>
        <w:rPr>
          <w:sz w:val="27"/>
          <w:szCs w:val="27"/>
          <w:lang w:eastAsia="x-none"/>
        </w:rPr>
      </w:pPr>
      <w:r w:rsidRPr="00894B68">
        <w:rPr>
          <w:sz w:val="27"/>
          <w:szCs w:val="27"/>
          <w:lang w:eastAsia="x-none"/>
        </w:rPr>
        <w:t>c) Khu vực Tây Nguyên: Tổng số có</w:t>
      </w:r>
      <w:r w:rsidR="009814CF" w:rsidRPr="00894B68">
        <w:rPr>
          <w:sz w:val="27"/>
          <w:szCs w:val="27"/>
          <w:lang w:eastAsia="x-none"/>
        </w:rPr>
        <w:t xml:space="preserve"> 1.246 hồ chứa, các hồ đạt từ 5</w:t>
      </w:r>
      <w:r w:rsidR="00682CDA" w:rsidRPr="00894B68">
        <w:rPr>
          <w:sz w:val="27"/>
          <w:szCs w:val="27"/>
          <w:lang w:eastAsia="x-none"/>
        </w:rPr>
        <w:t>9</w:t>
      </w:r>
      <w:r w:rsidR="009814CF" w:rsidRPr="00894B68">
        <w:rPr>
          <w:sz w:val="27"/>
          <w:szCs w:val="27"/>
          <w:lang w:eastAsia="x-none"/>
        </w:rPr>
        <w:t>-</w:t>
      </w:r>
      <w:r w:rsidR="00682CDA" w:rsidRPr="00894B68">
        <w:rPr>
          <w:sz w:val="27"/>
          <w:szCs w:val="27"/>
          <w:lang w:eastAsia="x-none"/>
        </w:rPr>
        <w:t>89</w:t>
      </w:r>
      <w:r w:rsidRPr="00894B68">
        <w:rPr>
          <w:sz w:val="27"/>
          <w:szCs w:val="27"/>
          <w:lang w:eastAsia="x-none"/>
        </w:rPr>
        <w:t xml:space="preserve">% </w:t>
      </w:r>
      <w:r w:rsidRPr="0063745B">
        <w:rPr>
          <w:sz w:val="27"/>
          <w:szCs w:val="27"/>
          <w:lang w:eastAsia="x-none"/>
        </w:rPr>
        <w:t xml:space="preserve">DTTK. </w:t>
      </w:r>
    </w:p>
    <w:p w14:paraId="2B231BD4" w14:textId="1617D4F9" w:rsidR="00037CA9" w:rsidRPr="001A53A0" w:rsidRDefault="00037CA9" w:rsidP="00037CA9">
      <w:pPr>
        <w:widowControl w:val="0"/>
        <w:shd w:val="clear" w:color="auto" w:fill="FFFFFF"/>
        <w:spacing w:before="40" w:after="40"/>
        <w:ind w:firstLine="567"/>
        <w:jc w:val="both"/>
        <w:rPr>
          <w:b/>
          <w:sz w:val="28"/>
          <w:szCs w:val="26"/>
        </w:rPr>
      </w:pPr>
      <w:r>
        <w:rPr>
          <w:b/>
          <w:sz w:val="28"/>
          <w:szCs w:val="26"/>
        </w:rPr>
        <w:t>VI</w:t>
      </w:r>
      <w:r w:rsidRPr="001A53A0">
        <w:rPr>
          <w:b/>
          <w:sz w:val="28"/>
          <w:szCs w:val="26"/>
        </w:rPr>
        <w:t>II. TÌNH HÌNH DI DÂN, NGẬP LỤT VÀ THIỆT HẠI</w:t>
      </w:r>
    </w:p>
    <w:p w14:paraId="7CEF519A" w14:textId="77777777" w:rsidR="00037CA9" w:rsidRPr="001A53A0" w:rsidRDefault="00037CA9" w:rsidP="00037CA9">
      <w:pPr>
        <w:widowControl w:val="0"/>
        <w:shd w:val="clear" w:color="auto" w:fill="FFFFFF"/>
        <w:spacing w:before="40" w:after="40"/>
        <w:ind w:firstLine="567"/>
        <w:jc w:val="both"/>
        <w:rPr>
          <w:b/>
          <w:sz w:val="28"/>
          <w:szCs w:val="26"/>
        </w:rPr>
      </w:pPr>
      <w:r w:rsidRPr="001A53A0">
        <w:rPr>
          <w:b/>
          <w:sz w:val="28"/>
          <w:szCs w:val="26"/>
        </w:rPr>
        <w:t>1. Tình hình di dân</w:t>
      </w:r>
    </w:p>
    <w:p w14:paraId="041A8CFE" w14:textId="77777777" w:rsidR="00037CA9" w:rsidRPr="001A53A0" w:rsidRDefault="00037CA9" w:rsidP="00037CA9">
      <w:pPr>
        <w:widowControl w:val="0"/>
        <w:spacing w:before="40" w:after="40"/>
        <w:ind w:firstLine="567"/>
        <w:jc w:val="both"/>
        <w:rPr>
          <w:noProof/>
          <w:color w:val="000000"/>
          <w:sz w:val="28"/>
          <w:szCs w:val="26"/>
          <w:shd w:val="clear" w:color="auto" w:fill="FFFFFF"/>
        </w:rPr>
      </w:pPr>
      <w:r>
        <w:rPr>
          <w:noProof/>
          <w:color w:val="000000"/>
          <w:sz w:val="28"/>
          <w:szCs w:val="26"/>
          <w:shd w:val="clear" w:color="auto" w:fill="FFFFFF"/>
        </w:rPr>
        <w:t>Ngày 08/10, c</w:t>
      </w:r>
      <w:r w:rsidRPr="00076FBE">
        <w:rPr>
          <w:noProof/>
          <w:color w:val="000000"/>
          <w:sz w:val="28"/>
          <w:szCs w:val="26"/>
          <w:shd w:val="clear" w:color="auto" w:fill="FFFFFF"/>
        </w:rPr>
        <w:t>ác địa phương đã tổ chức di dời, sơ tán chủ yếu</w:t>
      </w:r>
      <w:r>
        <w:rPr>
          <w:noProof/>
          <w:color w:val="000000"/>
          <w:sz w:val="28"/>
          <w:szCs w:val="26"/>
          <w:shd w:val="clear" w:color="auto" w:fill="FFFFFF"/>
        </w:rPr>
        <w:t xml:space="preserve"> theo hình thức</w:t>
      </w:r>
      <w:r w:rsidRPr="00076FBE">
        <w:rPr>
          <w:noProof/>
          <w:color w:val="000000"/>
          <w:sz w:val="28"/>
          <w:szCs w:val="26"/>
          <w:shd w:val="clear" w:color="auto" w:fill="FFFFFF"/>
        </w:rPr>
        <w:t xml:space="preserve"> tại chỗ, tổng cộng khoảng </w:t>
      </w:r>
      <w:r w:rsidRPr="00076FBE">
        <w:rPr>
          <w:b/>
          <w:noProof/>
          <w:color w:val="000000"/>
          <w:sz w:val="28"/>
          <w:szCs w:val="26"/>
          <w:shd w:val="clear" w:color="auto" w:fill="FFFFFF"/>
        </w:rPr>
        <w:t>4.207 hộ</w:t>
      </w:r>
      <w:r w:rsidRPr="00FB552D">
        <w:rPr>
          <w:b/>
          <w:noProof/>
          <w:color w:val="000000"/>
          <w:sz w:val="28"/>
          <w:szCs w:val="26"/>
          <w:shd w:val="clear" w:color="auto" w:fill="FFFFFF"/>
        </w:rPr>
        <w:t xml:space="preserve">/14.017 người </w:t>
      </w:r>
      <w:r w:rsidRPr="00FB552D">
        <w:rPr>
          <w:noProof/>
          <w:color w:val="000000"/>
          <w:sz w:val="28"/>
          <w:szCs w:val="26"/>
          <w:shd w:val="clear" w:color="auto" w:fill="FFFFFF"/>
        </w:rPr>
        <w:t>(Quảng Trị 3.742 hộ/ 13.120 người, Thừa</w:t>
      </w:r>
      <w:r w:rsidRPr="001A53A0">
        <w:rPr>
          <w:noProof/>
          <w:color w:val="000000"/>
          <w:sz w:val="28"/>
          <w:szCs w:val="26"/>
          <w:shd w:val="clear" w:color="auto" w:fill="FFFFFF"/>
        </w:rPr>
        <w:t xml:space="preserve"> Thiên Huế 271 hộ/ 780 người, Đà Nẵng 23 hộ/73 người, Quảng Nam: 59 hộ) tại các khu vực bị ngập sâu</w:t>
      </w:r>
      <w:r>
        <w:rPr>
          <w:noProof/>
          <w:color w:val="000000"/>
          <w:sz w:val="28"/>
          <w:szCs w:val="26"/>
          <w:shd w:val="clear" w:color="auto" w:fill="FFFFFF"/>
        </w:rPr>
        <w:t xml:space="preserve"> khi mực nước lũ ở mức cao</w:t>
      </w:r>
      <w:r w:rsidRPr="001A53A0">
        <w:rPr>
          <w:noProof/>
          <w:color w:val="000000"/>
          <w:sz w:val="28"/>
          <w:szCs w:val="26"/>
          <w:shd w:val="clear" w:color="auto" w:fill="FFFFFF"/>
        </w:rPr>
        <w:t xml:space="preserve">, </w:t>
      </w:r>
      <w:r>
        <w:rPr>
          <w:noProof/>
          <w:color w:val="000000"/>
          <w:sz w:val="28"/>
          <w:szCs w:val="26"/>
          <w:shd w:val="clear" w:color="auto" w:fill="FFFFFF"/>
        </w:rPr>
        <w:t xml:space="preserve">các khu vực có </w:t>
      </w:r>
      <w:r w:rsidRPr="001A53A0">
        <w:rPr>
          <w:noProof/>
          <w:color w:val="000000"/>
          <w:sz w:val="28"/>
          <w:szCs w:val="26"/>
          <w:shd w:val="clear" w:color="auto" w:fill="FFFFFF"/>
        </w:rPr>
        <w:t xml:space="preserve">nguy cơ cao xảy ra sạt lở </w:t>
      </w:r>
      <w:r w:rsidRPr="008169A3">
        <w:rPr>
          <w:noProof/>
          <w:color w:val="000000"/>
          <w:sz w:val="28"/>
          <w:szCs w:val="26"/>
          <w:shd w:val="clear" w:color="auto" w:fill="FFFFFF"/>
        </w:rPr>
        <w:t xml:space="preserve">đất. Hiện </w:t>
      </w:r>
      <w:r>
        <w:rPr>
          <w:noProof/>
          <w:color w:val="000000"/>
          <w:sz w:val="28"/>
          <w:szCs w:val="26"/>
          <w:shd w:val="clear" w:color="auto" w:fill="FFFFFF"/>
        </w:rPr>
        <w:t xml:space="preserve">nay </w:t>
      </w:r>
      <w:r w:rsidRPr="008169A3">
        <w:rPr>
          <w:noProof/>
          <w:color w:val="000000"/>
          <w:sz w:val="28"/>
          <w:szCs w:val="26"/>
          <w:shd w:val="clear" w:color="auto" w:fill="FFFFFF"/>
        </w:rPr>
        <w:t>nước đã rút ở nhiều nơi, dự kiến sáng nay các hộ</w:t>
      </w:r>
      <w:r>
        <w:rPr>
          <w:noProof/>
          <w:color w:val="000000"/>
          <w:sz w:val="28"/>
          <w:szCs w:val="26"/>
          <w:shd w:val="clear" w:color="auto" w:fill="FFFFFF"/>
        </w:rPr>
        <w:t xml:space="preserve"> dân</w:t>
      </w:r>
      <w:r w:rsidRPr="008169A3">
        <w:rPr>
          <w:noProof/>
          <w:color w:val="000000"/>
          <w:sz w:val="28"/>
          <w:szCs w:val="26"/>
          <w:shd w:val="clear" w:color="auto" w:fill="FFFFFF"/>
        </w:rPr>
        <w:t xml:space="preserve"> sẽ trở về nhà.</w:t>
      </w:r>
    </w:p>
    <w:p w14:paraId="099F8C1F" w14:textId="049639C0" w:rsidR="00037CA9" w:rsidRPr="00363C08" w:rsidRDefault="00037CA9" w:rsidP="00037CA9">
      <w:pPr>
        <w:widowControl w:val="0"/>
        <w:shd w:val="clear" w:color="auto" w:fill="FFFFFF"/>
        <w:spacing w:before="40" w:after="40"/>
        <w:ind w:firstLine="567"/>
        <w:jc w:val="both"/>
        <w:rPr>
          <w:b/>
          <w:sz w:val="28"/>
          <w:szCs w:val="26"/>
        </w:rPr>
      </w:pPr>
      <w:r w:rsidRPr="00363C08">
        <w:rPr>
          <w:b/>
          <w:sz w:val="28"/>
          <w:szCs w:val="26"/>
        </w:rPr>
        <w:t xml:space="preserve">2. Tình hình ngập lụt: Tổng cộng có </w:t>
      </w:r>
      <w:r>
        <w:rPr>
          <w:b/>
          <w:sz w:val="28"/>
          <w:szCs w:val="26"/>
        </w:rPr>
        <w:t>88</w:t>
      </w:r>
      <w:r w:rsidR="003D6A27">
        <w:rPr>
          <w:b/>
          <w:sz w:val="28"/>
          <w:szCs w:val="26"/>
        </w:rPr>
        <w:t xml:space="preserve"> xã</w:t>
      </w:r>
      <w:r>
        <w:rPr>
          <w:sz w:val="28"/>
          <w:szCs w:val="26"/>
        </w:rPr>
        <w:t>, cụ thể</w:t>
      </w:r>
      <w:r w:rsidRPr="00363C08">
        <w:rPr>
          <w:sz w:val="28"/>
          <w:szCs w:val="26"/>
        </w:rPr>
        <w:t>:</w:t>
      </w:r>
    </w:p>
    <w:p w14:paraId="48CF3C4E" w14:textId="77777777" w:rsidR="00037CA9" w:rsidRPr="002979B0" w:rsidRDefault="00037CA9" w:rsidP="00037CA9">
      <w:pPr>
        <w:widowControl w:val="0"/>
        <w:shd w:val="clear" w:color="auto" w:fill="FFFFFF"/>
        <w:spacing w:before="40" w:after="40"/>
        <w:ind w:firstLine="567"/>
        <w:jc w:val="both"/>
        <w:rPr>
          <w:bCs/>
          <w:sz w:val="28"/>
          <w:szCs w:val="26"/>
        </w:rPr>
      </w:pPr>
      <w:r w:rsidRPr="00363C08">
        <w:rPr>
          <w:b/>
          <w:sz w:val="28"/>
          <w:szCs w:val="26"/>
        </w:rPr>
        <w:t xml:space="preserve">- Tại Quảng Bình: </w:t>
      </w:r>
      <w:r w:rsidRPr="00363C08">
        <w:rPr>
          <w:bCs/>
          <w:sz w:val="28"/>
          <w:szCs w:val="26"/>
        </w:rPr>
        <w:t>Có 25 thôn, bản thuộc 07 xã của các huyện Minh Hóa, Bố Trạch, Quảng Ninh, Lệ Thủy bị chia cắt cục bộ; 50 hộ dân tại xã Tân Hóa, huyện Minh Hóa bị ngập sâu 0,5m; các Quốc lộ 15, Quốc lộ 12, 9B, 12A  bị ngập với độ sâu từ 0,5 - 1m ;</w:t>
      </w:r>
      <w:r w:rsidRPr="00363C08">
        <w:rPr>
          <w:b/>
          <w:sz w:val="28"/>
          <w:szCs w:val="26"/>
        </w:rPr>
        <w:t xml:space="preserve"> </w:t>
      </w:r>
      <w:r w:rsidRPr="00363C08">
        <w:rPr>
          <w:bCs/>
          <w:sz w:val="28"/>
          <w:szCs w:val="26"/>
        </w:rPr>
        <w:t>tỉnh lộ: 562, 559B bị ngập 1,5 - 2m gây cản trở giao thông.</w:t>
      </w:r>
      <w:r>
        <w:rPr>
          <w:bCs/>
          <w:sz w:val="28"/>
          <w:szCs w:val="26"/>
        </w:rPr>
        <w:t xml:space="preserve"> Hiện </w:t>
      </w:r>
      <w:r w:rsidRPr="002979B0">
        <w:rPr>
          <w:bCs/>
          <w:sz w:val="28"/>
          <w:szCs w:val="26"/>
        </w:rPr>
        <w:t>nước đã rút.</w:t>
      </w:r>
    </w:p>
    <w:p w14:paraId="51495B45" w14:textId="77777777" w:rsidR="00037CA9" w:rsidRPr="002979B0" w:rsidRDefault="00037CA9" w:rsidP="00037CA9">
      <w:pPr>
        <w:widowControl w:val="0"/>
        <w:shd w:val="clear" w:color="auto" w:fill="FFFFFF"/>
        <w:spacing w:before="40" w:after="40"/>
        <w:ind w:firstLine="567"/>
        <w:jc w:val="both"/>
        <w:rPr>
          <w:bCs/>
          <w:spacing w:val="2"/>
          <w:sz w:val="28"/>
          <w:szCs w:val="26"/>
        </w:rPr>
      </w:pPr>
      <w:r w:rsidRPr="002979B0">
        <w:rPr>
          <w:b/>
          <w:bCs/>
          <w:spacing w:val="2"/>
          <w:sz w:val="28"/>
          <w:szCs w:val="26"/>
        </w:rPr>
        <w:t>- Tại Quảng Trị:</w:t>
      </w:r>
      <w:r w:rsidRPr="002979B0">
        <w:rPr>
          <w:bCs/>
          <w:spacing w:val="2"/>
          <w:sz w:val="28"/>
          <w:szCs w:val="26"/>
        </w:rPr>
        <w:t xml:space="preserve"> </w:t>
      </w:r>
      <w:r>
        <w:rPr>
          <w:bCs/>
          <w:sz w:val="28"/>
          <w:szCs w:val="26"/>
        </w:rPr>
        <w:t>T</w:t>
      </w:r>
      <w:r w:rsidRPr="002979B0">
        <w:rPr>
          <w:bCs/>
          <w:sz w:val="28"/>
          <w:szCs w:val="26"/>
        </w:rPr>
        <w:t xml:space="preserve">rên địa bàn tỉnh đã xảy ra ngập lụt trên diện rộng ở tất cả các huyện, thị xã, thành phố, </w:t>
      </w:r>
      <w:r>
        <w:rPr>
          <w:bCs/>
          <w:sz w:val="28"/>
          <w:szCs w:val="26"/>
        </w:rPr>
        <w:t>bao gồm 71 xã, phường, trong đó đặc biệt tại các huyện Hải Lăng và Triệu Phong hầu hết các xã đều bị ngập.</w:t>
      </w:r>
    </w:p>
    <w:p w14:paraId="063F453B" w14:textId="77777777" w:rsidR="00037CA9" w:rsidRPr="008D3D10" w:rsidRDefault="00037CA9" w:rsidP="00037CA9">
      <w:pPr>
        <w:widowControl w:val="0"/>
        <w:spacing w:before="40" w:after="40"/>
        <w:ind w:firstLine="567"/>
        <w:jc w:val="both"/>
        <w:rPr>
          <w:noProof/>
          <w:color w:val="000000"/>
          <w:sz w:val="28"/>
          <w:szCs w:val="26"/>
          <w:shd w:val="clear" w:color="auto" w:fill="FFFFFF"/>
        </w:rPr>
      </w:pPr>
      <w:r w:rsidRPr="008D3D10">
        <w:rPr>
          <w:b/>
          <w:noProof/>
          <w:color w:val="000000"/>
          <w:sz w:val="28"/>
          <w:szCs w:val="26"/>
          <w:shd w:val="clear" w:color="auto" w:fill="FFFFFF"/>
        </w:rPr>
        <w:t>- Tại Thừa Thiên Huế</w:t>
      </w:r>
      <w:r w:rsidRPr="008D3D10">
        <w:rPr>
          <w:noProof/>
          <w:color w:val="000000"/>
          <w:sz w:val="28"/>
          <w:szCs w:val="26"/>
          <w:shd w:val="clear" w:color="auto" w:fill="FFFFFF"/>
        </w:rPr>
        <w:t>: QL49B đoạn qua huyện Phong Điền bị ngập, chia cắt nhiều đoạn, sâu nhất 0,8 - 1m; nhiều tuyến Tỉnh lộ tại các huyện Phong Điền, Nam Đông, Phú Vang, Phú Lộc ngập sâu 0,2 - 0,5m; các thôn Tam Lanh xã Lâm Đớt và Thôn A Hưa, xã Quảng Nhâm, huyện A Lưới bị ngập nước, cô lập.</w:t>
      </w:r>
    </w:p>
    <w:p w14:paraId="555A3828" w14:textId="4620448D" w:rsidR="00037CA9" w:rsidRPr="00037CA9" w:rsidRDefault="00037CA9" w:rsidP="00037CA9">
      <w:pPr>
        <w:widowControl w:val="0"/>
        <w:spacing w:before="40" w:after="40"/>
        <w:ind w:firstLine="567"/>
        <w:jc w:val="both"/>
        <w:rPr>
          <w:noProof/>
          <w:color w:val="000000"/>
          <w:sz w:val="28"/>
          <w:szCs w:val="26"/>
          <w:shd w:val="clear" w:color="auto" w:fill="FFFFFF"/>
        </w:rPr>
      </w:pPr>
      <w:r w:rsidRPr="0032215C">
        <w:rPr>
          <w:b/>
          <w:noProof/>
          <w:color w:val="000000"/>
          <w:sz w:val="28"/>
          <w:szCs w:val="26"/>
          <w:shd w:val="clear" w:color="auto" w:fill="FFFFFF"/>
        </w:rPr>
        <w:t>- Tại Đà Nẵng:</w:t>
      </w:r>
      <w:r w:rsidRPr="0032215C">
        <w:rPr>
          <w:noProof/>
          <w:color w:val="000000"/>
          <w:sz w:val="28"/>
          <w:szCs w:val="26"/>
          <w:shd w:val="clear" w:color="auto" w:fill="FFFFFF"/>
        </w:rPr>
        <w:t xml:space="preserve"> Tại huyện Hòa Vang có 08/11 xã có thôn bị ngập lũ, chủ yếu ở các vùng trũng thấp, dọc các tuyến sông; hiện nước đã xuống, chỉ còn ngập cục bộ một số điể</w:t>
      </w:r>
      <w:r>
        <w:rPr>
          <w:noProof/>
          <w:color w:val="000000"/>
          <w:sz w:val="28"/>
          <w:szCs w:val="26"/>
          <w:shd w:val="clear" w:color="auto" w:fill="FFFFFF"/>
        </w:rPr>
        <w:t>m ở vùng trũng thấp.</w:t>
      </w:r>
    </w:p>
    <w:p w14:paraId="3CF18231" w14:textId="7388223B" w:rsidR="00DA6F5C" w:rsidRPr="00CD3840" w:rsidRDefault="00037CA9" w:rsidP="00CB3C7F">
      <w:pPr>
        <w:widowControl w:val="0"/>
        <w:spacing w:before="60"/>
        <w:ind w:firstLine="709"/>
        <w:jc w:val="both"/>
        <w:rPr>
          <w:spacing w:val="-2"/>
          <w:sz w:val="27"/>
          <w:szCs w:val="27"/>
          <w:lang w:eastAsia="x-none"/>
        </w:rPr>
      </w:pPr>
      <w:r w:rsidRPr="00930F91">
        <w:rPr>
          <w:b/>
          <w:spacing w:val="-2"/>
          <w:sz w:val="27"/>
          <w:szCs w:val="27"/>
          <w:lang w:eastAsia="x-none"/>
        </w:rPr>
        <w:t xml:space="preserve">3. </w:t>
      </w:r>
      <w:r w:rsidR="00460E21" w:rsidRPr="00930F91">
        <w:rPr>
          <w:b/>
          <w:spacing w:val="-2"/>
          <w:sz w:val="27"/>
          <w:szCs w:val="27"/>
          <w:lang w:eastAsia="x-none"/>
        </w:rPr>
        <w:t>T</w:t>
      </w:r>
      <w:r w:rsidR="00DA6F5C" w:rsidRPr="00930F91">
        <w:rPr>
          <w:b/>
          <w:spacing w:val="-2"/>
          <w:sz w:val="27"/>
          <w:szCs w:val="27"/>
          <w:lang w:eastAsia="x-none"/>
        </w:rPr>
        <w:t>hiệt hại ban đầu từ các địa phương tính đến 06h ngày 0</w:t>
      </w:r>
      <w:r w:rsidR="00A21E9E" w:rsidRPr="00930F91">
        <w:rPr>
          <w:b/>
          <w:spacing w:val="-2"/>
          <w:sz w:val="27"/>
          <w:szCs w:val="27"/>
          <w:lang w:eastAsia="x-none"/>
        </w:rPr>
        <w:t>9</w:t>
      </w:r>
      <w:r w:rsidR="00DA6F5C" w:rsidRPr="00930F91">
        <w:rPr>
          <w:b/>
          <w:spacing w:val="-2"/>
          <w:sz w:val="27"/>
          <w:szCs w:val="27"/>
          <w:lang w:eastAsia="x-none"/>
        </w:rPr>
        <w:t>/10 như sau</w:t>
      </w:r>
      <w:r w:rsidR="00DA6F5C" w:rsidRPr="00CD3840">
        <w:rPr>
          <w:spacing w:val="-2"/>
          <w:sz w:val="27"/>
          <w:szCs w:val="27"/>
          <w:lang w:eastAsia="x-none"/>
        </w:rPr>
        <w:t>:</w:t>
      </w:r>
    </w:p>
    <w:p w14:paraId="15CB5BCC" w14:textId="0B38AD5A" w:rsidR="00A21E9E" w:rsidRPr="00A21E9E" w:rsidRDefault="00930F91" w:rsidP="00A21E9E">
      <w:pPr>
        <w:widowControl w:val="0"/>
        <w:spacing w:before="60"/>
        <w:ind w:firstLine="709"/>
        <w:jc w:val="both"/>
        <w:rPr>
          <w:spacing w:val="-2"/>
          <w:sz w:val="27"/>
          <w:szCs w:val="27"/>
          <w:lang w:eastAsia="x-none"/>
        </w:rPr>
      </w:pPr>
      <w:r>
        <w:rPr>
          <w:spacing w:val="-2"/>
          <w:sz w:val="27"/>
          <w:szCs w:val="27"/>
          <w:lang w:eastAsia="x-none"/>
        </w:rPr>
        <w:t>a)</w:t>
      </w:r>
      <w:r w:rsidR="00A21E9E" w:rsidRPr="00A21E9E">
        <w:rPr>
          <w:spacing w:val="-2"/>
          <w:sz w:val="27"/>
          <w:szCs w:val="27"/>
          <w:lang w:eastAsia="x-none"/>
        </w:rPr>
        <w:t xml:space="preserve"> Thiệt hại về người: 5 người chết (Quảng Trị: 02, Quảng Ngãi 01, Gia Lai 01, Đak Lak 01) và 8 người mất tích (Quảng Trị: 06, Thừa Thiên Huế: 01, Gia Lai: 01).</w:t>
      </w:r>
    </w:p>
    <w:p w14:paraId="0CC16FD6" w14:textId="3D6BA5C5" w:rsidR="00A21E9E" w:rsidRPr="00A21E9E" w:rsidRDefault="00930F91" w:rsidP="00A21E9E">
      <w:pPr>
        <w:widowControl w:val="0"/>
        <w:spacing w:before="60"/>
        <w:ind w:firstLine="709"/>
        <w:jc w:val="both"/>
        <w:rPr>
          <w:sz w:val="27"/>
          <w:szCs w:val="27"/>
          <w:lang w:eastAsia="x-none"/>
        </w:rPr>
      </w:pPr>
      <w:r>
        <w:rPr>
          <w:sz w:val="27"/>
          <w:szCs w:val="27"/>
          <w:lang w:eastAsia="x-none"/>
        </w:rPr>
        <w:t>b)</w:t>
      </w:r>
      <w:r w:rsidR="00A21E9E" w:rsidRPr="00A21E9E">
        <w:rPr>
          <w:sz w:val="27"/>
          <w:szCs w:val="27"/>
          <w:lang w:eastAsia="x-none"/>
        </w:rPr>
        <w:t xml:space="preserve"> Thiệt hại về nông nghiệp</w:t>
      </w:r>
      <w:r w:rsidR="00B164D5">
        <w:rPr>
          <w:sz w:val="27"/>
          <w:szCs w:val="27"/>
          <w:lang w:eastAsia="x-none"/>
        </w:rPr>
        <w:t>, thủy sản</w:t>
      </w:r>
    </w:p>
    <w:p w14:paraId="1C91098F" w14:textId="4AC8D3C6" w:rsidR="00A21E9E" w:rsidRPr="00A21E9E" w:rsidRDefault="00A21E9E" w:rsidP="00A21E9E">
      <w:pPr>
        <w:widowControl w:val="0"/>
        <w:spacing w:before="60"/>
        <w:ind w:firstLine="709"/>
        <w:jc w:val="both"/>
        <w:rPr>
          <w:sz w:val="27"/>
          <w:szCs w:val="27"/>
          <w:lang w:eastAsia="x-none"/>
        </w:rPr>
      </w:pPr>
      <w:r w:rsidRPr="00A21E9E">
        <w:rPr>
          <w:sz w:val="27"/>
          <w:szCs w:val="27"/>
          <w:lang w:eastAsia="x-none"/>
        </w:rPr>
        <w:t xml:space="preserve">- </w:t>
      </w:r>
      <w:r w:rsidR="00B164D5">
        <w:rPr>
          <w:sz w:val="27"/>
          <w:szCs w:val="27"/>
          <w:lang w:eastAsia="x-none"/>
        </w:rPr>
        <w:t>772</w:t>
      </w:r>
      <w:r w:rsidRPr="00A21E9E">
        <w:rPr>
          <w:sz w:val="27"/>
          <w:szCs w:val="27"/>
          <w:lang w:eastAsia="x-none"/>
        </w:rPr>
        <w:t xml:space="preserve"> ha nuôi trồng thủy sản </w:t>
      </w:r>
      <w:r w:rsidR="00B164D5">
        <w:rPr>
          <w:sz w:val="27"/>
          <w:szCs w:val="27"/>
          <w:lang w:eastAsia="x-none"/>
        </w:rPr>
        <w:t>bị thiệt hại (</w:t>
      </w:r>
      <w:r w:rsidRPr="00A21E9E">
        <w:rPr>
          <w:sz w:val="27"/>
          <w:szCs w:val="27"/>
          <w:lang w:eastAsia="x-none"/>
        </w:rPr>
        <w:t>Quảng Trị 538</w:t>
      </w:r>
      <w:r w:rsidR="00B164D5">
        <w:rPr>
          <w:sz w:val="27"/>
          <w:szCs w:val="27"/>
          <w:lang w:eastAsia="x-none"/>
        </w:rPr>
        <w:t xml:space="preserve"> ha;</w:t>
      </w:r>
      <w:r w:rsidRPr="00A21E9E">
        <w:rPr>
          <w:sz w:val="27"/>
          <w:szCs w:val="27"/>
          <w:lang w:eastAsia="x-none"/>
        </w:rPr>
        <w:t xml:space="preserve"> Thừa Thiên Huế 225 ha</w:t>
      </w:r>
      <w:r w:rsidR="00B164D5">
        <w:rPr>
          <w:sz w:val="27"/>
          <w:szCs w:val="27"/>
          <w:lang w:eastAsia="x-none"/>
        </w:rPr>
        <w:t>)</w:t>
      </w:r>
      <w:r w:rsidRPr="00A21E9E">
        <w:rPr>
          <w:sz w:val="27"/>
          <w:szCs w:val="27"/>
          <w:lang w:eastAsia="x-none"/>
        </w:rPr>
        <w:t>.</w:t>
      </w:r>
    </w:p>
    <w:p w14:paraId="0328823A" w14:textId="0B3AFDA1" w:rsidR="00A21E9E" w:rsidRDefault="00A21E9E" w:rsidP="00A21E9E">
      <w:pPr>
        <w:widowControl w:val="0"/>
        <w:spacing w:before="60"/>
        <w:ind w:firstLine="709"/>
        <w:jc w:val="both"/>
        <w:rPr>
          <w:sz w:val="27"/>
          <w:szCs w:val="27"/>
          <w:lang w:eastAsia="x-none"/>
        </w:rPr>
      </w:pPr>
      <w:r w:rsidRPr="00A21E9E">
        <w:rPr>
          <w:sz w:val="27"/>
          <w:szCs w:val="27"/>
          <w:lang w:eastAsia="x-none"/>
        </w:rPr>
        <w:t>- 32</w:t>
      </w:r>
      <w:r w:rsidR="009A182C">
        <w:rPr>
          <w:sz w:val="27"/>
          <w:szCs w:val="27"/>
          <w:lang w:eastAsia="x-none"/>
        </w:rPr>
        <w:t>.</w:t>
      </w:r>
      <w:r w:rsidRPr="00A21E9E">
        <w:rPr>
          <w:sz w:val="27"/>
          <w:szCs w:val="27"/>
          <w:lang w:eastAsia="x-none"/>
        </w:rPr>
        <w:t>500 gia cầm bị chết, cuốn trôi (Quảng Trị).</w:t>
      </w:r>
    </w:p>
    <w:p w14:paraId="4418A54A" w14:textId="55CD0107" w:rsidR="00A21E9E" w:rsidRPr="00A21E9E" w:rsidRDefault="00930F91" w:rsidP="00A21E9E">
      <w:pPr>
        <w:widowControl w:val="0"/>
        <w:spacing w:before="60"/>
        <w:ind w:firstLine="709"/>
        <w:jc w:val="both"/>
        <w:rPr>
          <w:sz w:val="27"/>
          <w:szCs w:val="27"/>
          <w:lang w:eastAsia="x-none"/>
        </w:rPr>
      </w:pPr>
      <w:r>
        <w:rPr>
          <w:sz w:val="27"/>
          <w:szCs w:val="27"/>
          <w:lang w:eastAsia="x-none"/>
        </w:rPr>
        <w:t>c)</w:t>
      </w:r>
      <w:r w:rsidR="00A21E9E" w:rsidRPr="00A21E9E">
        <w:rPr>
          <w:sz w:val="27"/>
          <w:szCs w:val="27"/>
          <w:lang w:eastAsia="x-none"/>
        </w:rPr>
        <w:t xml:space="preserve"> Thiệt hại về giao thông: nhiều khu vực bị sạt lở, ách tắc (khoảng 30 điểm), 01 cầu tại Quảng Trị bị hỏng</w:t>
      </w:r>
      <w:r w:rsidR="00037CA9">
        <w:rPr>
          <w:sz w:val="27"/>
          <w:szCs w:val="27"/>
          <w:lang w:eastAsia="x-none"/>
        </w:rPr>
        <w:t xml:space="preserve">, </w:t>
      </w:r>
      <w:r w:rsidR="00A21E9E" w:rsidRPr="00A21E9E">
        <w:rPr>
          <w:sz w:val="27"/>
          <w:szCs w:val="27"/>
          <w:lang w:eastAsia="x-none"/>
        </w:rPr>
        <w:t xml:space="preserve"> 2</w:t>
      </w:r>
      <w:r w:rsidR="009A182C">
        <w:rPr>
          <w:sz w:val="27"/>
          <w:szCs w:val="27"/>
          <w:lang w:eastAsia="x-none"/>
        </w:rPr>
        <w:t>.</w:t>
      </w:r>
      <w:r w:rsidR="00037CA9">
        <w:rPr>
          <w:sz w:val="27"/>
          <w:szCs w:val="27"/>
          <w:lang w:eastAsia="x-none"/>
        </w:rPr>
        <w:t>100 m đường bị sạt lở.</w:t>
      </w:r>
    </w:p>
    <w:p w14:paraId="6AB4D21A" w14:textId="32A5E0D1" w:rsidR="00A21E9E" w:rsidRPr="00A21E9E" w:rsidRDefault="00930F91" w:rsidP="00037CA9">
      <w:pPr>
        <w:widowControl w:val="0"/>
        <w:spacing w:before="60"/>
        <w:ind w:firstLine="709"/>
        <w:jc w:val="both"/>
        <w:rPr>
          <w:sz w:val="27"/>
          <w:szCs w:val="27"/>
          <w:lang w:eastAsia="x-none"/>
        </w:rPr>
      </w:pPr>
      <w:r>
        <w:rPr>
          <w:sz w:val="27"/>
          <w:szCs w:val="27"/>
          <w:lang w:eastAsia="x-none"/>
        </w:rPr>
        <w:t>d)</w:t>
      </w:r>
      <w:r w:rsidR="00A21E9E" w:rsidRPr="00A21E9E">
        <w:rPr>
          <w:sz w:val="27"/>
          <w:szCs w:val="27"/>
          <w:lang w:eastAsia="x-none"/>
        </w:rPr>
        <w:t xml:space="preserve"> Về tình hình sạt lở bờ sông, bờ biển:</w:t>
      </w:r>
      <w:r w:rsidR="00037CA9">
        <w:rPr>
          <w:sz w:val="27"/>
          <w:szCs w:val="27"/>
          <w:lang w:eastAsia="x-none"/>
        </w:rPr>
        <w:t xml:space="preserve"> </w:t>
      </w:r>
      <w:r w:rsidR="00A21E9E" w:rsidRPr="00A21E9E">
        <w:rPr>
          <w:sz w:val="27"/>
          <w:szCs w:val="27"/>
          <w:lang w:eastAsia="x-none"/>
        </w:rPr>
        <w:t xml:space="preserve">9,0 km </w:t>
      </w:r>
      <w:r w:rsidR="00037CA9">
        <w:rPr>
          <w:sz w:val="27"/>
          <w:szCs w:val="27"/>
          <w:lang w:eastAsia="x-none"/>
        </w:rPr>
        <w:t xml:space="preserve">bờ biển tại tỉnh Thừa Thiên Huế bị sạt lở, </w:t>
      </w:r>
      <w:r w:rsidR="00A21E9E" w:rsidRPr="00A21E9E">
        <w:rPr>
          <w:sz w:val="27"/>
          <w:szCs w:val="27"/>
          <w:lang w:eastAsia="x-none"/>
        </w:rPr>
        <w:t xml:space="preserve">tập trung ở các đoạn qua xã Giang Hải (2,5 km); xã Phú Thuận (2,0 km); xã Phú Diên (2,0 km); xã Phú Hải (1,5 km), xã Hải Dương (1,0 km). </w:t>
      </w:r>
    </w:p>
    <w:p w14:paraId="4EC0B809" w14:textId="000BF5CD" w:rsidR="005D5546" w:rsidRPr="00071ABA" w:rsidRDefault="00B625D3" w:rsidP="00CB3C7F">
      <w:pPr>
        <w:widowControl w:val="0"/>
        <w:spacing w:before="60"/>
        <w:ind w:firstLine="709"/>
        <w:jc w:val="both"/>
        <w:rPr>
          <w:b/>
          <w:sz w:val="27"/>
          <w:szCs w:val="27"/>
        </w:rPr>
      </w:pPr>
      <w:r w:rsidRPr="00071ABA">
        <w:rPr>
          <w:b/>
          <w:sz w:val="27"/>
          <w:szCs w:val="27"/>
        </w:rPr>
        <w:t>I</w:t>
      </w:r>
      <w:r w:rsidR="00DC407B" w:rsidRPr="00071ABA">
        <w:rPr>
          <w:b/>
          <w:sz w:val="27"/>
          <w:szCs w:val="27"/>
        </w:rPr>
        <w:t>X</w:t>
      </w:r>
      <w:r w:rsidR="005D5546" w:rsidRPr="00071ABA">
        <w:rPr>
          <w:b/>
          <w:sz w:val="27"/>
          <w:szCs w:val="27"/>
        </w:rPr>
        <w:t>. CÔNG TÁC CHỈ ĐẠO</w:t>
      </w:r>
    </w:p>
    <w:p w14:paraId="78E47765" w14:textId="42787E50" w:rsidR="001B4C66" w:rsidRDefault="001B4C66" w:rsidP="00CB3C7F">
      <w:pPr>
        <w:widowControl w:val="0"/>
        <w:spacing w:before="60"/>
        <w:ind w:firstLine="709"/>
        <w:jc w:val="both"/>
        <w:rPr>
          <w:b/>
          <w:sz w:val="27"/>
          <w:szCs w:val="27"/>
          <w:lang w:eastAsia="x-none"/>
        </w:rPr>
      </w:pPr>
      <w:r w:rsidRPr="00071ABA">
        <w:rPr>
          <w:b/>
          <w:sz w:val="27"/>
          <w:szCs w:val="27"/>
          <w:lang w:eastAsia="x-none"/>
        </w:rPr>
        <w:t>1. Trung ương</w:t>
      </w:r>
    </w:p>
    <w:p w14:paraId="2392A6A5" w14:textId="0E5C68A0" w:rsidR="00CA53EC" w:rsidRDefault="00CA53EC" w:rsidP="00CB3C7F">
      <w:pPr>
        <w:widowControl w:val="0"/>
        <w:spacing w:before="60"/>
        <w:ind w:firstLine="709"/>
        <w:jc w:val="both"/>
        <w:rPr>
          <w:sz w:val="27"/>
          <w:szCs w:val="27"/>
          <w:lang w:eastAsia="x-none"/>
        </w:rPr>
      </w:pPr>
      <w:r>
        <w:rPr>
          <w:b/>
          <w:sz w:val="27"/>
          <w:szCs w:val="27"/>
          <w:lang w:eastAsia="x-none"/>
        </w:rPr>
        <w:t xml:space="preserve">- </w:t>
      </w:r>
      <w:r w:rsidR="003F4CFB" w:rsidRPr="00844592">
        <w:rPr>
          <w:sz w:val="27"/>
          <w:szCs w:val="27"/>
          <w:lang w:eastAsia="x-none"/>
        </w:rPr>
        <w:t xml:space="preserve">Thủ tướng Chính phủ </w:t>
      </w:r>
      <w:r w:rsidR="00844592">
        <w:rPr>
          <w:sz w:val="27"/>
          <w:szCs w:val="27"/>
          <w:lang w:eastAsia="x-none"/>
        </w:rPr>
        <w:t xml:space="preserve">ban hành Công điện số </w:t>
      </w:r>
      <w:r w:rsidR="00BA70EE" w:rsidRPr="001B7302">
        <w:rPr>
          <w:sz w:val="27"/>
          <w:szCs w:val="27"/>
          <w:lang w:eastAsia="x-none"/>
        </w:rPr>
        <w:t>1372/CĐ-TTg ngày 08/10/2020</w:t>
      </w:r>
      <w:r w:rsidR="00BA70EE">
        <w:rPr>
          <w:sz w:val="27"/>
          <w:szCs w:val="27"/>
          <w:lang w:eastAsia="x-none"/>
        </w:rPr>
        <w:t xml:space="preserve"> </w:t>
      </w:r>
      <w:r w:rsidR="00E61A2A">
        <w:rPr>
          <w:sz w:val="27"/>
          <w:szCs w:val="27"/>
          <w:lang w:eastAsia="x-none"/>
        </w:rPr>
        <w:t xml:space="preserve">về việc tập trung đối phó với mưa lũ </w:t>
      </w:r>
      <w:r w:rsidR="000B4012">
        <w:rPr>
          <w:sz w:val="27"/>
          <w:szCs w:val="27"/>
          <w:lang w:eastAsia="x-none"/>
        </w:rPr>
        <w:t>tại các tỉnh miền Trung</w:t>
      </w:r>
      <w:r w:rsidR="00B3337E">
        <w:rPr>
          <w:sz w:val="27"/>
          <w:szCs w:val="27"/>
          <w:lang w:eastAsia="x-none"/>
        </w:rPr>
        <w:t>.</w:t>
      </w:r>
    </w:p>
    <w:p w14:paraId="0A26772E" w14:textId="5D90911E" w:rsidR="004371CC" w:rsidRPr="00844592" w:rsidRDefault="004371CC" w:rsidP="00CB3C7F">
      <w:pPr>
        <w:widowControl w:val="0"/>
        <w:spacing w:before="60"/>
        <w:ind w:firstLine="709"/>
        <w:jc w:val="both"/>
        <w:rPr>
          <w:sz w:val="27"/>
          <w:szCs w:val="27"/>
          <w:lang w:eastAsia="x-none"/>
        </w:rPr>
      </w:pPr>
      <w:r>
        <w:rPr>
          <w:sz w:val="27"/>
          <w:szCs w:val="27"/>
          <w:lang w:eastAsia="x-none"/>
        </w:rPr>
        <w:t xml:space="preserve">- Bộ Nông nghiệp và Phát triển nông thôn có văn bản chỉ đạo các đơn vị </w:t>
      </w:r>
      <w:r w:rsidR="00D1377C">
        <w:rPr>
          <w:sz w:val="27"/>
          <w:szCs w:val="27"/>
          <w:lang w:eastAsia="x-none"/>
        </w:rPr>
        <w:t xml:space="preserve">trực thuộc </w:t>
      </w:r>
      <w:r w:rsidR="002C23C5">
        <w:rPr>
          <w:sz w:val="27"/>
          <w:szCs w:val="27"/>
          <w:lang w:eastAsia="x-none"/>
        </w:rPr>
        <w:t>triển khai các biện pháp ứng phó với mưa lũ lớn tại các tỉnh miền Trung</w:t>
      </w:r>
      <w:r w:rsidR="006E0EDF">
        <w:rPr>
          <w:sz w:val="27"/>
          <w:szCs w:val="27"/>
          <w:lang w:eastAsia="x-none"/>
        </w:rPr>
        <w:t xml:space="preserve"> và Tây Nguyên</w:t>
      </w:r>
      <w:r w:rsidR="00AD4499">
        <w:rPr>
          <w:sz w:val="27"/>
          <w:szCs w:val="27"/>
          <w:lang w:eastAsia="x-none"/>
        </w:rPr>
        <w:t>.</w:t>
      </w:r>
    </w:p>
    <w:p w14:paraId="47ACF2C6" w14:textId="1C5764FA" w:rsidR="008D34CF" w:rsidRPr="00071ABA" w:rsidRDefault="008D34CF" w:rsidP="00B726FC">
      <w:pPr>
        <w:widowControl w:val="0"/>
        <w:spacing w:before="60"/>
        <w:ind w:firstLine="709"/>
        <w:jc w:val="both"/>
        <w:rPr>
          <w:sz w:val="27"/>
          <w:szCs w:val="27"/>
          <w:lang w:eastAsia="x-none"/>
        </w:rPr>
      </w:pPr>
      <w:r w:rsidRPr="00071ABA">
        <w:rPr>
          <w:sz w:val="27"/>
          <w:szCs w:val="27"/>
          <w:lang w:eastAsia="x-none"/>
        </w:rPr>
        <w:t xml:space="preserve">- Sáng ngày </w:t>
      </w:r>
      <w:r w:rsidR="00B726FC" w:rsidRPr="00071ABA">
        <w:rPr>
          <w:sz w:val="27"/>
          <w:szCs w:val="27"/>
          <w:lang w:eastAsia="x-none"/>
        </w:rPr>
        <w:t>08</w:t>
      </w:r>
      <w:r w:rsidR="00203022" w:rsidRPr="00071ABA">
        <w:rPr>
          <w:sz w:val="27"/>
          <w:szCs w:val="27"/>
          <w:lang w:eastAsia="x-none"/>
        </w:rPr>
        <w:t xml:space="preserve">/10/2020, </w:t>
      </w:r>
      <w:r w:rsidR="00B726FC" w:rsidRPr="00071ABA">
        <w:rPr>
          <w:sz w:val="27"/>
          <w:szCs w:val="27"/>
          <w:lang w:eastAsia="x-none"/>
        </w:rPr>
        <w:t xml:space="preserve">Phó Trưởng Ban </w:t>
      </w:r>
      <w:r w:rsidR="00203022" w:rsidRPr="00071ABA">
        <w:rPr>
          <w:sz w:val="27"/>
          <w:szCs w:val="27"/>
          <w:lang w:eastAsia="x-none"/>
        </w:rPr>
        <w:t>Chỉ đạo TW về PCTT</w:t>
      </w:r>
      <w:r w:rsidR="00192039" w:rsidRPr="00071ABA">
        <w:rPr>
          <w:sz w:val="27"/>
          <w:szCs w:val="27"/>
          <w:lang w:eastAsia="x-none"/>
        </w:rPr>
        <w:t xml:space="preserve"> Trần Quang Hoài đã chủ trì cuộc</w:t>
      </w:r>
      <w:r w:rsidR="00203022" w:rsidRPr="00071ABA">
        <w:rPr>
          <w:sz w:val="27"/>
          <w:szCs w:val="27"/>
          <w:lang w:eastAsia="x-none"/>
        </w:rPr>
        <w:t xml:space="preserve"> họp</w:t>
      </w:r>
      <w:r w:rsidR="00192039" w:rsidRPr="00071ABA">
        <w:rPr>
          <w:sz w:val="27"/>
          <w:szCs w:val="27"/>
          <w:lang w:eastAsia="x-none"/>
        </w:rPr>
        <w:t xml:space="preserve"> chỉ đạo công tác ứng phó với </w:t>
      </w:r>
      <w:r w:rsidR="00B726FC" w:rsidRPr="00071ABA">
        <w:rPr>
          <w:sz w:val="27"/>
          <w:szCs w:val="27"/>
          <w:lang w:eastAsia="x-none"/>
        </w:rPr>
        <w:t xml:space="preserve">tình hình </w:t>
      </w:r>
      <w:r w:rsidR="00192039" w:rsidRPr="00071ABA">
        <w:rPr>
          <w:sz w:val="27"/>
          <w:szCs w:val="27"/>
          <w:lang w:eastAsia="x-none"/>
        </w:rPr>
        <w:t xml:space="preserve">mưa </w:t>
      </w:r>
      <w:r w:rsidR="00B726FC" w:rsidRPr="00071ABA">
        <w:rPr>
          <w:sz w:val="27"/>
          <w:szCs w:val="27"/>
          <w:lang w:eastAsia="x-none"/>
        </w:rPr>
        <w:t>lũ tại các tỉnh miền Trung.</w:t>
      </w:r>
    </w:p>
    <w:p w14:paraId="558591E3" w14:textId="18D46E91" w:rsidR="00F872BD" w:rsidRPr="004E70E0" w:rsidRDefault="00F872BD" w:rsidP="00CB3C7F">
      <w:pPr>
        <w:widowControl w:val="0"/>
        <w:spacing w:before="60"/>
        <w:ind w:firstLine="709"/>
        <w:jc w:val="both"/>
        <w:rPr>
          <w:sz w:val="27"/>
          <w:szCs w:val="27"/>
          <w:lang w:eastAsia="x-none"/>
        </w:rPr>
      </w:pPr>
      <w:r w:rsidRPr="004E70E0">
        <w:rPr>
          <w:sz w:val="27"/>
          <w:szCs w:val="27"/>
          <w:lang w:eastAsia="x-none"/>
        </w:rPr>
        <w:tab/>
        <w:t>- Văn phòng thường trực Ban Chỉ đạo TW về PCTT</w:t>
      </w:r>
      <w:r w:rsidR="009F5C75" w:rsidRPr="004E70E0">
        <w:rPr>
          <w:sz w:val="27"/>
          <w:szCs w:val="27"/>
          <w:lang w:eastAsia="x-none"/>
        </w:rPr>
        <w:t xml:space="preserve"> tăng cường công tác trực ban để</w:t>
      </w:r>
      <w:r w:rsidRPr="004E70E0">
        <w:rPr>
          <w:sz w:val="27"/>
          <w:szCs w:val="27"/>
          <w:lang w:eastAsia="x-none"/>
        </w:rPr>
        <w:t xml:space="preserve"> chủ đ</w:t>
      </w:r>
      <w:r w:rsidR="00A7277A" w:rsidRPr="004E70E0">
        <w:rPr>
          <w:sz w:val="27"/>
          <w:szCs w:val="27"/>
          <w:lang w:eastAsia="x-none"/>
        </w:rPr>
        <w:t>ộng nắm bắt tình hình</w:t>
      </w:r>
      <w:r w:rsidRPr="004E70E0">
        <w:rPr>
          <w:sz w:val="27"/>
          <w:szCs w:val="27"/>
          <w:lang w:eastAsia="x-none"/>
        </w:rPr>
        <w:t xml:space="preserve"> </w:t>
      </w:r>
      <w:r w:rsidR="00A7277A" w:rsidRPr="004E70E0">
        <w:rPr>
          <w:sz w:val="27"/>
          <w:szCs w:val="27"/>
          <w:lang w:eastAsia="x-none"/>
        </w:rPr>
        <w:t>mưa lũ</w:t>
      </w:r>
      <w:r w:rsidRPr="004E70E0">
        <w:rPr>
          <w:sz w:val="27"/>
          <w:szCs w:val="27"/>
          <w:lang w:eastAsia="x-none"/>
        </w:rPr>
        <w:t xml:space="preserve">, chuyển các bản tin </w:t>
      </w:r>
      <w:r w:rsidR="00F02FD0" w:rsidRPr="004E70E0">
        <w:rPr>
          <w:sz w:val="27"/>
          <w:szCs w:val="27"/>
          <w:lang w:eastAsia="x-none"/>
        </w:rPr>
        <w:t>dự báo</w:t>
      </w:r>
      <w:r w:rsidRPr="004E70E0">
        <w:rPr>
          <w:sz w:val="27"/>
          <w:szCs w:val="27"/>
          <w:lang w:eastAsia="x-none"/>
        </w:rPr>
        <w:t>, cảnh báo mưa</w:t>
      </w:r>
      <w:r w:rsidR="00F02FD0" w:rsidRPr="004E70E0">
        <w:rPr>
          <w:sz w:val="27"/>
          <w:szCs w:val="27"/>
          <w:lang w:eastAsia="x-none"/>
        </w:rPr>
        <w:t xml:space="preserve"> lũ</w:t>
      </w:r>
      <w:r w:rsidR="00327325" w:rsidRPr="004E70E0">
        <w:rPr>
          <w:sz w:val="27"/>
          <w:szCs w:val="27"/>
          <w:lang w:eastAsia="x-none"/>
        </w:rPr>
        <w:t xml:space="preserve"> </w:t>
      </w:r>
      <w:r w:rsidRPr="004E70E0">
        <w:rPr>
          <w:sz w:val="27"/>
          <w:szCs w:val="27"/>
          <w:lang w:eastAsia="x-none"/>
        </w:rPr>
        <w:t>tới các địa phương để chủ động các biện pháp ứng phó.</w:t>
      </w:r>
    </w:p>
    <w:p w14:paraId="6FDB5C31" w14:textId="7FD7779C" w:rsidR="00DD4B61" w:rsidRPr="000907B3" w:rsidRDefault="00DD4B61" w:rsidP="00DD4B61">
      <w:pPr>
        <w:widowControl w:val="0"/>
        <w:spacing w:before="40" w:after="40"/>
        <w:ind w:firstLine="567"/>
        <w:jc w:val="both"/>
        <w:rPr>
          <w:noProof/>
          <w:color w:val="000000"/>
          <w:sz w:val="28"/>
          <w:szCs w:val="26"/>
          <w:shd w:val="clear" w:color="auto" w:fill="FFFFFF"/>
        </w:rPr>
      </w:pPr>
      <w:r w:rsidRPr="000907B3">
        <w:rPr>
          <w:noProof/>
          <w:color w:val="000000"/>
          <w:sz w:val="28"/>
          <w:szCs w:val="26"/>
          <w:shd w:val="clear" w:color="auto" w:fill="FFFFFF"/>
        </w:rPr>
        <w:t xml:space="preserve">- </w:t>
      </w:r>
      <w:r>
        <w:rPr>
          <w:noProof/>
          <w:color w:val="000000"/>
          <w:sz w:val="28"/>
          <w:szCs w:val="26"/>
          <w:shd w:val="clear" w:color="auto" w:fill="FFFFFF"/>
        </w:rPr>
        <w:t xml:space="preserve">Ngày 08/10/2020, </w:t>
      </w:r>
      <w:r w:rsidR="000A325A">
        <w:rPr>
          <w:noProof/>
          <w:color w:val="000000"/>
          <w:sz w:val="28"/>
          <w:szCs w:val="26"/>
          <w:shd w:val="clear" w:color="auto" w:fill="FFFFFF"/>
        </w:rPr>
        <w:t xml:space="preserve">02 </w:t>
      </w:r>
      <w:r w:rsidRPr="000907B3">
        <w:rPr>
          <w:noProof/>
          <w:color w:val="000000"/>
          <w:sz w:val="28"/>
          <w:szCs w:val="26"/>
          <w:shd w:val="clear" w:color="auto" w:fill="FFFFFF"/>
        </w:rPr>
        <w:t>Đoàn công tác của Văn phòng Thường trực BCĐ TWPCTT tiếp tục kiểm tra đôn đốc, kiểm tra công tác phòng, chố</w:t>
      </w:r>
      <w:r>
        <w:rPr>
          <w:noProof/>
          <w:color w:val="000000"/>
          <w:sz w:val="28"/>
          <w:szCs w:val="26"/>
          <w:shd w:val="clear" w:color="auto" w:fill="FFFFFF"/>
        </w:rPr>
        <w:t>ng thiên tai tại các tỉnh Hà Tĩnh, Quảng Bình, Quảng Ngãi, Quảng Trị.</w:t>
      </w:r>
    </w:p>
    <w:p w14:paraId="1B7D1C6E" w14:textId="677C7CB1" w:rsidR="00327325" w:rsidRPr="0090125C" w:rsidRDefault="00327325" w:rsidP="00CB3C7F">
      <w:pPr>
        <w:widowControl w:val="0"/>
        <w:spacing w:before="60"/>
        <w:ind w:firstLine="709"/>
        <w:jc w:val="both"/>
        <w:rPr>
          <w:b/>
          <w:spacing w:val="-6"/>
          <w:sz w:val="27"/>
          <w:szCs w:val="27"/>
          <w:lang w:eastAsia="x-none"/>
        </w:rPr>
      </w:pPr>
      <w:r w:rsidRPr="0090125C">
        <w:rPr>
          <w:b/>
          <w:spacing w:val="-6"/>
          <w:sz w:val="27"/>
          <w:szCs w:val="27"/>
          <w:lang w:eastAsia="x-none"/>
        </w:rPr>
        <w:t>2. Địa phương</w:t>
      </w:r>
    </w:p>
    <w:p w14:paraId="6CEA1B9F" w14:textId="77777777" w:rsidR="006279C6" w:rsidRPr="006279C6" w:rsidRDefault="006279C6" w:rsidP="006279C6">
      <w:pPr>
        <w:widowControl w:val="0"/>
        <w:spacing w:before="60"/>
        <w:ind w:firstLine="709"/>
        <w:jc w:val="both"/>
        <w:rPr>
          <w:spacing w:val="-2"/>
          <w:sz w:val="27"/>
          <w:szCs w:val="27"/>
        </w:rPr>
      </w:pPr>
      <w:r w:rsidRPr="006279C6">
        <w:rPr>
          <w:spacing w:val="-2"/>
          <w:sz w:val="27"/>
          <w:szCs w:val="27"/>
        </w:rPr>
        <w:t>- Các địa phương đã tổ chức các lực lượng để tìm thi thể nạn nhân và thăm hỏi, động viên gia đình có người chết, mất tích và chỉ đạo tập trung khắc phục hậu quả.</w:t>
      </w:r>
    </w:p>
    <w:p w14:paraId="4C32E823" w14:textId="614A2B29" w:rsidR="00620654" w:rsidRDefault="006279C6" w:rsidP="00CB3C7F">
      <w:pPr>
        <w:widowControl w:val="0"/>
        <w:spacing w:before="60"/>
        <w:ind w:firstLine="709"/>
        <w:jc w:val="both"/>
        <w:rPr>
          <w:sz w:val="27"/>
          <w:szCs w:val="27"/>
          <w:lang w:eastAsia="x-none"/>
        </w:rPr>
      </w:pPr>
      <w:r>
        <w:rPr>
          <w:sz w:val="27"/>
          <w:szCs w:val="27"/>
          <w:lang w:eastAsia="x-none"/>
        </w:rPr>
        <w:t xml:space="preserve">- </w:t>
      </w:r>
      <w:r w:rsidR="00620654" w:rsidRPr="0090125C">
        <w:rPr>
          <w:sz w:val="27"/>
          <w:szCs w:val="27"/>
          <w:lang w:eastAsia="x-none"/>
        </w:rPr>
        <w:t xml:space="preserve">Ban Chỉ huy </w:t>
      </w:r>
      <w:r w:rsidR="00B5554B" w:rsidRPr="0090125C">
        <w:rPr>
          <w:sz w:val="27"/>
          <w:szCs w:val="27"/>
          <w:lang w:eastAsia="x-none"/>
        </w:rPr>
        <w:t xml:space="preserve">PCTT và TKCN </w:t>
      </w:r>
      <w:r w:rsidR="00620654" w:rsidRPr="0090125C">
        <w:rPr>
          <w:sz w:val="27"/>
          <w:szCs w:val="27"/>
          <w:lang w:eastAsia="x-none"/>
        </w:rPr>
        <w:t>các tỉnh</w:t>
      </w:r>
      <w:r w:rsidR="00B5554B" w:rsidRPr="0090125C">
        <w:rPr>
          <w:sz w:val="27"/>
          <w:szCs w:val="27"/>
          <w:lang w:eastAsia="x-none"/>
        </w:rPr>
        <w:t>/</w:t>
      </w:r>
      <w:r w:rsidR="006F641E" w:rsidRPr="0090125C">
        <w:rPr>
          <w:sz w:val="27"/>
          <w:szCs w:val="27"/>
          <w:lang w:eastAsia="x-none"/>
        </w:rPr>
        <w:t>TP:</w:t>
      </w:r>
      <w:r w:rsidR="0053303A" w:rsidRPr="0090125C">
        <w:rPr>
          <w:sz w:val="27"/>
          <w:szCs w:val="27"/>
          <w:lang w:eastAsia="x-none"/>
        </w:rPr>
        <w:t xml:space="preserve"> </w:t>
      </w:r>
      <w:r w:rsidR="002C4280" w:rsidRPr="0090125C">
        <w:rPr>
          <w:sz w:val="27"/>
          <w:szCs w:val="27"/>
          <w:lang w:eastAsia="x-none"/>
        </w:rPr>
        <w:t xml:space="preserve">Quảng Bình, Quảng Trị, Quảng Nam, </w:t>
      </w:r>
      <w:r w:rsidR="009F5C75" w:rsidRPr="0090125C">
        <w:rPr>
          <w:sz w:val="27"/>
          <w:szCs w:val="27"/>
          <w:lang w:eastAsia="x-none"/>
        </w:rPr>
        <w:t>Quảng Ngãi</w:t>
      </w:r>
      <w:r w:rsidR="007F6904" w:rsidRPr="0090125C">
        <w:rPr>
          <w:sz w:val="27"/>
          <w:szCs w:val="27"/>
          <w:lang w:eastAsia="x-none"/>
        </w:rPr>
        <w:t xml:space="preserve">, </w:t>
      </w:r>
      <w:r w:rsidR="002C4280" w:rsidRPr="0090125C">
        <w:rPr>
          <w:sz w:val="27"/>
          <w:szCs w:val="27"/>
          <w:lang w:eastAsia="x-none"/>
        </w:rPr>
        <w:t xml:space="preserve">Thừa Thiên Huế, Bình Định, </w:t>
      </w:r>
      <w:r w:rsidR="007F6904" w:rsidRPr="0090125C">
        <w:rPr>
          <w:sz w:val="27"/>
          <w:szCs w:val="27"/>
          <w:lang w:eastAsia="x-none"/>
        </w:rPr>
        <w:t>Đắk Lắk</w:t>
      </w:r>
      <w:r w:rsidR="008F1BE6" w:rsidRPr="0090125C">
        <w:rPr>
          <w:sz w:val="27"/>
          <w:szCs w:val="27"/>
          <w:lang w:eastAsia="x-none"/>
        </w:rPr>
        <w:t xml:space="preserve"> </w:t>
      </w:r>
      <w:r w:rsidR="006F641E" w:rsidRPr="0090125C">
        <w:rPr>
          <w:sz w:val="27"/>
          <w:szCs w:val="27"/>
          <w:lang w:eastAsia="x-none"/>
        </w:rPr>
        <w:t>đã có văn bản gửi các sở, ban, ngành và các địa phương đề nghị triển khai các biện pháp ứng phó</w:t>
      </w:r>
      <w:r w:rsidR="00B55379" w:rsidRPr="0090125C">
        <w:rPr>
          <w:sz w:val="27"/>
          <w:szCs w:val="27"/>
          <w:lang w:eastAsia="x-none"/>
        </w:rPr>
        <w:t xml:space="preserve"> với tình hình mưa lũ.</w:t>
      </w:r>
      <w:r w:rsidR="00EA2F5F" w:rsidRPr="0090125C">
        <w:rPr>
          <w:sz w:val="27"/>
          <w:szCs w:val="27"/>
          <w:lang w:eastAsia="x-none"/>
        </w:rPr>
        <w:t xml:space="preserve"> </w:t>
      </w:r>
    </w:p>
    <w:p w14:paraId="38FAAD4B" w14:textId="645FFFBA" w:rsidR="00244044" w:rsidRPr="0090125C" w:rsidRDefault="00DC407B" w:rsidP="00CB3C7F">
      <w:pPr>
        <w:widowControl w:val="0"/>
        <w:spacing w:before="60"/>
        <w:ind w:firstLine="709"/>
        <w:jc w:val="both"/>
        <w:rPr>
          <w:b/>
          <w:sz w:val="27"/>
          <w:szCs w:val="27"/>
          <w:lang w:eastAsia="x-none"/>
        </w:rPr>
      </w:pPr>
      <w:r w:rsidRPr="0090125C">
        <w:rPr>
          <w:b/>
          <w:sz w:val="27"/>
          <w:szCs w:val="27"/>
        </w:rPr>
        <w:t>X</w:t>
      </w:r>
      <w:r w:rsidR="00244044" w:rsidRPr="0090125C">
        <w:rPr>
          <w:b/>
          <w:sz w:val="27"/>
          <w:szCs w:val="27"/>
        </w:rPr>
        <w:t>. NHỮNG</w:t>
      </w:r>
      <w:r w:rsidR="00244044" w:rsidRPr="0090125C">
        <w:rPr>
          <w:b/>
          <w:sz w:val="27"/>
          <w:szCs w:val="27"/>
          <w:lang w:eastAsia="x-none"/>
        </w:rPr>
        <w:t xml:space="preserve"> CÔNG VIỆC CẦN TRIỂN KHAI TIẾP THEO</w:t>
      </w:r>
    </w:p>
    <w:p w14:paraId="40DDE0C7" w14:textId="0A3958E4" w:rsidR="00E976B9" w:rsidRPr="00195D86" w:rsidRDefault="008C0A31" w:rsidP="00E976B9">
      <w:pPr>
        <w:widowControl w:val="0"/>
        <w:spacing w:before="60"/>
        <w:ind w:firstLine="709"/>
        <w:jc w:val="both"/>
        <w:rPr>
          <w:rStyle w:val="normal00200028web0029char"/>
          <w:sz w:val="27"/>
          <w:szCs w:val="27"/>
          <w:lang w:eastAsia="x-none"/>
        </w:rPr>
      </w:pPr>
      <w:r>
        <w:rPr>
          <w:sz w:val="27"/>
          <w:szCs w:val="27"/>
          <w:lang w:eastAsia="x-none"/>
        </w:rPr>
        <w:t xml:space="preserve">1. </w:t>
      </w:r>
      <w:r w:rsidR="00F81CC3" w:rsidRPr="001B7302">
        <w:rPr>
          <w:sz w:val="27"/>
          <w:szCs w:val="27"/>
          <w:lang w:eastAsia="x-none"/>
        </w:rPr>
        <w:t>Các Bộ, ngành, địa phương</w:t>
      </w:r>
      <w:r w:rsidR="00221ABE" w:rsidRPr="001B7302">
        <w:rPr>
          <w:sz w:val="27"/>
          <w:szCs w:val="27"/>
          <w:lang w:eastAsia="x-none"/>
        </w:rPr>
        <w:t xml:space="preserve"> thực hiện nghiêm túc </w:t>
      </w:r>
      <w:r w:rsidR="0090125C" w:rsidRPr="001B7302">
        <w:rPr>
          <w:sz w:val="27"/>
          <w:szCs w:val="27"/>
          <w:lang w:eastAsia="x-none"/>
        </w:rPr>
        <w:t>C</w:t>
      </w:r>
      <w:r w:rsidR="00464F9E" w:rsidRPr="001B7302">
        <w:rPr>
          <w:sz w:val="27"/>
          <w:szCs w:val="27"/>
          <w:lang w:eastAsia="x-none"/>
        </w:rPr>
        <w:t>ông điện số 1372</w:t>
      </w:r>
      <w:r w:rsidR="00221ABE" w:rsidRPr="001B7302">
        <w:rPr>
          <w:sz w:val="27"/>
          <w:szCs w:val="27"/>
          <w:lang w:eastAsia="x-none"/>
        </w:rPr>
        <w:t>/CĐ-</w:t>
      </w:r>
      <w:r w:rsidR="00464F9E" w:rsidRPr="001B7302">
        <w:rPr>
          <w:sz w:val="27"/>
          <w:szCs w:val="27"/>
          <w:lang w:eastAsia="x-none"/>
        </w:rPr>
        <w:t>TTg</w:t>
      </w:r>
      <w:r w:rsidR="00F81CC3" w:rsidRPr="001B7302">
        <w:rPr>
          <w:sz w:val="27"/>
          <w:szCs w:val="27"/>
          <w:lang w:eastAsia="x-none"/>
        </w:rPr>
        <w:t xml:space="preserve"> </w:t>
      </w:r>
      <w:r w:rsidR="00221ABE" w:rsidRPr="001B7302">
        <w:rPr>
          <w:sz w:val="27"/>
          <w:szCs w:val="27"/>
          <w:lang w:eastAsia="x-none"/>
        </w:rPr>
        <w:t>ngày 0</w:t>
      </w:r>
      <w:r w:rsidR="00464F9E" w:rsidRPr="001B7302">
        <w:rPr>
          <w:sz w:val="27"/>
          <w:szCs w:val="27"/>
          <w:lang w:eastAsia="x-none"/>
        </w:rPr>
        <w:t>8</w:t>
      </w:r>
      <w:r w:rsidR="00221ABE" w:rsidRPr="001B7302">
        <w:rPr>
          <w:sz w:val="27"/>
          <w:szCs w:val="27"/>
          <w:lang w:eastAsia="x-none"/>
        </w:rPr>
        <w:t>/10/2</w:t>
      </w:r>
      <w:r w:rsidR="00613597" w:rsidRPr="001B7302">
        <w:rPr>
          <w:sz w:val="27"/>
          <w:szCs w:val="27"/>
          <w:lang w:eastAsia="x-none"/>
        </w:rPr>
        <w:t>0</w:t>
      </w:r>
      <w:r w:rsidR="00221ABE" w:rsidRPr="001B7302">
        <w:rPr>
          <w:sz w:val="27"/>
          <w:szCs w:val="27"/>
          <w:lang w:eastAsia="x-none"/>
        </w:rPr>
        <w:t xml:space="preserve">20 của </w:t>
      </w:r>
      <w:r w:rsidR="00DB02F9" w:rsidRPr="001B7302">
        <w:rPr>
          <w:sz w:val="27"/>
          <w:szCs w:val="27"/>
          <w:lang w:eastAsia="x-none"/>
        </w:rPr>
        <w:t>Thủ tướng Chính phủ</w:t>
      </w:r>
      <w:r w:rsidR="00996856" w:rsidRPr="001B7302">
        <w:rPr>
          <w:sz w:val="27"/>
          <w:szCs w:val="27"/>
          <w:lang w:eastAsia="x-none"/>
        </w:rPr>
        <w:t xml:space="preserve"> về việc tập trung đối phó với mưa lũ tại </w:t>
      </w:r>
      <w:r w:rsidR="00996856" w:rsidRPr="00195D86">
        <w:rPr>
          <w:sz w:val="27"/>
          <w:szCs w:val="27"/>
          <w:lang w:eastAsia="x-none"/>
        </w:rPr>
        <w:t>các tỉnh miền Trung</w:t>
      </w:r>
      <w:r>
        <w:rPr>
          <w:sz w:val="27"/>
          <w:szCs w:val="27"/>
          <w:lang w:eastAsia="x-none"/>
        </w:rPr>
        <w:t>.</w:t>
      </w:r>
    </w:p>
    <w:p w14:paraId="022D8B47" w14:textId="5661E724" w:rsidR="00BE5177" w:rsidRPr="00E24813" w:rsidRDefault="008C0A31" w:rsidP="00BE5177">
      <w:pPr>
        <w:spacing w:before="120"/>
        <w:ind w:firstLine="709"/>
        <w:jc w:val="both"/>
        <w:rPr>
          <w:rStyle w:val="normal00200028web0029char"/>
          <w:color w:val="000000"/>
          <w:sz w:val="28"/>
          <w:szCs w:val="28"/>
        </w:rPr>
      </w:pPr>
      <w:r>
        <w:rPr>
          <w:rStyle w:val="normal00200028web0029char"/>
          <w:color w:val="000000"/>
          <w:sz w:val="28"/>
          <w:szCs w:val="28"/>
        </w:rPr>
        <w:t>2</w:t>
      </w:r>
      <w:r w:rsidR="00BE5177" w:rsidRPr="00195D86">
        <w:rPr>
          <w:rStyle w:val="normal00200028web0029char"/>
          <w:color w:val="000000"/>
          <w:sz w:val="28"/>
          <w:szCs w:val="28"/>
        </w:rPr>
        <w:t xml:space="preserve">. Tiếp tục tổ chức tìm kiếm người còn mất tích; tổ chức thăm hỏi, động viên, hỗ trợ kịp thời các </w:t>
      </w:r>
      <w:r w:rsidR="004371CC">
        <w:rPr>
          <w:rStyle w:val="normal00200028web0029char"/>
          <w:color w:val="000000"/>
          <w:sz w:val="28"/>
          <w:szCs w:val="28"/>
        </w:rPr>
        <w:t>gia đình có người chết</w:t>
      </w:r>
      <w:r w:rsidR="00BE5177" w:rsidRPr="00195D86">
        <w:rPr>
          <w:rStyle w:val="normal00200028web0029char"/>
          <w:color w:val="000000"/>
          <w:sz w:val="28"/>
          <w:szCs w:val="28"/>
        </w:rPr>
        <w:t xml:space="preserve">; chủ động hỗ trợ lương </w:t>
      </w:r>
      <w:r w:rsidR="00BE5177" w:rsidRPr="00E24813">
        <w:rPr>
          <w:rStyle w:val="normal00200028web0029char"/>
          <w:color w:val="000000"/>
          <w:sz w:val="28"/>
          <w:szCs w:val="28"/>
        </w:rPr>
        <w:t xml:space="preserve">thực, thực phẩm, </w:t>
      </w:r>
      <w:r w:rsidR="00486FFB" w:rsidRPr="00E24813">
        <w:rPr>
          <w:rStyle w:val="normal00200028web0029char"/>
          <w:color w:val="000000"/>
          <w:sz w:val="28"/>
          <w:szCs w:val="28"/>
        </w:rPr>
        <w:t xml:space="preserve">vệ sinh môi trường, nhà ở, nước sạch, </w:t>
      </w:r>
      <w:r w:rsidR="00E93E76" w:rsidRPr="00E24813">
        <w:rPr>
          <w:rStyle w:val="normal00200028web0029char"/>
          <w:color w:val="000000"/>
          <w:sz w:val="28"/>
          <w:szCs w:val="28"/>
        </w:rPr>
        <w:t xml:space="preserve">hướng dẫn đảm bảo an toàn </w:t>
      </w:r>
      <w:r w:rsidR="00A749B9" w:rsidRPr="00E24813">
        <w:rPr>
          <w:rStyle w:val="normal00200028web0029char"/>
          <w:color w:val="000000"/>
          <w:sz w:val="28"/>
          <w:szCs w:val="28"/>
        </w:rPr>
        <w:t>đối với các trang thiết bị, vật dụng</w:t>
      </w:r>
      <w:r w:rsidR="000E24CA" w:rsidRPr="00E24813">
        <w:rPr>
          <w:rStyle w:val="normal00200028web0029char"/>
          <w:color w:val="000000"/>
          <w:sz w:val="28"/>
          <w:szCs w:val="28"/>
        </w:rPr>
        <w:t xml:space="preserve"> </w:t>
      </w:r>
      <w:r w:rsidR="008B5663" w:rsidRPr="00E24813">
        <w:rPr>
          <w:rStyle w:val="normal00200028web0029char"/>
          <w:color w:val="000000"/>
          <w:sz w:val="28"/>
          <w:szCs w:val="28"/>
        </w:rPr>
        <w:t>trước khi cấp điện.</w:t>
      </w:r>
      <w:r w:rsidR="00486FFB" w:rsidRPr="00E24813">
        <w:rPr>
          <w:rStyle w:val="normal00200028web0029char"/>
          <w:color w:val="000000"/>
          <w:sz w:val="28"/>
          <w:szCs w:val="28"/>
        </w:rPr>
        <w:t xml:space="preserve"> </w:t>
      </w:r>
    </w:p>
    <w:p w14:paraId="2891825F" w14:textId="2C5FB46A" w:rsidR="00357D83" w:rsidRPr="00E24813" w:rsidRDefault="00357D83" w:rsidP="00357D83">
      <w:pPr>
        <w:spacing w:before="120"/>
        <w:ind w:firstLine="709"/>
        <w:jc w:val="both"/>
        <w:rPr>
          <w:sz w:val="27"/>
          <w:szCs w:val="27"/>
          <w:lang w:eastAsia="x-none"/>
        </w:rPr>
      </w:pPr>
      <w:r w:rsidRPr="00E24813">
        <w:rPr>
          <w:rStyle w:val="normal00200028web0029char"/>
          <w:color w:val="000000"/>
          <w:sz w:val="28"/>
          <w:szCs w:val="28"/>
        </w:rPr>
        <w:t>3</w:t>
      </w:r>
      <w:r w:rsidR="00203022" w:rsidRPr="00E24813">
        <w:rPr>
          <w:sz w:val="27"/>
          <w:szCs w:val="27"/>
          <w:lang w:eastAsia="x-none"/>
        </w:rPr>
        <w:t xml:space="preserve">. Theo dõi chặt chẽ diễn biến </w:t>
      </w:r>
      <w:r w:rsidRPr="00E24813">
        <w:rPr>
          <w:sz w:val="27"/>
          <w:szCs w:val="27"/>
          <w:lang w:eastAsia="x-none"/>
        </w:rPr>
        <w:t>mưa lũ</w:t>
      </w:r>
      <w:r w:rsidR="00B506B5" w:rsidRPr="00E24813">
        <w:rPr>
          <w:sz w:val="27"/>
          <w:szCs w:val="27"/>
          <w:lang w:eastAsia="x-none"/>
        </w:rPr>
        <w:t xml:space="preserve"> có thể kéo dài</w:t>
      </w:r>
      <w:r w:rsidR="00DA294A">
        <w:rPr>
          <w:sz w:val="27"/>
          <w:szCs w:val="27"/>
          <w:lang w:eastAsia="x-none"/>
        </w:rPr>
        <w:t xml:space="preserve"> để có biện pháp ứng phó, đặc biệt đối với các khu vực thấp trũng, nguy cơ cao xảy ra lũ quét, sạt lở đất.</w:t>
      </w:r>
    </w:p>
    <w:p w14:paraId="777D8581" w14:textId="2B063695" w:rsidR="00486FFB" w:rsidRPr="00E24813" w:rsidRDefault="000E24CA" w:rsidP="00357D83">
      <w:pPr>
        <w:spacing w:before="120"/>
        <w:ind w:firstLine="709"/>
        <w:jc w:val="both"/>
        <w:rPr>
          <w:sz w:val="27"/>
          <w:szCs w:val="27"/>
          <w:lang w:eastAsia="x-none"/>
        </w:rPr>
      </w:pPr>
      <w:r w:rsidRPr="00E24813">
        <w:rPr>
          <w:sz w:val="27"/>
          <w:szCs w:val="27"/>
          <w:lang w:eastAsia="x-none"/>
        </w:rPr>
        <w:t>4. Rà soát, đánh giá thiệt hại do mưa lũ và</w:t>
      </w:r>
      <w:r w:rsidR="003067F4" w:rsidRPr="00E24813">
        <w:rPr>
          <w:sz w:val="27"/>
          <w:szCs w:val="27"/>
          <w:lang w:eastAsia="x-none"/>
        </w:rPr>
        <w:t xml:space="preserve"> nhu cầu hỗ trợ khẩn cấp (nếu có).</w:t>
      </w:r>
    </w:p>
    <w:p w14:paraId="5CD6DA8E" w14:textId="35E6232D" w:rsidR="00DB5763" w:rsidRPr="00E24813" w:rsidRDefault="00A5573E" w:rsidP="006838F4">
      <w:pPr>
        <w:spacing w:before="120"/>
        <w:ind w:firstLine="720"/>
        <w:jc w:val="both"/>
        <w:rPr>
          <w:rStyle w:val="normal00200028web0029char"/>
          <w:color w:val="000000"/>
          <w:sz w:val="28"/>
          <w:szCs w:val="28"/>
        </w:rPr>
      </w:pPr>
      <w:r w:rsidRPr="00E24813">
        <w:rPr>
          <w:rStyle w:val="normal00200028web0029char"/>
          <w:color w:val="000000"/>
          <w:sz w:val="28"/>
          <w:szCs w:val="28"/>
        </w:rPr>
        <w:t>5</w:t>
      </w:r>
      <w:r w:rsidR="00DB5763" w:rsidRPr="00E24813">
        <w:rPr>
          <w:rStyle w:val="normal00200028web0029char"/>
          <w:color w:val="000000"/>
          <w:sz w:val="28"/>
          <w:szCs w:val="28"/>
        </w:rPr>
        <w:t xml:space="preserve">. Bố trí lực lượng kiểm soát, hướng dẫn giao thông, đặc biệt là tại các khu vực </w:t>
      </w:r>
      <w:r w:rsidR="00CC45CF" w:rsidRPr="00E24813">
        <w:rPr>
          <w:rStyle w:val="normal00200028web0029char"/>
          <w:color w:val="000000"/>
          <w:sz w:val="28"/>
          <w:szCs w:val="28"/>
        </w:rPr>
        <w:t>ngập sâu, chảy xiết.</w:t>
      </w:r>
    </w:p>
    <w:p w14:paraId="433ECB6C" w14:textId="095F1ADD" w:rsidR="00464B91" w:rsidRDefault="007F1F37" w:rsidP="00CA12B4">
      <w:pPr>
        <w:spacing w:before="120"/>
        <w:ind w:firstLine="709"/>
        <w:jc w:val="both"/>
        <w:rPr>
          <w:rStyle w:val="normal00200028web0029char"/>
          <w:color w:val="000000"/>
          <w:sz w:val="28"/>
          <w:szCs w:val="28"/>
        </w:rPr>
      </w:pPr>
      <w:r w:rsidRPr="00E24813">
        <w:rPr>
          <w:rStyle w:val="normal00200028web0029char"/>
          <w:color w:val="000000"/>
          <w:sz w:val="28"/>
          <w:szCs w:val="28"/>
        </w:rPr>
        <w:t>6</w:t>
      </w:r>
      <w:r w:rsidR="00464B91" w:rsidRPr="00E24813">
        <w:rPr>
          <w:rStyle w:val="normal00200028web0029char"/>
          <w:color w:val="000000"/>
          <w:sz w:val="28"/>
          <w:szCs w:val="28"/>
        </w:rPr>
        <w:t xml:space="preserve">. </w:t>
      </w:r>
      <w:r w:rsidR="0091702C" w:rsidRPr="00E24813">
        <w:rPr>
          <w:rStyle w:val="normal00200028web0029char"/>
          <w:color w:val="000000"/>
          <w:sz w:val="28"/>
          <w:szCs w:val="28"/>
        </w:rPr>
        <w:t xml:space="preserve">Chỉ đạo, tổ chức giám sát việc vận hành an toàn các hồ đập trên địa bàn theo quy trình vận hành được cấp thẩm quyền phê duyệt, đồng thời chủ động xử lý mọi tình huống phát sinh trong quá trình vận hành hồ đập. </w:t>
      </w:r>
    </w:p>
    <w:p w14:paraId="20965239" w14:textId="2A02E96D" w:rsidR="00E0351B" w:rsidRPr="00E24813" w:rsidRDefault="00E0351B" w:rsidP="00CA12B4">
      <w:pPr>
        <w:spacing w:before="120"/>
        <w:ind w:firstLine="709"/>
        <w:jc w:val="both"/>
        <w:rPr>
          <w:rStyle w:val="normal00200028web0029char"/>
          <w:color w:val="000000"/>
          <w:sz w:val="28"/>
          <w:szCs w:val="28"/>
        </w:rPr>
      </w:pPr>
      <w:r>
        <w:rPr>
          <w:rStyle w:val="normal00200028web0029char"/>
          <w:color w:val="000000"/>
          <w:sz w:val="28"/>
          <w:szCs w:val="28"/>
        </w:rPr>
        <w:t>7. Tăng cường công tác thông tin, truyền thông</w:t>
      </w:r>
      <w:r w:rsidR="00FE41B9">
        <w:rPr>
          <w:rStyle w:val="normal00200028web0029char"/>
          <w:color w:val="000000"/>
          <w:sz w:val="28"/>
          <w:szCs w:val="28"/>
        </w:rPr>
        <w:t xml:space="preserve"> về tình hình mưa lũ</w:t>
      </w:r>
      <w:r w:rsidR="002C5828">
        <w:rPr>
          <w:rStyle w:val="normal00200028web0029char"/>
          <w:color w:val="000000"/>
          <w:sz w:val="28"/>
          <w:szCs w:val="28"/>
        </w:rPr>
        <w:t>;</w:t>
      </w:r>
      <w:r>
        <w:rPr>
          <w:rStyle w:val="normal00200028web0029char"/>
          <w:color w:val="000000"/>
          <w:sz w:val="28"/>
          <w:szCs w:val="28"/>
        </w:rPr>
        <w:t xml:space="preserve"> hướng dẫn chính quyền cơ sở, người dân các biện pháp xử lý đảm bảo an toàn</w:t>
      </w:r>
      <w:r w:rsidR="00822333">
        <w:rPr>
          <w:rStyle w:val="normal00200028web0029char"/>
          <w:color w:val="000000"/>
          <w:sz w:val="28"/>
          <w:szCs w:val="28"/>
        </w:rPr>
        <w:t xml:space="preserve"> tr</w:t>
      </w:r>
      <w:r w:rsidR="003C1DDC">
        <w:rPr>
          <w:rStyle w:val="normal00200028web0029char"/>
          <w:color w:val="000000"/>
          <w:sz w:val="28"/>
          <w:szCs w:val="28"/>
        </w:rPr>
        <w:t>ong quá trình khắc phục hậu quả và sẵn sàng các phương án với mưa lũ kéo dài trong thời gian tới.</w:t>
      </w:r>
    </w:p>
    <w:p w14:paraId="65F3A29D" w14:textId="696FA7F0" w:rsidR="00D916B3" w:rsidRPr="00E24813" w:rsidRDefault="00A4565D" w:rsidP="00203022">
      <w:pPr>
        <w:widowControl w:val="0"/>
        <w:spacing w:before="60"/>
        <w:ind w:firstLine="709"/>
        <w:jc w:val="both"/>
        <w:rPr>
          <w:sz w:val="27"/>
          <w:szCs w:val="27"/>
          <w:lang w:eastAsia="x-none"/>
        </w:rPr>
      </w:pPr>
      <w:r>
        <w:rPr>
          <w:sz w:val="27"/>
          <w:szCs w:val="27"/>
          <w:lang w:eastAsia="x-none"/>
        </w:rPr>
        <w:t>8</w:t>
      </w:r>
      <w:r w:rsidR="00203022" w:rsidRPr="00E24813">
        <w:rPr>
          <w:sz w:val="27"/>
          <w:szCs w:val="27"/>
          <w:lang w:eastAsia="x-none"/>
        </w:rPr>
        <w:t xml:space="preserve">. </w:t>
      </w:r>
      <w:r w:rsidR="006C52D7" w:rsidRPr="00E24813">
        <w:rPr>
          <w:sz w:val="27"/>
          <w:szCs w:val="27"/>
          <w:lang w:eastAsia="x-none"/>
        </w:rPr>
        <w:t>Duy trì t</w:t>
      </w:r>
      <w:r w:rsidR="00203022" w:rsidRPr="00E24813">
        <w:rPr>
          <w:sz w:val="27"/>
          <w:szCs w:val="27"/>
          <w:lang w:eastAsia="x-none"/>
        </w:rPr>
        <w:t>ổ chức trực ban nghiêm túc 24/24 giờ, thường xuyên báo cáo về Ban Chỉ đạo TWPCTT và Ủy ban Quốc gia ƯPSC, TT&amp;TKCN</w:t>
      </w:r>
      <w:r w:rsidR="0018191D" w:rsidRPr="00E24813">
        <w:rPr>
          <w:sz w:val="27"/>
          <w:szCs w:val="27"/>
          <w:lang w:eastAsia="x-none"/>
        </w:rPr>
        <w:t>./.</w:t>
      </w:r>
    </w:p>
    <w:p w14:paraId="19280FFF" w14:textId="29D78154" w:rsidR="000178AE" w:rsidRPr="00D242B8" w:rsidRDefault="00AE605D" w:rsidP="00203022">
      <w:pPr>
        <w:widowControl w:val="0"/>
        <w:spacing w:before="60"/>
        <w:ind w:firstLine="709"/>
        <w:jc w:val="both"/>
        <w:rPr>
          <w:sz w:val="27"/>
          <w:szCs w:val="27"/>
          <w:highlight w:val="yellow"/>
          <w:lang w:eastAsia="x-none"/>
        </w:rPr>
      </w:pPr>
      <w:r w:rsidRPr="00D242B8">
        <w:rPr>
          <w:noProof/>
          <w:spacing w:val="6"/>
          <w:sz w:val="26"/>
          <w:szCs w:val="26"/>
          <w:highlight w:val="yellow"/>
        </w:rPr>
        <mc:AlternateContent>
          <mc:Choice Requires="wps">
            <w:drawing>
              <wp:anchor distT="45720" distB="45720" distL="114300" distR="114300" simplePos="0" relativeHeight="251659776" behindDoc="0" locked="0" layoutInCell="1" allowOverlap="1" wp14:anchorId="193C41E2" wp14:editId="6C38AB7E">
                <wp:simplePos x="0" y="0"/>
                <wp:positionH relativeFrom="column">
                  <wp:posOffset>32385</wp:posOffset>
                </wp:positionH>
                <wp:positionV relativeFrom="paragraph">
                  <wp:posOffset>1688465</wp:posOffset>
                </wp:positionV>
                <wp:extent cx="3665220" cy="18186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818640"/>
                        </a:xfrm>
                        <a:prstGeom prst="rect">
                          <a:avLst/>
                        </a:prstGeom>
                        <a:solidFill>
                          <a:srgbClr val="FFFFFF"/>
                        </a:solidFill>
                        <a:ln w="9525">
                          <a:noFill/>
                          <a:miter lim="800000"/>
                          <a:headEnd/>
                          <a:tailEnd/>
                        </a:ln>
                      </wps:spPr>
                      <wps:txbx>
                        <w:txbxContent>
                          <w:p w14:paraId="69787B1F" w14:textId="561F2340" w:rsidR="00AE605D" w:rsidRPr="00053013" w:rsidRDefault="00AE605D" w:rsidP="003217CA">
                            <w:pPr>
                              <w:spacing w:before="120"/>
                            </w:pPr>
                            <w:r w:rsidRPr="00053013">
                              <w:t xml:space="preserve">Trưởng ca trực:                                   </w:t>
                            </w:r>
                            <w:r w:rsidR="00053013">
                              <w:t>Nguyễn Văn Hải</w:t>
                            </w:r>
                          </w:p>
                          <w:p w14:paraId="4E851685" w14:textId="690A2B83" w:rsidR="005E65F1" w:rsidRPr="00053013" w:rsidRDefault="005E65F1" w:rsidP="003217CA">
                            <w:pPr>
                              <w:spacing w:before="120"/>
                            </w:pPr>
                            <w:r w:rsidRPr="00053013">
                              <w:t xml:space="preserve">Trực ban 1: </w:t>
                            </w:r>
                            <w:r w:rsidRPr="00053013">
                              <w:tab/>
                            </w:r>
                            <w:r w:rsidRPr="00053013">
                              <w:tab/>
                            </w:r>
                            <w:r w:rsidRPr="00053013">
                              <w:tab/>
                            </w:r>
                            <w:r w:rsidR="00DE1F11" w:rsidRPr="00053013">
                              <w:tab/>
                            </w:r>
                            <w:r w:rsidR="00053013">
                              <w:t>Lê Việt Hùng</w:t>
                            </w:r>
                          </w:p>
                          <w:p w14:paraId="62BDDB0F" w14:textId="10DEEA76" w:rsidR="005E65F1" w:rsidRPr="00053013" w:rsidRDefault="005E65F1" w:rsidP="003217CA">
                            <w:pPr>
                              <w:spacing w:before="120"/>
                            </w:pPr>
                            <w:r w:rsidRPr="00053013">
                              <w:t xml:space="preserve">Trực ban 2: </w:t>
                            </w:r>
                            <w:r w:rsidRPr="00053013">
                              <w:tab/>
                            </w:r>
                            <w:r w:rsidRPr="00053013">
                              <w:tab/>
                            </w:r>
                            <w:r w:rsidRPr="00053013">
                              <w:tab/>
                            </w:r>
                            <w:r w:rsidR="00DE1F11" w:rsidRPr="00053013">
                              <w:tab/>
                            </w:r>
                            <w:r w:rsidR="00053013">
                              <w:t>Nguyễn Hữu Đức</w:t>
                            </w:r>
                          </w:p>
                          <w:p w14:paraId="653726FE" w14:textId="57E44FBE" w:rsidR="0042624D" w:rsidRPr="00053013" w:rsidRDefault="0042624D" w:rsidP="003217CA">
                            <w:pPr>
                              <w:spacing w:before="120"/>
                            </w:pPr>
                            <w:r w:rsidRPr="00053013">
                              <w:t xml:space="preserve">Trực ban 3:                                         </w:t>
                            </w:r>
                            <w:r w:rsidR="00053013">
                              <w:t>Cấn Đình Thư</w:t>
                            </w:r>
                          </w:p>
                          <w:p w14:paraId="0B49DF1C" w14:textId="586261AE" w:rsidR="0042624D" w:rsidRPr="00053013" w:rsidRDefault="0042624D" w:rsidP="003217CA">
                            <w:pPr>
                              <w:spacing w:before="120"/>
                            </w:pPr>
                            <w:r w:rsidRPr="00053013">
                              <w:t xml:space="preserve">Trực ban 4:                                         </w:t>
                            </w:r>
                            <w:r w:rsidR="00053013">
                              <w:t>Vũ Trường Xuân</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41E2" id="_x0000_t202" coordsize="21600,21600" o:spt="202" path="m,l,21600r21600,l21600,xe">
                <v:stroke joinstyle="miter"/>
                <v:path gradientshapeok="t" o:connecttype="rect"/>
              </v:shapetype>
              <v:shape id="Text Box 2" o:spid="_x0000_s1026" type="#_x0000_t202" style="position:absolute;left:0;text-align:left;margin-left:2.55pt;margin-top:132.95pt;width:288.6pt;height:143.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" stroked="f">
                <v:textbox>
                  <w:txbxContent>
                    <w:p w14:paraId="69787B1F" w14:textId="561F2340" w:rsidR="00AE605D" w:rsidRPr="00053013" w:rsidRDefault="00AE605D" w:rsidP="003217CA">
                      <w:pPr>
                        <w:spacing w:before="120"/>
                      </w:pPr>
                      <w:r w:rsidRPr="00053013">
                        <w:t xml:space="preserve">Trưởng ca trực:                                   </w:t>
                      </w:r>
                      <w:r w:rsidR="00053013">
                        <w:t>Nguyễn Văn Hải</w:t>
                      </w:r>
                    </w:p>
                    <w:p w14:paraId="4E851685" w14:textId="690A2B83" w:rsidR="005E65F1" w:rsidRPr="00053013" w:rsidRDefault="005E65F1" w:rsidP="003217CA">
                      <w:pPr>
                        <w:spacing w:before="120"/>
                      </w:pPr>
                      <w:r w:rsidRPr="00053013">
                        <w:t xml:space="preserve">Trực ban 1: </w:t>
                      </w:r>
                      <w:r w:rsidRPr="00053013">
                        <w:tab/>
                      </w:r>
                      <w:r w:rsidRPr="00053013">
                        <w:tab/>
                      </w:r>
                      <w:r w:rsidRPr="00053013">
                        <w:tab/>
                      </w:r>
                      <w:r w:rsidR="00DE1F11" w:rsidRPr="00053013">
                        <w:tab/>
                      </w:r>
                      <w:r w:rsidR="00053013">
                        <w:t>Lê Việt Hùng</w:t>
                      </w:r>
                    </w:p>
                    <w:p w14:paraId="62BDDB0F" w14:textId="10DEEA76" w:rsidR="005E65F1" w:rsidRPr="00053013" w:rsidRDefault="005E65F1" w:rsidP="003217CA">
                      <w:pPr>
                        <w:spacing w:before="120"/>
                      </w:pPr>
                      <w:r w:rsidRPr="00053013">
                        <w:t xml:space="preserve">Trực ban 2: </w:t>
                      </w:r>
                      <w:r w:rsidRPr="00053013">
                        <w:tab/>
                      </w:r>
                      <w:r w:rsidRPr="00053013">
                        <w:tab/>
                      </w:r>
                      <w:r w:rsidRPr="00053013">
                        <w:tab/>
                      </w:r>
                      <w:r w:rsidR="00DE1F11" w:rsidRPr="00053013">
                        <w:tab/>
                      </w:r>
                      <w:r w:rsidR="00053013">
                        <w:t>Nguyễn Hữu Đức</w:t>
                      </w:r>
                    </w:p>
                    <w:p w14:paraId="653726FE" w14:textId="57E44FBE" w:rsidR="0042624D" w:rsidRPr="00053013" w:rsidRDefault="0042624D" w:rsidP="003217CA">
                      <w:pPr>
                        <w:spacing w:before="120"/>
                      </w:pPr>
                      <w:r w:rsidRPr="00053013">
                        <w:t xml:space="preserve">Trực ban 3:                                         </w:t>
                      </w:r>
                      <w:r w:rsidR="00053013">
                        <w:t>Cấn Đình Thư</w:t>
                      </w:r>
                    </w:p>
                    <w:p w14:paraId="0B49DF1C" w14:textId="586261AE" w:rsidR="0042624D" w:rsidRPr="00053013" w:rsidRDefault="0042624D" w:rsidP="003217CA">
                      <w:pPr>
                        <w:spacing w:before="120"/>
                      </w:pPr>
                      <w:r w:rsidRPr="00053013">
                        <w:t xml:space="preserve">Trực ban 4:                                         </w:t>
                      </w:r>
                      <w:r w:rsidR="00053013">
                        <w:t>Vũ Trường Xuân</w:t>
                      </w:r>
                      <w:bookmarkStart w:id="1" w:name="_GoBack"/>
                      <w:bookmarkEnd w:id="1"/>
                    </w:p>
                  </w:txbxContent>
                </v:textbox>
              </v:shape>
            </w:pict>
          </mc:Fallback>
        </mc:AlternateContent>
      </w:r>
    </w:p>
    <w:tbl>
      <w:tblPr>
        <w:tblW w:w="8964" w:type="dxa"/>
        <w:tblInd w:w="108" w:type="dxa"/>
        <w:tblLook w:val="04A0" w:firstRow="1" w:lastRow="0" w:firstColumn="1" w:lastColumn="0" w:noHBand="0" w:noVBand="1"/>
      </w:tblPr>
      <w:tblGrid>
        <w:gridCol w:w="5245"/>
        <w:gridCol w:w="3719"/>
      </w:tblGrid>
      <w:tr w:rsidR="00C04D8E" w:rsidRPr="00CB2598" w14:paraId="4E80B707" w14:textId="77777777" w:rsidTr="00F655E6">
        <w:trPr>
          <w:trHeight w:val="2661"/>
        </w:trPr>
        <w:tc>
          <w:tcPr>
            <w:tcW w:w="5245" w:type="dxa"/>
            <w:shd w:val="clear" w:color="auto" w:fill="auto"/>
          </w:tcPr>
          <w:p w14:paraId="4EB249DC" w14:textId="70F53369" w:rsidR="000F480A" w:rsidRPr="00574283" w:rsidRDefault="000F480A" w:rsidP="00D04954">
            <w:pPr>
              <w:widowControl w:val="0"/>
              <w:ind w:hanging="108"/>
              <w:jc w:val="both"/>
              <w:rPr>
                <w:b/>
                <w:i/>
                <w:noProof/>
                <w:lang w:val="it-IT"/>
              </w:rPr>
            </w:pPr>
            <w:r w:rsidRPr="00574283">
              <w:rPr>
                <w:b/>
                <w:i/>
                <w:noProof/>
                <w:lang w:val="vi-VN"/>
              </w:rPr>
              <w:t>Nơi nhận</w:t>
            </w:r>
            <w:r w:rsidRPr="00574283">
              <w:rPr>
                <w:b/>
                <w:i/>
                <w:noProof/>
                <w:lang w:val="it-IT"/>
              </w:rPr>
              <w:t>:</w:t>
            </w:r>
          </w:p>
          <w:p w14:paraId="28C85B2F" w14:textId="77777777" w:rsidR="000F480A" w:rsidRPr="00574283" w:rsidRDefault="000F480A" w:rsidP="00D04954">
            <w:pPr>
              <w:widowControl w:val="0"/>
              <w:ind w:hanging="108"/>
              <w:jc w:val="both"/>
              <w:rPr>
                <w:sz w:val="22"/>
                <w:szCs w:val="22"/>
                <w:lang w:val="it-IT"/>
              </w:rPr>
            </w:pPr>
            <w:r w:rsidRPr="00574283">
              <w:rPr>
                <w:sz w:val="22"/>
                <w:szCs w:val="22"/>
                <w:lang w:val="it-IT"/>
              </w:rPr>
              <w:t>- Lãnh đạo Ban Chỉ đạo (để b/c);</w:t>
            </w:r>
          </w:p>
          <w:p w14:paraId="295EE0E2" w14:textId="77777777" w:rsidR="000F480A" w:rsidRPr="00574283" w:rsidRDefault="000F480A" w:rsidP="00D04954">
            <w:pPr>
              <w:widowControl w:val="0"/>
              <w:ind w:hanging="108"/>
              <w:jc w:val="both"/>
              <w:rPr>
                <w:sz w:val="22"/>
                <w:szCs w:val="22"/>
                <w:lang w:val="it-IT"/>
              </w:rPr>
            </w:pPr>
            <w:r w:rsidRPr="00574283">
              <w:rPr>
                <w:sz w:val="22"/>
                <w:szCs w:val="22"/>
                <w:lang w:val="it-IT"/>
              </w:rPr>
              <w:t>- Thành viên Ban Chỉ đạo (để b/c);</w:t>
            </w:r>
          </w:p>
          <w:p w14:paraId="37E60A87" w14:textId="77777777" w:rsidR="000F480A" w:rsidRPr="00574283" w:rsidRDefault="000F480A" w:rsidP="00D04954">
            <w:pPr>
              <w:widowControl w:val="0"/>
              <w:ind w:hanging="108"/>
              <w:jc w:val="both"/>
              <w:rPr>
                <w:sz w:val="22"/>
                <w:szCs w:val="22"/>
                <w:lang w:val="it-IT"/>
              </w:rPr>
            </w:pPr>
            <w:r w:rsidRPr="00574283">
              <w:rPr>
                <w:sz w:val="22"/>
                <w:szCs w:val="22"/>
                <w:lang w:val="it-IT"/>
              </w:rPr>
              <w:t>- Văn phòng Chính phủ (để b/c);</w:t>
            </w:r>
          </w:p>
          <w:p w14:paraId="0F2EC160" w14:textId="77777777" w:rsidR="000F480A" w:rsidRPr="00574283" w:rsidRDefault="000F480A" w:rsidP="00D04954">
            <w:pPr>
              <w:widowControl w:val="0"/>
              <w:ind w:hanging="108"/>
              <w:jc w:val="both"/>
              <w:rPr>
                <w:sz w:val="22"/>
                <w:szCs w:val="22"/>
                <w:lang w:val="it-IT"/>
              </w:rPr>
            </w:pPr>
            <w:r w:rsidRPr="00574283">
              <w:rPr>
                <w:sz w:val="22"/>
                <w:szCs w:val="22"/>
                <w:lang w:val="it-IT"/>
              </w:rPr>
              <w:t>- Chánh VPTT (để b/c);</w:t>
            </w:r>
          </w:p>
          <w:p w14:paraId="0FBD3BAC" w14:textId="77777777" w:rsidR="000F480A" w:rsidRPr="00574283" w:rsidRDefault="000F480A" w:rsidP="00D04954">
            <w:pPr>
              <w:widowControl w:val="0"/>
              <w:ind w:left="-105"/>
              <w:jc w:val="both"/>
              <w:rPr>
                <w:sz w:val="22"/>
                <w:szCs w:val="22"/>
                <w:lang w:val="it-IT"/>
              </w:rPr>
            </w:pPr>
            <w:r w:rsidRPr="00574283">
              <w:rPr>
                <w:sz w:val="22"/>
                <w:szCs w:val="22"/>
                <w:lang w:val="it-IT"/>
              </w:rPr>
              <w:t>- VP UBQG</w:t>
            </w:r>
            <w:r w:rsidRPr="00574283">
              <w:rPr>
                <w:sz w:val="22"/>
                <w:szCs w:val="22"/>
                <w:lang w:val="vi-VN"/>
              </w:rPr>
              <w:t xml:space="preserve"> ƯPSCTT&amp;</w:t>
            </w:r>
            <w:r w:rsidRPr="00574283">
              <w:rPr>
                <w:sz w:val="22"/>
                <w:szCs w:val="22"/>
                <w:lang w:val="it-IT"/>
              </w:rPr>
              <w:t xml:space="preserve">TKCN; </w:t>
            </w:r>
          </w:p>
          <w:p w14:paraId="6E4252DD" w14:textId="41F21E6C" w:rsidR="000F480A" w:rsidRPr="00574283" w:rsidRDefault="000F480A" w:rsidP="00D04954">
            <w:pPr>
              <w:widowControl w:val="0"/>
              <w:ind w:left="-105"/>
              <w:jc w:val="both"/>
              <w:rPr>
                <w:sz w:val="22"/>
                <w:szCs w:val="22"/>
                <w:lang w:val="vi-VN"/>
              </w:rPr>
            </w:pPr>
            <w:r w:rsidRPr="00574283">
              <w:rPr>
                <w:sz w:val="22"/>
                <w:szCs w:val="22"/>
                <w:lang w:val="it-IT"/>
              </w:rPr>
              <w:t>- BCH PCTT&amp;TK</w:t>
            </w:r>
            <w:r w:rsidR="0083249F" w:rsidRPr="00574283">
              <w:rPr>
                <w:sz w:val="22"/>
                <w:szCs w:val="22"/>
                <w:lang w:val="it-IT"/>
              </w:rPr>
              <w:t>C</w:t>
            </w:r>
            <w:r w:rsidRPr="00574283">
              <w:rPr>
                <w:sz w:val="22"/>
                <w:szCs w:val="22"/>
                <w:lang w:val="it-IT"/>
              </w:rPr>
              <w:t>N các tỉnh</w:t>
            </w:r>
            <w:r w:rsidR="0083249F" w:rsidRPr="00574283">
              <w:rPr>
                <w:sz w:val="22"/>
                <w:szCs w:val="22"/>
                <w:lang w:val="it-IT"/>
              </w:rPr>
              <w:t>,TP</w:t>
            </w:r>
            <w:r w:rsidR="00A7330A" w:rsidRPr="00574283">
              <w:rPr>
                <w:sz w:val="22"/>
                <w:szCs w:val="22"/>
                <w:lang w:val="it-IT"/>
              </w:rPr>
              <w:t xml:space="preserve"> (qua web</w:t>
            </w:r>
            <w:r w:rsidR="0083249F" w:rsidRPr="00574283">
              <w:rPr>
                <w:sz w:val="22"/>
                <w:szCs w:val="22"/>
                <w:lang w:val="it-IT"/>
              </w:rPr>
              <w:t>site</w:t>
            </w:r>
            <w:r w:rsidR="00A7330A" w:rsidRPr="00574283">
              <w:rPr>
                <w:sz w:val="22"/>
                <w:szCs w:val="22"/>
                <w:lang w:val="it-IT"/>
              </w:rPr>
              <w:t>)</w:t>
            </w:r>
            <w:r w:rsidRPr="00574283">
              <w:rPr>
                <w:sz w:val="22"/>
                <w:szCs w:val="22"/>
                <w:lang w:val="it-IT"/>
              </w:rPr>
              <w:t>;</w:t>
            </w:r>
          </w:p>
          <w:p w14:paraId="0171D323" w14:textId="44D5A359" w:rsidR="000F480A" w:rsidRPr="00574283" w:rsidRDefault="000F480A" w:rsidP="00D04954">
            <w:pPr>
              <w:widowControl w:val="0"/>
              <w:ind w:hanging="108"/>
              <w:jc w:val="both"/>
              <w:rPr>
                <w:b/>
                <w:i/>
                <w:noProof/>
                <w:sz w:val="22"/>
                <w:lang w:val="it-IT"/>
              </w:rPr>
            </w:pPr>
            <w:r w:rsidRPr="00574283">
              <w:rPr>
                <w:sz w:val="22"/>
                <w:szCs w:val="22"/>
              </w:rPr>
              <w:t>- Lưu: VT.</w:t>
            </w:r>
          </w:p>
        </w:tc>
        <w:tc>
          <w:tcPr>
            <w:tcW w:w="3719" w:type="dxa"/>
          </w:tcPr>
          <w:p w14:paraId="06BD9A18" w14:textId="77777777" w:rsidR="000F480A" w:rsidRPr="00574283" w:rsidRDefault="000F480A" w:rsidP="00D04954">
            <w:pPr>
              <w:widowControl w:val="0"/>
              <w:jc w:val="center"/>
              <w:rPr>
                <w:b/>
                <w:sz w:val="26"/>
                <w:szCs w:val="26"/>
                <w:lang w:val="it-IT"/>
              </w:rPr>
            </w:pPr>
            <w:r w:rsidRPr="00574283">
              <w:rPr>
                <w:b/>
                <w:sz w:val="26"/>
                <w:szCs w:val="26"/>
                <w:lang w:val="it-IT"/>
              </w:rPr>
              <w:t>KT. CHÁNH VĂN PHÒNG</w:t>
            </w:r>
          </w:p>
          <w:p w14:paraId="32CD3CEC" w14:textId="77777777" w:rsidR="000F480A" w:rsidRPr="00574283" w:rsidRDefault="000F480A" w:rsidP="00D04954">
            <w:pPr>
              <w:widowControl w:val="0"/>
              <w:jc w:val="center"/>
              <w:rPr>
                <w:b/>
                <w:sz w:val="26"/>
                <w:szCs w:val="26"/>
                <w:lang w:val="it-IT"/>
              </w:rPr>
            </w:pPr>
            <w:r w:rsidRPr="00574283">
              <w:rPr>
                <w:b/>
                <w:sz w:val="26"/>
                <w:szCs w:val="26"/>
                <w:lang w:val="it-IT"/>
              </w:rPr>
              <w:t>PHÓ CHÁNH VĂN PHÒNG</w:t>
            </w:r>
          </w:p>
          <w:p w14:paraId="06A7038A" w14:textId="77777777" w:rsidR="000F480A" w:rsidRPr="00574283" w:rsidRDefault="000F480A" w:rsidP="00D04954">
            <w:pPr>
              <w:widowControl w:val="0"/>
              <w:spacing w:line="252" w:lineRule="auto"/>
              <w:jc w:val="center"/>
              <w:rPr>
                <w:b/>
                <w:sz w:val="8"/>
                <w:szCs w:val="8"/>
                <w:lang w:val="it-IT"/>
              </w:rPr>
            </w:pPr>
          </w:p>
          <w:p w14:paraId="503F8023" w14:textId="77777777" w:rsidR="000F480A" w:rsidRPr="00574283" w:rsidRDefault="000F480A" w:rsidP="00D04954">
            <w:pPr>
              <w:widowControl w:val="0"/>
              <w:spacing w:line="252" w:lineRule="auto"/>
              <w:jc w:val="center"/>
              <w:rPr>
                <w:b/>
                <w:sz w:val="8"/>
                <w:szCs w:val="8"/>
                <w:lang w:val="it-IT"/>
              </w:rPr>
            </w:pPr>
          </w:p>
          <w:p w14:paraId="2F23AD59" w14:textId="77777777" w:rsidR="000F480A" w:rsidRPr="00574283" w:rsidRDefault="000F480A" w:rsidP="00D04954">
            <w:pPr>
              <w:widowControl w:val="0"/>
              <w:spacing w:line="252" w:lineRule="auto"/>
              <w:jc w:val="center"/>
              <w:rPr>
                <w:b/>
                <w:sz w:val="8"/>
                <w:szCs w:val="8"/>
                <w:lang w:val="it-IT"/>
              </w:rPr>
            </w:pPr>
          </w:p>
          <w:p w14:paraId="06BDFD69" w14:textId="77777777" w:rsidR="000F480A" w:rsidRPr="00574283" w:rsidRDefault="000F480A" w:rsidP="00D04954">
            <w:pPr>
              <w:widowControl w:val="0"/>
              <w:spacing w:line="252" w:lineRule="auto"/>
              <w:jc w:val="center"/>
              <w:rPr>
                <w:b/>
                <w:sz w:val="8"/>
                <w:szCs w:val="8"/>
                <w:lang w:val="it-IT"/>
              </w:rPr>
            </w:pPr>
          </w:p>
          <w:p w14:paraId="41AF62F6" w14:textId="77777777" w:rsidR="000F480A" w:rsidRPr="00574283" w:rsidRDefault="000F480A" w:rsidP="00D04954">
            <w:pPr>
              <w:widowControl w:val="0"/>
              <w:spacing w:line="252" w:lineRule="auto"/>
              <w:jc w:val="center"/>
              <w:rPr>
                <w:b/>
                <w:sz w:val="8"/>
                <w:szCs w:val="8"/>
                <w:lang w:val="it-IT"/>
              </w:rPr>
            </w:pPr>
          </w:p>
          <w:p w14:paraId="00744B97" w14:textId="77777777" w:rsidR="000F480A" w:rsidRPr="00574283" w:rsidRDefault="000F480A" w:rsidP="00D04954">
            <w:pPr>
              <w:widowControl w:val="0"/>
              <w:spacing w:line="252" w:lineRule="auto"/>
              <w:jc w:val="center"/>
              <w:rPr>
                <w:b/>
                <w:sz w:val="2"/>
                <w:szCs w:val="8"/>
                <w:lang w:val="it-IT"/>
              </w:rPr>
            </w:pPr>
          </w:p>
          <w:p w14:paraId="088499A1" w14:textId="77777777" w:rsidR="000F480A" w:rsidRPr="00574283" w:rsidRDefault="000F480A" w:rsidP="00D04954">
            <w:pPr>
              <w:widowControl w:val="0"/>
              <w:spacing w:line="252" w:lineRule="auto"/>
              <w:jc w:val="center"/>
              <w:rPr>
                <w:b/>
                <w:sz w:val="8"/>
                <w:szCs w:val="8"/>
                <w:lang w:val="it-IT"/>
              </w:rPr>
            </w:pPr>
          </w:p>
          <w:p w14:paraId="62066AB0" w14:textId="77777777" w:rsidR="000F480A" w:rsidRPr="00574283" w:rsidRDefault="000F480A" w:rsidP="00D04954">
            <w:pPr>
              <w:widowControl w:val="0"/>
              <w:spacing w:line="252" w:lineRule="auto"/>
              <w:jc w:val="center"/>
              <w:rPr>
                <w:b/>
                <w:sz w:val="8"/>
                <w:szCs w:val="8"/>
                <w:lang w:val="it-IT"/>
              </w:rPr>
            </w:pPr>
          </w:p>
          <w:p w14:paraId="2B37C5EE" w14:textId="77777777" w:rsidR="000F480A" w:rsidRPr="00574283" w:rsidRDefault="000F480A" w:rsidP="00D04954">
            <w:pPr>
              <w:widowControl w:val="0"/>
              <w:spacing w:line="252" w:lineRule="auto"/>
              <w:jc w:val="center"/>
              <w:rPr>
                <w:b/>
                <w:sz w:val="8"/>
                <w:szCs w:val="8"/>
                <w:lang w:val="it-IT"/>
              </w:rPr>
            </w:pPr>
          </w:p>
          <w:p w14:paraId="15B1117B" w14:textId="77777777" w:rsidR="000F480A" w:rsidRPr="00574283" w:rsidRDefault="000F480A" w:rsidP="00D04954">
            <w:pPr>
              <w:widowControl w:val="0"/>
              <w:spacing w:line="252" w:lineRule="auto"/>
              <w:jc w:val="center"/>
              <w:rPr>
                <w:b/>
                <w:sz w:val="8"/>
                <w:szCs w:val="8"/>
                <w:lang w:val="it-IT"/>
              </w:rPr>
            </w:pPr>
          </w:p>
          <w:p w14:paraId="44F8633D" w14:textId="77777777" w:rsidR="000F480A" w:rsidRPr="00574283" w:rsidRDefault="000F480A" w:rsidP="00D04954">
            <w:pPr>
              <w:widowControl w:val="0"/>
              <w:spacing w:line="252" w:lineRule="auto"/>
              <w:jc w:val="center"/>
              <w:rPr>
                <w:b/>
                <w:sz w:val="8"/>
                <w:szCs w:val="8"/>
                <w:lang w:val="it-IT"/>
              </w:rPr>
            </w:pPr>
          </w:p>
          <w:p w14:paraId="080406E9" w14:textId="77777777" w:rsidR="000F480A" w:rsidRPr="00574283" w:rsidRDefault="000F480A" w:rsidP="00D04954">
            <w:pPr>
              <w:widowControl w:val="0"/>
              <w:spacing w:line="252" w:lineRule="auto"/>
              <w:jc w:val="center"/>
              <w:rPr>
                <w:b/>
                <w:sz w:val="8"/>
                <w:szCs w:val="8"/>
                <w:lang w:val="it-IT"/>
              </w:rPr>
            </w:pPr>
          </w:p>
          <w:p w14:paraId="1D89D3C4" w14:textId="77777777" w:rsidR="000F480A" w:rsidRPr="00574283" w:rsidRDefault="000F480A" w:rsidP="00D04954">
            <w:pPr>
              <w:widowControl w:val="0"/>
              <w:spacing w:line="252" w:lineRule="auto"/>
              <w:jc w:val="center"/>
              <w:rPr>
                <w:b/>
                <w:sz w:val="8"/>
                <w:szCs w:val="8"/>
                <w:lang w:val="it-IT"/>
              </w:rPr>
            </w:pPr>
          </w:p>
          <w:p w14:paraId="4B8DC5BE" w14:textId="77777777" w:rsidR="000F480A" w:rsidRPr="00574283" w:rsidRDefault="000F480A" w:rsidP="00D04954">
            <w:pPr>
              <w:widowControl w:val="0"/>
              <w:spacing w:line="252" w:lineRule="auto"/>
              <w:jc w:val="center"/>
              <w:rPr>
                <w:b/>
                <w:sz w:val="8"/>
                <w:szCs w:val="8"/>
                <w:lang w:val="it-IT"/>
              </w:rPr>
            </w:pPr>
          </w:p>
          <w:p w14:paraId="18E7E510" w14:textId="77777777" w:rsidR="000F480A" w:rsidRPr="00574283" w:rsidRDefault="000F480A" w:rsidP="00D04954">
            <w:pPr>
              <w:widowControl w:val="0"/>
              <w:spacing w:line="252" w:lineRule="auto"/>
              <w:jc w:val="center"/>
              <w:rPr>
                <w:b/>
                <w:sz w:val="8"/>
                <w:szCs w:val="8"/>
                <w:lang w:val="it-IT"/>
              </w:rPr>
            </w:pPr>
          </w:p>
          <w:p w14:paraId="134B64E4" w14:textId="77777777" w:rsidR="000F480A" w:rsidRPr="00574283" w:rsidRDefault="000F480A" w:rsidP="00D04954">
            <w:pPr>
              <w:widowControl w:val="0"/>
              <w:spacing w:line="252" w:lineRule="auto"/>
              <w:jc w:val="center"/>
              <w:rPr>
                <w:b/>
                <w:sz w:val="8"/>
                <w:szCs w:val="8"/>
                <w:lang w:val="it-IT"/>
              </w:rPr>
            </w:pPr>
          </w:p>
          <w:p w14:paraId="4E6A3CA5" w14:textId="77777777" w:rsidR="000F480A" w:rsidRPr="00574283" w:rsidRDefault="000F480A" w:rsidP="00D04954">
            <w:pPr>
              <w:widowControl w:val="0"/>
              <w:spacing w:line="252" w:lineRule="auto"/>
              <w:rPr>
                <w:b/>
                <w:sz w:val="8"/>
                <w:szCs w:val="8"/>
                <w:lang w:val="it-IT"/>
              </w:rPr>
            </w:pPr>
          </w:p>
          <w:p w14:paraId="5CA55A29" w14:textId="0E2BC604" w:rsidR="000F480A" w:rsidRPr="007B56CA" w:rsidRDefault="001112BF" w:rsidP="00D04954">
            <w:pPr>
              <w:widowControl w:val="0"/>
              <w:spacing w:before="120"/>
              <w:jc w:val="center"/>
              <w:rPr>
                <w:b/>
                <w:sz w:val="28"/>
                <w:szCs w:val="28"/>
              </w:rPr>
            </w:pPr>
            <w:r w:rsidRPr="00574283">
              <w:rPr>
                <w:b/>
                <w:sz w:val="28"/>
                <w:szCs w:val="28"/>
              </w:rPr>
              <w:t>Nguyễn Đức Quang</w:t>
            </w:r>
          </w:p>
        </w:tc>
      </w:tr>
    </w:tbl>
    <w:p w14:paraId="3AFA631B" w14:textId="18C071B9" w:rsidR="00BC4C81" w:rsidRPr="00CB2598" w:rsidRDefault="00BC4C81" w:rsidP="00D04954">
      <w:pPr>
        <w:widowControl w:val="0"/>
        <w:shd w:val="clear" w:color="auto" w:fill="FFFFFF" w:themeFill="background1"/>
        <w:tabs>
          <w:tab w:val="left" w:pos="567"/>
        </w:tabs>
        <w:spacing w:before="240" w:after="120" w:line="252" w:lineRule="auto"/>
        <w:jc w:val="both"/>
        <w:rPr>
          <w:color w:val="FF0000"/>
          <w:spacing w:val="6"/>
          <w:sz w:val="26"/>
          <w:szCs w:val="26"/>
        </w:rPr>
      </w:pPr>
    </w:p>
    <w:sectPr w:rsidR="00BC4C81" w:rsidRPr="00CB2598" w:rsidSect="00B81AB2">
      <w:headerReference w:type="default" r:id="rId8"/>
      <w:pgSz w:w="11907" w:h="16840" w:code="9"/>
      <w:pgMar w:top="964" w:right="1134" w:bottom="907"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7FDB" w14:textId="77777777" w:rsidR="00BE280F" w:rsidRDefault="00BE280F">
      <w:r>
        <w:separator/>
      </w:r>
    </w:p>
  </w:endnote>
  <w:endnote w:type="continuationSeparator" w:id="0">
    <w:p w14:paraId="134A83FC" w14:textId="77777777" w:rsidR="00BE280F" w:rsidRDefault="00BE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4015D" w14:textId="77777777" w:rsidR="00BE280F" w:rsidRDefault="00BE280F">
      <w:r>
        <w:separator/>
      </w:r>
    </w:p>
  </w:footnote>
  <w:footnote w:type="continuationSeparator" w:id="0">
    <w:p w14:paraId="3A831507" w14:textId="77777777" w:rsidR="00BE280F" w:rsidRDefault="00BE2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4079"/>
      <w:docPartObj>
        <w:docPartGallery w:val="Page Numbers (Top of Page)"/>
        <w:docPartUnique/>
      </w:docPartObj>
    </w:sdtPr>
    <w:sdtEndPr>
      <w:rPr>
        <w:noProof/>
      </w:rPr>
    </w:sdtEndPr>
    <w:sdtContent>
      <w:p w14:paraId="4E142470" w14:textId="7D498BB6" w:rsidR="00715788" w:rsidRDefault="00715788">
        <w:pPr>
          <w:pStyle w:val="Header"/>
          <w:jc w:val="center"/>
        </w:pPr>
        <w:r>
          <w:fldChar w:fldCharType="begin"/>
        </w:r>
        <w:r>
          <w:instrText xml:space="preserve"> PAGE   \* MERGEFORMAT </w:instrText>
        </w:r>
        <w:r>
          <w:fldChar w:fldCharType="separate"/>
        </w:r>
        <w:r w:rsidR="00053013">
          <w:rPr>
            <w:noProof/>
          </w:rPr>
          <w:t>5</w:t>
        </w:r>
        <w:r>
          <w:rPr>
            <w:noProof/>
          </w:rPr>
          <w:fldChar w:fldCharType="end"/>
        </w:r>
      </w:p>
    </w:sdtContent>
  </w:sdt>
  <w:p w14:paraId="75C6C1D6" w14:textId="77777777"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90"/>
    <w:multiLevelType w:val="hybridMultilevel"/>
    <w:tmpl w:val="19A4E9AC"/>
    <w:lvl w:ilvl="0" w:tplc="AD34261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2C"/>
    <w:rsid w:val="00002CF1"/>
    <w:rsid w:val="00003737"/>
    <w:rsid w:val="000047EB"/>
    <w:rsid w:val="00004B7E"/>
    <w:rsid w:val="00004D43"/>
    <w:rsid w:val="0000520C"/>
    <w:rsid w:val="00005486"/>
    <w:rsid w:val="000061FF"/>
    <w:rsid w:val="000062A9"/>
    <w:rsid w:val="00006881"/>
    <w:rsid w:val="00006BD4"/>
    <w:rsid w:val="00006C2C"/>
    <w:rsid w:val="00011A3D"/>
    <w:rsid w:val="00012112"/>
    <w:rsid w:val="000124EF"/>
    <w:rsid w:val="00012E43"/>
    <w:rsid w:val="000139A2"/>
    <w:rsid w:val="00014382"/>
    <w:rsid w:val="000153D9"/>
    <w:rsid w:val="00016771"/>
    <w:rsid w:val="000178AE"/>
    <w:rsid w:val="00017AAE"/>
    <w:rsid w:val="0002024D"/>
    <w:rsid w:val="00021E52"/>
    <w:rsid w:val="00024D61"/>
    <w:rsid w:val="00024FAA"/>
    <w:rsid w:val="00025B55"/>
    <w:rsid w:val="00025B9A"/>
    <w:rsid w:val="00027422"/>
    <w:rsid w:val="000277ED"/>
    <w:rsid w:val="00030339"/>
    <w:rsid w:val="000323D5"/>
    <w:rsid w:val="00033783"/>
    <w:rsid w:val="00035313"/>
    <w:rsid w:val="00035BCB"/>
    <w:rsid w:val="00036FD0"/>
    <w:rsid w:val="000370A4"/>
    <w:rsid w:val="00037C27"/>
    <w:rsid w:val="00037CA9"/>
    <w:rsid w:val="00040071"/>
    <w:rsid w:val="00040464"/>
    <w:rsid w:val="00040821"/>
    <w:rsid w:val="00040D28"/>
    <w:rsid w:val="00040FA3"/>
    <w:rsid w:val="000447A8"/>
    <w:rsid w:val="00045A0E"/>
    <w:rsid w:val="00046048"/>
    <w:rsid w:val="0004778F"/>
    <w:rsid w:val="000510B2"/>
    <w:rsid w:val="00052B9F"/>
    <w:rsid w:val="00053013"/>
    <w:rsid w:val="00053305"/>
    <w:rsid w:val="00053A0B"/>
    <w:rsid w:val="00054CC0"/>
    <w:rsid w:val="00055104"/>
    <w:rsid w:val="000551E8"/>
    <w:rsid w:val="0005523B"/>
    <w:rsid w:val="00055ED9"/>
    <w:rsid w:val="000563AC"/>
    <w:rsid w:val="000574E7"/>
    <w:rsid w:val="00057552"/>
    <w:rsid w:val="00057C38"/>
    <w:rsid w:val="00060057"/>
    <w:rsid w:val="00060102"/>
    <w:rsid w:val="00060622"/>
    <w:rsid w:val="00060964"/>
    <w:rsid w:val="00061E74"/>
    <w:rsid w:val="0006258D"/>
    <w:rsid w:val="00062A1F"/>
    <w:rsid w:val="0006557C"/>
    <w:rsid w:val="00065CE8"/>
    <w:rsid w:val="00066C7B"/>
    <w:rsid w:val="00067B27"/>
    <w:rsid w:val="00067E17"/>
    <w:rsid w:val="000704E1"/>
    <w:rsid w:val="00070E9A"/>
    <w:rsid w:val="00071651"/>
    <w:rsid w:val="00071ABA"/>
    <w:rsid w:val="000725DB"/>
    <w:rsid w:val="00074057"/>
    <w:rsid w:val="000749E0"/>
    <w:rsid w:val="000763B4"/>
    <w:rsid w:val="00076501"/>
    <w:rsid w:val="00076753"/>
    <w:rsid w:val="000773AA"/>
    <w:rsid w:val="0007757E"/>
    <w:rsid w:val="00077BBA"/>
    <w:rsid w:val="00080A6B"/>
    <w:rsid w:val="0008172B"/>
    <w:rsid w:val="00081837"/>
    <w:rsid w:val="00081D13"/>
    <w:rsid w:val="00081EE1"/>
    <w:rsid w:val="000841BA"/>
    <w:rsid w:val="00084BF8"/>
    <w:rsid w:val="000858B5"/>
    <w:rsid w:val="00086138"/>
    <w:rsid w:val="000864BB"/>
    <w:rsid w:val="00090B48"/>
    <w:rsid w:val="00090E1E"/>
    <w:rsid w:val="00091D3F"/>
    <w:rsid w:val="00091EF0"/>
    <w:rsid w:val="000931EB"/>
    <w:rsid w:val="000945D3"/>
    <w:rsid w:val="00094FCF"/>
    <w:rsid w:val="00094FFA"/>
    <w:rsid w:val="000A0EDD"/>
    <w:rsid w:val="000A14C5"/>
    <w:rsid w:val="000A1BB0"/>
    <w:rsid w:val="000A2661"/>
    <w:rsid w:val="000A2673"/>
    <w:rsid w:val="000A29D3"/>
    <w:rsid w:val="000A325A"/>
    <w:rsid w:val="000A39EA"/>
    <w:rsid w:val="000A3E4A"/>
    <w:rsid w:val="000A5D56"/>
    <w:rsid w:val="000A6A88"/>
    <w:rsid w:val="000A745F"/>
    <w:rsid w:val="000B064D"/>
    <w:rsid w:val="000B0CFF"/>
    <w:rsid w:val="000B1472"/>
    <w:rsid w:val="000B1A7B"/>
    <w:rsid w:val="000B1C17"/>
    <w:rsid w:val="000B2404"/>
    <w:rsid w:val="000B31D9"/>
    <w:rsid w:val="000B4012"/>
    <w:rsid w:val="000B45F4"/>
    <w:rsid w:val="000B551A"/>
    <w:rsid w:val="000B6BFE"/>
    <w:rsid w:val="000B6E3B"/>
    <w:rsid w:val="000B7E2B"/>
    <w:rsid w:val="000C071C"/>
    <w:rsid w:val="000C0BCA"/>
    <w:rsid w:val="000C0C3D"/>
    <w:rsid w:val="000C0CDA"/>
    <w:rsid w:val="000C129E"/>
    <w:rsid w:val="000C28D0"/>
    <w:rsid w:val="000C5A85"/>
    <w:rsid w:val="000C7393"/>
    <w:rsid w:val="000D05AD"/>
    <w:rsid w:val="000D132B"/>
    <w:rsid w:val="000D3485"/>
    <w:rsid w:val="000D3B77"/>
    <w:rsid w:val="000D6186"/>
    <w:rsid w:val="000D6BBB"/>
    <w:rsid w:val="000D7A95"/>
    <w:rsid w:val="000D7DDC"/>
    <w:rsid w:val="000E24CA"/>
    <w:rsid w:val="000E28D6"/>
    <w:rsid w:val="000E3679"/>
    <w:rsid w:val="000E37B9"/>
    <w:rsid w:val="000E6E40"/>
    <w:rsid w:val="000E6EA8"/>
    <w:rsid w:val="000E74DD"/>
    <w:rsid w:val="000E78F8"/>
    <w:rsid w:val="000F1595"/>
    <w:rsid w:val="000F214E"/>
    <w:rsid w:val="000F24AF"/>
    <w:rsid w:val="000F2CE4"/>
    <w:rsid w:val="000F37C7"/>
    <w:rsid w:val="000F3FC6"/>
    <w:rsid w:val="000F480A"/>
    <w:rsid w:val="000F551B"/>
    <w:rsid w:val="000F66D9"/>
    <w:rsid w:val="000F6BD9"/>
    <w:rsid w:val="000F7B3E"/>
    <w:rsid w:val="00100FE6"/>
    <w:rsid w:val="0010176E"/>
    <w:rsid w:val="00101FFF"/>
    <w:rsid w:val="001055B9"/>
    <w:rsid w:val="001065C9"/>
    <w:rsid w:val="001112BF"/>
    <w:rsid w:val="00111A77"/>
    <w:rsid w:val="00112415"/>
    <w:rsid w:val="001137F2"/>
    <w:rsid w:val="00113C7A"/>
    <w:rsid w:val="00113EEB"/>
    <w:rsid w:val="001154EE"/>
    <w:rsid w:val="00116A6B"/>
    <w:rsid w:val="00117DD5"/>
    <w:rsid w:val="001209A4"/>
    <w:rsid w:val="001227A1"/>
    <w:rsid w:val="00122959"/>
    <w:rsid w:val="00123430"/>
    <w:rsid w:val="00123A66"/>
    <w:rsid w:val="001244A1"/>
    <w:rsid w:val="00125612"/>
    <w:rsid w:val="00125CB7"/>
    <w:rsid w:val="0012633D"/>
    <w:rsid w:val="00126910"/>
    <w:rsid w:val="00126ADC"/>
    <w:rsid w:val="001278D5"/>
    <w:rsid w:val="00132404"/>
    <w:rsid w:val="00133319"/>
    <w:rsid w:val="00133D3A"/>
    <w:rsid w:val="00134231"/>
    <w:rsid w:val="0013554C"/>
    <w:rsid w:val="00137467"/>
    <w:rsid w:val="00140043"/>
    <w:rsid w:val="00140E48"/>
    <w:rsid w:val="00141176"/>
    <w:rsid w:val="00142BDE"/>
    <w:rsid w:val="001438A5"/>
    <w:rsid w:val="0014615C"/>
    <w:rsid w:val="001464BE"/>
    <w:rsid w:val="00146C15"/>
    <w:rsid w:val="001515E3"/>
    <w:rsid w:val="00152002"/>
    <w:rsid w:val="0015219A"/>
    <w:rsid w:val="001522FE"/>
    <w:rsid w:val="001534BA"/>
    <w:rsid w:val="001536EA"/>
    <w:rsid w:val="001543C4"/>
    <w:rsid w:val="00154761"/>
    <w:rsid w:val="00154EC1"/>
    <w:rsid w:val="00155084"/>
    <w:rsid w:val="001551FA"/>
    <w:rsid w:val="00156473"/>
    <w:rsid w:val="00156496"/>
    <w:rsid w:val="00156985"/>
    <w:rsid w:val="00156A3E"/>
    <w:rsid w:val="00157909"/>
    <w:rsid w:val="00157B85"/>
    <w:rsid w:val="00157DE4"/>
    <w:rsid w:val="0016071F"/>
    <w:rsid w:val="0016214F"/>
    <w:rsid w:val="001623EB"/>
    <w:rsid w:val="00162FD0"/>
    <w:rsid w:val="00163892"/>
    <w:rsid w:val="00164913"/>
    <w:rsid w:val="00165268"/>
    <w:rsid w:val="001658EC"/>
    <w:rsid w:val="00170086"/>
    <w:rsid w:val="00170165"/>
    <w:rsid w:val="00171023"/>
    <w:rsid w:val="001716CF"/>
    <w:rsid w:val="001719A9"/>
    <w:rsid w:val="001720A1"/>
    <w:rsid w:val="001727C6"/>
    <w:rsid w:val="001739E5"/>
    <w:rsid w:val="00174EE0"/>
    <w:rsid w:val="00175F0B"/>
    <w:rsid w:val="00176346"/>
    <w:rsid w:val="001769A6"/>
    <w:rsid w:val="00177024"/>
    <w:rsid w:val="00180E25"/>
    <w:rsid w:val="00181224"/>
    <w:rsid w:val="00181619"/>
    <w:rsid w:val="0018191D"/>
    <w:rsid w:val="0018263A"/>
    <w:rsid w:val="0018287F"/>
    <w:rsid w:val="001830AF"/>
    <w:rsid w:val="0018338A"/>
    <w:rsid w:val="001835C2"/>
    <w:rsid w:val="0018418B"/>
    <w:rsid w:val="001846C1"/>
    <w:rsid w:val="00186A7F"/>
    <w:rsid w:val="001872AE"/>
    <w:rsid w:val="0019031B"/>
    <w:rsid w:val="00190CAD"/>
    <w:rsid w:val="00190CB1"/>
    <w:rsid w:val="00190DE7"/>
    <w:rsid w:val="00191104"/>
    <w:rsid w:val="00192039"/>
    <w:rsid w:val="0019230D"/>
    <w:rsid w:val="001939C0"/>
    <w:rsid w:val="00194010"/>
    <w:rsid w:val="0019478F"/>
    <w:rsid w:val="001948EB"/>
    <w:rsid w:val="00194CFE"/>
    <w:rsid w:val="00195D86"/>
    <w:rsid w:val="001A01D1"/>
    <w:rsid w:val="001A0E60"/>
    <w:rsid w:val="001A1872"/>
    <w:rsid w:val="001A36C4"/>
    <w:rsid w:val="001A4061"/>
    <w:rsid w:val="001A45E3"/>
    <w:rsid w:val="001A4F01"/>
    <w:rsid w:val="001A65B7"/>
    <w:rsid w:val="001A6EE9"/>
    <w:rsid w:val="001A7CD3"/>
    <w:rsid w:val="001B048B"/>
    <w:rsid w:val="001B1CB8"/>
    <w:rsid w:val="001B2F51"/>
    <w:rsid w:val="001B2FEC"/>
    <w:rsid w:val="001B4C66"/>
    <w:rsid w:val="001B4E6B"/>
    <w:rsid w:val="001B54CB"/>
    <w:rsid w:val="001B585B"/>
    <w:rsid w:val="001B6881"/>
    <w:rsid w:val="001B688A"/>
    <w:rsid w:val="001B7302"/>
    <w:rsid w:val="001B73A7"/>
    <w:rsid w:val="001B78FC"/>
    <w:rsid w:val="001C03D7"/>
    <w:rsid w:val="001C0BDC"/>
    <w:rsid w:val="001C2D14"/>
    <w:rsid w:val="001C368C"/>
    <w:rsid w:val="001C390E"/>
    <w:rsid w:val="001C3A58"/>
    <w:rsid w:val="001C3CC0"/>
    <w:rsid w:val="001C4647"/>
    <w:rsid w:val="001C6BC4"/>
    <w:rsid w:val="001C7FE5"/>
    <w:rsid w:val="001D2333"/>
    <w:rsid w:val="001D3045"/>
    <w:rsid w:val="001D3FB2"/>
    <w:rsid w:val="001D69FB"/>
    <w:rsid w:val="001D6BDB"/>
    <w:rsid w:val="001D71CF"/>
    <w:rsid w:val="001E0158"/>
    <w:rsid w:val="001E0656"/>
    <w:rsid w:val="001E0BA5"/>
    <w:rsid w:val="001E42CF"/>
    <w:rsid w:val="001E4E9C"/>
    <w:rsid w:val="001E512C"/>
    <w:rsid w:val="001E528A"/>
    <w:rsid w:val="001E6791"/>
    <w:rsid w:val="001E6975"/>
    <w:rsid w:val="001E7A48"/>
    <w:rsid w:val="001F0B34"/>
    <w:rsid w:val="001F16F2"/>
    <w:rsid w:val="001F1E42"/>
    <w:rsid w:val="001F1FE1"/>
    <w:rsid w:val="001F26A6"/>
    <w:rsid w:val="001F2B97"/>
    <w:rsid w:val="001F3419"/>
    <w:rsid w:val="001F4265"/>
    <w:rsid w:val="001F4A49"/>
    <w:rsid w:val="001F4A85"/>
    <w:rsid w:val="001F555F"/>
    <w:rsid w:val="001F72F2"/>
    <w:rsid w:val="002011C3"/>
    <w:rsid w:val="002012CD"/>
    <w:rsid w:val="002025F8"/>
    <w:rsid w:val="00203022"/>
    <w:rsid w:val="0020388B"/>
    <w:rsid w:val="00204A63"/>
    <w:rsid w:val="002052A6"/>
    <w:rsid w:val="00205B8C"/>
    <w:rsid w:val="0020725E"/>
    <w:rsid w:val="00207620"/>
    <w:rsid w:val="00207D4D"/>
    <w:rsid w:val="0021050C"/>
    <w:rsid w:val="0021115C"/>
    <w:rsid w:val="00211377"/>
    <w:rsid w:val="002129D6"/>
    <w:rsid w:val="00215338"/>
    <w:rsid w:val="00215733"/>
    <w:rsid w:val="00216BC5"/>
    <w:rsid w:val="0021712D"/>
    <w:rsid w:val="00221ABE"/>
    <w:rsid w:val="002227B2"/>
    <w:rsid w:val="0022326C"/>
    <w:rsid w:val="00223722"/>
    <w:rsid w:val="002251F8"/>
    <w:rsid w:val="002261B2"/>
    <w:rsid w:val="002263ED"/>
    <w:rsid w:val="00227420"/>
    <w:rsid w:val="002279EC"/>
    <w:rsid w:val="00230985"/>
    <w:rsid w:val="00232530"/>
    <w:rsid w:val="0023280E"/>
    <w:rsid w:val="00233A8A"/>
    <w:rsid w:val="00234C94"/>
    <w:rsid w:val="00234D2A"/>
    <w:rsid w:val="00236723"/>
    <w:rsid w:val="00240A63"/>
    <w:rsid w:val="002410CB"/>
    <w:rsid w:val="00241B74"/>
    <w:rsid w:val="002427F9"/>
    <w:rsid w:val="00242855"/>
    <w:rsid w:val="00243390"/>
    <w:rsid w:val="00244044"/>
    <w:rsid w:val="00244D8B"/>
    <w:rsid w:val="002462C5"/>
    <w:rsid w:val="0024689A"/>
    <w:rsid w:val="00246A36"/>
    <w:rsid w:val="0024777C"/>
    <w:rsid w:val="00247CFF"/>
    <w:rsid w:val="0025091A"/>
    <w:rsid w:val="00251017"/>
    <w:rsid w:val="002520A2"/>
    <w:rsid w:val="00252583"/>
    <w:rsid w:val="00252676"/>
    <w:rsid w:val="00253727"/>
    <w:rsid w:val="00253997"/>
    <w:rsid w:val="00254C91"/>
    <w:rsid w:val="002603A2"/>
    <w:rsid w:val="00262F9C"/>
    <w:rsid w:val="00263B42"/>
    <w:rsid w:val="00264084"/>
    <w:rsid w:val="00264DEE"/>
    <w:rsid w:val="00265A20"/>
    <w:rsid w:val="0026662C"/>
    <w:rsid w:val="002668EA"/>
    <w:rsid w:val="00266C60"/>
    <w:rsid w:val="002671BB"/>
    <w:rsid w:val="002709B4"/>
    <w:rsid w:val="00270D8C"/>
    <w:rsid w:val="00271353"/>
    <w:rsid w:val="00271B5B"/>
    <w:rsid w:val="00272016"/>
    <w:rsid w:val="002720E3"/>
    <w:rsid w:val="002729E3"/>
    <w:rsid w:val="002732FC"/>
    <w:rsid w:val="00274D78"/>
    <w:rsid w:val="00274F18"/>
    <w:rsid w:val="0027686F"/>
    <w:rsid w:val="0027701E"/>
    <w:rsid w:val="002771BD"/>
    <w:rsid w:val="00277D1F"/>
    <w:rsid w:val="0028081C"/>
    <w:rsid w:val="002810AE"/>
    <w:rsid w:val="0028209A"/>
    <w:rsid w:val="00282303"/>
    <w:rsid w:val="00282BF4"/>
    <w:rsid w:val="0028537E"/>
    <w:rsid w:val="00285A60"/>
    <w:rsid w:val="002863DE"/>
    <w:rsid w:val="00291934"/>
    <w:rsid w:val="00292A83"/>
    <w:rsid w:val="00296528"/>
    <w:rsid w:val="00297330"/>
    <w:rsid w:val="002A040F"/>
    <w:rsid w:val="002A04B2"/>
    <w:rsid w:val="002A13DE"/>
    <w:rsid w:val="002A1888"/>
    <w:rsid w:val="002A2920"/>
    <w:rsid w:val="002A2F12"/>
    <w:rsid w:val="002A34AC"/>
    <w:rsid w:val="002A354A"/>
    <w:rsid w:val="002A510F"/>
    <w:rsid w:val="002A587C"/>
    <w:rsid w:val="002A5E2C"/>
    <w:rsid w:val="002A7698"/>
    <w:rsid w:val="002A7C8A"/>
    <w:rsid w:val="002B07F5"/>
    <w:rsid w:val="002B0BC8"/>
    <w:rsid w:val="002B0FDC"/>
    <w:rsid w:val="002B12AB"/>
    <w:rsid w:val="002B2DDA"/>
    <w:rsid w:val="002B327E"/>
    <w:rsid w:val="002B33A2"/>
    <w:rsid w:val="002B3FC7"/>
    <w:rsid w:val="002B4849"/>
    <w:rsid w:val="002B5433"/>
    <w:rsid w:val="002B58A0"/>
    <w:rsid w:val="002B625A"/>
    <w:rsid w:val="002C005A"/>
    <w:rsid w:val="002C03BD"/>
    <w:rsid w:val="002C03F1"/>
    <w:rsid w:val="002C093D"/>
    <w:rsid w:val="002C0B78"/>
    <w:rsid w:val="002C13A6"/>
    <w:rsid w:val="002C23C5"/>
    <w:rsid w:val="002C28C6"/>
    <w:rsid w:val="002C2B53"/>
    <w:rsid w:val="002C2B73"/>
    <w:rsid w:val="002C2D31"/>
    <w:rsid w:val="002C3274"/>
    <w:rsid w:val="002C4280"/>
    <w:rsid w:val="002C4F41"/>
    <w:rsid w:val="002C4F50"/>
    <w:rsid w:val="002C5828"/>
    <w:rsid w:val="002C707D"/>
    <w:rsid w:val="002C7E6F"/>
    <w:rsid w:val="002D0613"/>
    <w:rsid w:val="002D0C77"/>
    <w:rsid w:val="002D0D55"/>
    <w:rsid w:val="002D162F"/>
    <w:rsid w:val="002D197D"/>
    <w:rsid w:val="002D1BCD"/>
    <w:rsid w:val="002D1C7E"/>
    <w:rsid w:val="002D23E3"/>
    <w:rsid w:val="002D262B"/>
    <w:rsid w:val="002D28D3"/>
    <w:rsid w:val="002D2D2D"/>
    <w:rsid w:val="002D390B"/>
    <w:rsid w:val="002D4190"/>
    <w:rsid w:val="002D4E1D"/>
    <w:rsid w:val="002D6376"/>
    <w:rsid w:val="002D73EC"/>
    <w:rsid w:val="002E093D"/>
    <w:rsid w:val="002E102E"/>
    <w:rsid w:val="002E10FC"/>
    <w:rsid w:val="002E1F14"/>
    <w:rsid w:val="002E2A7A"/>
    <w:rsid w:val="002E2E40"/>
    <w:rsid w:val="002E30EF"/>
    <w:rsid w:val="002E368C"/>
    <w:rsid w:val="002E3A9C"/>
    <w:rsid w:val="002E3C8D"/>
    <w:rsid w:val="002E514E"/>
    <w:rsid w:val="002E5239"/>
    <w:rsid w:val="002E78CA"/>
    <w:rsid w:val="002F0035"/>
    <w:rsid w:val="002F0165"/>
    <w:rsid w:val="002F11BA"/>
    <w:rsid w:val="002F1A90"/>
    <w:rsid w:val="002F1F70"/>
    <w:rsid w:val="002F231B"/>
    <w:rsid w:val="002F357A"/>
    <w:rsid w:val="002F3C2C"/>
    <w:rsid w:val="002F61DA"/>
    <w:rsid w:val="002F7943"/>
    <w:rsid w:val="003004CD"/>
    <w:rsid w:val="00300758"/>
    <w:rsid w:val="0030143B"/>
    <w:rsid w:val="00302275"/>
    <w:rsid w:val="00302296"/>
    <w:rsid w:val="0030254F"/>
    <w:rsid w:val="00303898"/>
    <w:rsid w:val="00304F99"/>
    <w:rsid w:val="003055D8"/>
    <w:rsid w:val="003057DE"/>
    <w:rsid w:val="003067F4"/>
    <w:rsid w:val="00307851"/>
    <w:rsid w:val="003100A7"/>
    <w:rsid w:val="003114CB"/>
    <w:rsid w:val="00312781"/>
    <w:rsid w:val="00312B78"/>
    <w:rsid w:val="00314893"/>
    <w:rsid w:val="0031504B"/>
    <w:rsid w:val="00315E84"/>
    <w:rsid w:val="00320551"/>
    <w:rsid w:val="00321449"/>
    <w:rsid w:val="003217CA"/>
    <w:rsid w:val="00321E55"/>
    <w:rsid w:val="003223A2"/>
    <w:rsid w:val="003232EA"/>
    <w:rsid w:val="00323E65"/>
    <w:rsid w:val="00325115"/>
    <w:rsid w:val="00327150"/>
    <w:rsid w:val="00327325"/>
    <w:rsid w:val="00330B81"/>
    <w:rsid w:val="00331108"/>
    <w:rsid w:val="0033158E"/>
    <w:rsid w:val="0033161E"/>
    <w:rsid w:val="00332346"/>
    <w:rsid w:val="00332B75"/>
    <w:rsid w:val="00333BEE"/>
    <w:rsid w:val="003345D4"/>
    <w:rsid w:val="003346FA"/>
    <w:rsid w:val="0033568A"/>
    <w:rsid w:val="0033587A"/>
    <w:rsid w:val="00336D3E"/>
    <w:rsid w:val="00337E49"/>
    <w:rsid w:val="00337E89"/>
    <w:rsid w:val="00340A88"/>
    <w:rsid w:val="003410C6"/>
    <w:rsid w:val="003414B5"/>
    <w:rsid w:val="003419BB"/>
    <w:rsid w:val="00341E35"/>
    <w:rsid w:val="00342610"/>
    <w:rsid w:val="0034275E"/>
    <w:rsid w:val="00342F8C"/>
    <w:rsid w:val="0034335F"/>
    <w:rsid w:val="003437BF"/>
    <w:rsid w:val="00343A2F"/>
    <w:rsid w:val="00343AA6"/>
    <w:rsid w:val="00344078"/>
    <w:rsid w:val="003448E6"/>
    <w:rsid w:val="00344BA5"/>
    <w:rsid w:val="00344E29"/>
    <w:rsid w:val="003451D0"/>
    <w:rsid w:val="00345AE4"/>
    <w:rsid w:val="00345FE3"/>
    <w:rsid w:val="0034638A"/>
    <w:rsid w:val="0034657D"/>
    <w:rsid w:val="003472D1"/>
    <w:rsid w:val="00350325"/>
    <w:rsid w:val="0035057B"/>
    <w:rsid w:val="003508EC"/>
    <w:rsid w:val="00350ED4"/>
    <w:rsid w:val="00353D6C"/>
    <w:rsid w:val="0035428B"/>
    <w:rsid w:val="00355521"/>
    <w:rsid w:val="00355775"/>
    <w:rsid w:val="00356632"/>
    <w:rsid w:val="00357722"/>
    <w:rsid w:val="00357D83"/>
    <w:rsid w:val="00360CB0"/>
    <w:rsid w:val="0036114F"/>
    <w:rsid w:val="003611AF"/>
    <w:rsid w:val="00361F94"/>
    <w:rsid w:val="0036419B"/>
    <w:rsid w:val="00364506"/>
    <w:rsid w:val="0036466E"/>
    <w:rsid w:val="00364913"/>
    <w:rsid w:val="00364B62"/>
    <w:rsid w:val="00364D3C"/>
    <w:rsid w:val="003653A4"/>
    <w:rsid w:val="003669F2"/>
    <w:rsid w:val="00367212"/>
    <w:rsid w:val="00367711"/>
    <w:rsid w:val="003708FE"/>
    <w:rsid w:val="00370BA6"/>
    <w:rsid w:val="00370C2F"/>
    <w:rsid w:val="00375B38"/>
    <w:rsid w:val="003766E9"/>
    <w:rsid w:val="00376A10"/>
    <w:rsid w:val="00376CDD"/>
    <w:rsid w:val="003770AF"/>
    <w:rsid w:val="0037783C"/>
    <w:rsid w:val="00380714"/>
    <w:rsid w:val="00380B04"/>
    <w:rsid w:val="0038107E"/>
    <w:rsid w:val="00382386"/>
    <w:rsid w:val="003826AE"/>
    <w:rsid w:val="00384DE5"/>
    <w:rsid w:val="00384ECF"/>
    <w:rsid w:val="00385543"/>
    <w:rsid w:val="00385627"/>
    <w:rsid w:val="00385A21"/>
    <w:rsid w:val="0038633B"/>
    <w:rsid w:val="003868FD"/>
    <w:rsid w:val="003871D5"/>
    <w:rsid w:val="00387AA5"/>
    <w:rsid w:val="003906EA"/>
    <w:rsid w:val="003907DD"/>
    <w:rsid w:val="00390D2C"/>
    <w:rsid w:val="00391DB7"/>
    <w:rsid w:val="00391F9B"/>
    <w:rsid w:val="0039203D"/>
    <w:rsid w:val="00394145"/>
    <w:rsid w:val="0039581D"/>
    <w:rsid w:val="003964B1"/>
    <w:rsid w:val="00396F8E"/>
    <w:rsid w:val="00397E7F"/>
    <w:rsid w:val="003A3C03"/>
    <w:rsid w:val="003A3F20"/>
    <w:rsid w:val="003A42FB"/>
    <w:rsid w:val="003A44E7"/>
    <w:rsid w:val="003A4770"/>
    <w:rsid w:val="003A4C71"/>
    <w:rsid w:val="003A4F91"/>
    <w:rsid w:val="003A6E64"/>
    <w:rsid w:val="003B02A1"/>
    <w:rsid w:val="003B13C4"/>
    <w:rsid w:val="003B1590"/>
    <w:rsid w:val="003B2663"/>
    <w:rsid w:val="003B3259"/>
    <w:rsid w:val="003B3544"/>
    <w:rsid w:val="003B5D5E"/>
    <w:rsid w:val="003B76A5"/>
    <w:rsid w:val="003B7887"/>
    <w:rsid w:val="003B7E20"/>
    <w:rsid w:val="003C024E"/>
    <w:rsid w:val="003C0BC5"/>
    <w:rsid w:val="003C0D5A"/>
    <w:rsid w:val="003C1459"/>
    <w:rsid w:val="003C1DDC"/>
    <w:rsid w:val="003C36C2"/>
    <w:rsid w:val="003C3829"/>
    <w:rsid w:val="003C6DBD"/>
    <w:rsid w:val="003C71E5"/>
    <w:rsid w:val="003D123A"/>
    <w:rsid w:val="003D125A"/>
    <w:rsid w:val="003D2A88"/>
    <w:rsid w:val="003D2ED9"/>
    <w:rsid w:val="003D5DC0"/>
    <w:rsid w:val="003D6504"/>
    <w:rsid w:val="003D6A27"/>
    <w:rsid w:val="003D6B3D"/>
    <w:rsid w:val="003D6CCC"/>
    <w:rsid w:val="003D7B21"/>
    <w:rsid w:val="003E2F0D"/>
    <w:rsid w:val="003E3CCC"/>
    <w:rsid w:val="003E4154"/>
    <w:rsid w:val="003E47DD"/>
    <w:rsid w:val="003E5AA1"/>
    <w:rsid w:val="003E5B44"/>
    <w:rsid w:val="003E5FFD"/>
    <w:rsid w:val="003F047F"/>
    <w:rsid w:val="003F0BD9"/>
    <w:rsid w:val="003F1220"/>
    <w:rsid w:val="003F12F1"/>
    <w:rsid w:val="003F1F32"/>
    <w:rsid w:val="003F220D"/>
    <w:rsid w:val="003F239D"/>
    <w:rsid w:val="003F32E7"/>
    <w:rsid w:val="003F33B3"/>
    <w:rsid w:val="003F3415"/>
    <w:rsid w:val="003F37B0"/>
    <w:rsid w:val="003F4CFB"/>
    <w:rsid w:val="003F5472"/>
    <w:rsid w:val="003F5ADD"/>
    <w:rsid w:val="003F6AED"/>
    <w:rsid w:val="003F7039"/>
    <w:rsid w:val="00400533"/>
    <w:rsid w:val="00403050"/>
    <w:rsid w:val="004036A4"/>
    <w:rsid w:val="00403AE2"/>
    <w:rsid w:val="00404039"/>
    <w:rsid w:val="004043C2"/>
    <w:rsid w:val="00404969"/>
    <w:rsid w:val="00405F59"/>
    <w:rsid w:val="00406C0D"/>
    <w:rsid w:val="004075DB"/>
    <w:rsid w:val="00407698"/>
    <w:rsid w:val="00407993"/>
    <w:rsid w:val="004109E7"/>
    <w:rsid w:val="00411D69"/>
    <w:rsid w:val="004125A1"/>
    <w:rsid w:val="004125CE"/>
    <w:rsid w:val="004139F0"/>
    <w:rsid w:val="004142A4"/>
    <w:rsid w:val="00414C40"/>
    <w:rsid w:val="00415778"/>
    <w:rsid w:val="0041611E"/>
    <w:rsid w:val="00416593"/>
    <w:rsid w:val="0041724B"/>
    <w:rsid w:val="00417551"/>
    <w:rsid w:val="00420506"/>
    <w:rsid w:val="00421B80"/>
    <w:rsid w:val="00422958"/>
    <w:rsid w:val="004233B2"/>
    <w:rsid w:val="00423B9F"/>
    <w:rsid w:val="004240CD"/>
    <w:rsid w:val="00424506"/>
    <w:rsid w:val="00424672"/>
    <w:rsid w:val="0042494C"/>
    <w:rsid w:val="00425E18"/>
    <w:rsid w:val="0042624D"/>
    <w:rsid w:val="004305CB"/>
    <w:rsid w:val="00430A21"/>
    <w:rsid w:val="00431BA2"/>
    <w:rsid w:val="004321D8"/>
    <w:rsid w:val="00432E7C"/>
    <w:rsid w:val="00432F1B"/>
    <w:rsid w:val="00433621"/>
    <w:rsid w:val="00433F3F"/>
    <w:rsid w:val="00434636"/>
    <w:rsid w:val="004366F4"/>
    <w:rsid w:val="004371CC"/>
    <w:rsid w:val="00437BAA"/>
    <w:rsid w:val="004407BC"/>
    <w:rsid w:val="00440871"/>
    <w:rsid w:val="00440B7C"/>
    <w:rsid w:val="00440CC9"/>
    <w:rsid w:val="00440CFF"/>
    <w:rsid w:val="004415E0"/>
    <w:rsid w:val="00441926"/>
    <w:rsid w:val="004422F3"/>
    <w:rsid w:val="00442AF9"/>
    <w:rsid w:val="0044499A"/>
    <w:rsid w:val="00444CD2"/>
    <w:rsid w:val="00445FAB"/>
    <w:rsid w:val="004463B3"/>
    <w:rsid w:val="00446FC1"/>
    <w:rsid w:val="0044703D"/>
    <w:rsid w:val="0044771D"/>
    <w:rsid w:val="00450212"/>
    <w:rsid w:val="0045033C"/>
    <w:rsid w:val="0045130C"/>
    <w:rsid w:val="00451DBC"/>
    <w:rsid w:val="00452561"/>
    <w:rsid w:val="00452629"/>
    <w:rsid w:val="0045565A"/>
    <w:rsid w:val="0045578C"/>
    <w:rsid w:val="00456111"/>
    <w:rsid w:val="004571B7"/>
    <w:rsid w:val="00457392"/>
    <w:rsid w:val="00457DBA"/>
    <w:rsid w:val="0046030E"/>
    <w:rsid w:val="004609E7"/>
    <w:rsid w:val="00460E21"/>
    <w:rsid w:val="00462130"/>
    <w:rsid w:val="0046240F"/>
    <w:rsid w:val="00463979"/>
    <w:rsid w:val="00464241"/>
    <w:rsid w:val="00464B91"/>
    <w:rsid w:val="00464F9E"/>
    <w:rsid w:val="004668E4"/>
    <w:rsid w:val="004672BC"/>
    <w:rsid w:val="0046747B"/>
    <w:rsid w:val="00470325"/>
    <w:rsid w:val="0047097B"/>
    <w:rsid w:val="00470A2C"/>
    <w:rsid w:val="00470F37"/>
    <w:rsid w:val="00471DE6"/>
    <w:rsid w:val="00473E6F"/>
    <w:rsid w:val="004744E3"/>
    <w:rsid w:val="0047685F"/>
    <w:rsid w:val="004773F6"/>
    <w:rsid w:val="00480095"/>
    <w:rsid w:val="004804D4"/>
    <w:rsid w:val="00480B58"/>
    <w:rsid w:val="00482430"/>
    <w:rsid w:val="00482675"/>
    <w:rsid w:val="00483BEE"/>
    <w:rsid w:val="004847BC"/>
    <w:rsid w:val="00484B90"/>
    <w:rsid w:val="00486FFB"/>
    <w:rsid w:val="00487C58"/>
    <w:rsid w:val="004905C3"/>
    <w:rsid w:val="0049126A"/>
    <w:rsid w:val="004913A0"/>
    <w:rsid w:val="00491C40"/>
    <w:rsid w:val="00492330"/>
    <w:rsid w:val="00496830"/>
    <w:rsid w:val="00496DAD"/>
    <w:rsid w:val="0049763C"/>
    <w:rsid w:val="004A0416"/>
    <w:rsid w:val="004A0AF9"/>
    <w:rsid w:val="004A1684"/>
    <w:rsid w:val="004A21A9"/>
    <w:rsid w:val="004A29D9"/>
    <w:rsid w:val="004A370A"/>
    <w:rsid w:val="004A4495"/>
    <w:rsid w:val="004A476B"/>
    <w:rsid w:val="004A4798"/>
    <w:rsid w:val="004A479B"/>
    <w:rsid w:val="004A4E90"/>
    <w:rsid w:val="004A5586"/>
    <w:rsid w:val="004A6185"/>
    <w:rsid w:val="004A6E1B"/>
    <w:rsid w:val="004A7165"/>
    <w:rsid w:val="004A7926"/>
    <w:rsid w:val="004A7F90"/>
    <w:rsid w:val="004B05B1"/>
    <w:rsid w:val="004B2382"/>
    <w:rsid w:val="004B2383"/>
    <w:rsid w:val="004B278D"/>
    <w:rsid w:val="004B2E7E"/>
    <w:rsid w:val="004B3CDD"/>
    <w:rsid w:val="004B53DF"/>
    <w:rsid w:val="004B6501"/>
    <w:rsid w:val="004B6FF3"/>
    <w:rsid w:val="004C01A4"/>
    <w:rsid w:val="004C0502"/>
    <w:rsid w:val="004C0809"/>
    <w:rsid w:val="004C0978"/>
    <w:rsid w:val="004C1905"/>
    <w:rsid w:val="004C1A71"/>
    <w:rsid w:val="004C2FBF"/>
    <w:rsid w:val="004C35B6"/>
    <w:rsid w:val="004C4C3F"/>
    <w:rsid w:val="004C4D85"/>
    <w:rsid w:val="004C5164"/>
    <w:rsid w:val="004C7878"/>
    <w:rsid w:val="004D1E00"/>
    <w:rsid w:val="004D3B8B"/>
    <w:rsid w:val="004D4751"/>
    <w:rsid w:val="004D4AF5"/>
    <w:rsid w:val="004D5B46"/>
    <w:rsid w:val="004D5B82"/>
    <w:rsid w:val="004D7943"/>
    <w:rsid w:val="004E0857"/>
    <w:rsid w:val="004E0AA9"/>
    <w:rsid w:val="004E2DAB"/>
    <w:rsid w:val="004E3883"/>
    <w:rsid w:val="004E622B"/>
    <w:rsid w:val="004E70E0"/>
    <w:rsid w:val="004E7444"/>
    <w:rsid w:val="004E74AC"/>
    <w:rsid w:val="004E791C"/>
    <w:rsid w:val="004E7953"/>
    <w:rsid w:val="004E79C6"/>
    <w:rsid w:val="004F072F"/>
    <w:rsid w:val="004F0F6E"/>
    <w:rsid w:val="004F1B03"/>
    <w:rsid w:val="004F2A98"/>
    <w:rsid w:val="004F32D4"/>
    <w:rsid w:val="004F3708"/>
    <w:rsid w:val="004F5FC1"/>
    <w:rsid w:val="004F6BE5"/>
    <w:rsid w:val="004F6D0A"/>
    <w:rsid w:val="00500F2D"/>
    <w:rsid w:val="005011F3"/>
    <w:rsid w:val="00502ACF"/>
    <w:rsid w:val="0050300D"/>
    <w:rsid w:val="00503554"/>
    <w:rsid w:val="00504672"/>
    <w:rsid w:val="005053C5"/>
    <w:rsid w:val="0050581C"/>
    <w:rsid w:val="00505C59"/>
    <w:rsid w:val="0051017F"/>
    <w:rsid w:val="00510EAF"/>
    <w:rsid w:val="00510FED"/>
    <w:rsid w:val="00511A28"/>
    <w:rsid w:val="00511BD0"/>
    <w:rsid w:val="00511F78"/>
    <w:rsid w:val="00512524"/>
    <w:rsid w:val="005131F4"/>
    <w:rsid w:val="0051330B"/>
    <w:rsid w:val="00514BC9"/>
    <w:rsid w:val="00514C5A"/>
    <w:rsid w:val="00514D09"/>
    <w:rsid w:val="00515A90"/>
    <w:rsid w:val="00516133"/>
    <w:rsid w:val="00520F04"/>
    <w:rsid w:val="0052323F"/>
    <w:rsid w:val="0052355B"/>
    <w:rsid w:val="00524191"/>
    <w:rsid w:val="00525520"/>
    <w:rsid w:val="00525F86"/>
    <w:rsid w:val="00526308"/>
    <w:rsid w:val="00526C20"/>
    <w:rsid w:val="00527AF8"/>
    <w:rsid w:val="00527D7F"/>
    <w:rsid w:val="0053053D"/>
    <w:rsid w:val="00530E5D"/>
    <w:rsid w:val="00531491"/>
    <w:rsid w:val="00531A0F"/>
    <w:rsid w:val="0053303A"/>
    <w:rsid w:val="00534B59"/>
    <w:rsid w:val="005355BE"/>
    <w:rsid w:val="00535B2E"/>
    <w:rsid w:val="00535E04"/>
    <w:rsid w:val="0053628F"/>
    <w:rsid w:val="00536612"/>
    <w:rsid w:val="00536EFE"/>
    <w:rsid w:val="00536F26"/>
    <w:rsid w:val="005372A9"/>
    <w:rsid w:val="0053746D"/>
    <w:rsid w:val="00542ECE"/>
    <w:rsid w:val="005450DD"/>
    <w:rsid w:val="005454EB"/>
    <w:rsid w:val="00546931"/>
    <w:rsid w:val="005476CA"/>
    <w:rsid w:val="00547AD2"/>
    <w:rsid w:val="00551661"/>
    <w:rsid w:val="00551B21"/>
    <w:rsid w:val="00551CF7"/>
    <w:rsid w:val="0055289B"/>
    <w:rsid w:val="005531A2"/>
    <w:rsid w:val="00553A8F"/>
    <w:rsid w:val="00553F48"/>
    <w:rsid w:val="00554B19"/>
    <w:rsid w:val="00556BC5"/>
    <w:rsid w:val="00556BDB"/>
    <w:rsid w:val="00556E33"/>
    <w:rsid w:val="00556F11"/>
    <w:rsid w:val="00557AE7"/>
    <w:rsid w:val="00557BA7"/>
    <w:rsid w:val="00560540"/>
    <w:rsid w:val="005608A0"/>
    <w:rsid w:val="005609F9"/>
    <w:rsid w:val="00562179"/>
    <w:rsid w:val="00562B4E"/>
    <w:rsid w:val="00563285"/>
    <w:rsid w:val="005633C2"/>
    <w:rsid w:val="00563554"/>
    <w:rsid w:val="0056401E"/>
    <w:rsid w:val="00565325"/>
    <w:rsid w:val="00566E4B"/>
    <w:rsid w:val="00567A96"/>
    <w:rsid w:val="00567DA8"/>
    <w:rsid w:val="00567F27"/>
    <w:rsid w:val="005706DA"/>
    <w:rsid w:val="00570AC2"/>
    <w:rsid w:val="005719DD"/>
    <w:rsid w:val="00571A5D"/>
    <w:rsid w:val="00572D24"/>
    <w:rsid w:val="00572E78"/>
    <w:rsid w:val="005731FA"/>
    <w:rsid w:val="00574283"/>
    <w:rsid w:val="005747CA"/>
    <w:rsid w:val="00575099"/>
    <w:rsid w:val="00575E8F"/>
    <w:rsid w:val="00576744"/>
    <w:rsid w:val="00580021"/>
    <w:rsid w:val="00580078"/>
    <w:rsid w:val="005802EC"/>
    <w:rsid w:val="005812AA"/>
    <w:rsid w:val="00581367"/>
    <w:rsid w:val="005813F4"/>
    <w:rsid w:val="00581D37"/>
    <w:rsid w:val="00581F5F"/>
    <w:rsid w:val="00582EE3"/>
    <w:rsid w:val="00583DF3"/>
    <w:rsid w:val="0058492C"/>
    <w:rsid w:val="005851E5"/>
    <w:rsid w:val="00585B3C"/>
    <w:rsid w:val="00585B7F"/>
    <w:rsid w:val="0058799B"/>
    <w:rsid w:val="00590B9A"/>
    <w:rsid w:val="00590E8A"/>
    <w:rsid w:val="005921C9"/>
    <w:rsid w:val="0059229B"/>
    <w:rsid w:val="00594B0B"/>
    <w:rsid w:val="00595C27"/>
    <w:rsid w:val="005A08A7"/>
    <w:rsid w:val="005A12E9"/>
    <w:rsid w:val="005A169E"/>
    <w:rsid w:val="005A2DD5"/>
    <w:rsid w:val="005A386D"/>
    <w:rsid w:val="005A3C99"/>
    <w:rsid w:val="005A406C"/>
    <w:rsid w:val="005A55C9"/>
    <w:rsid w:val="005A6CB6"/>
    <w:rsid w:val="005B0369"/>
    <w:rsid w:val="005B04AF"/>
    <w:rsid w:val="005B24C4"/>
    <w:rsid w:val="005B411F"/>
    <w:rsid w:val="005B5B21"/>
    <w:rsid w:val="005B5B97"/>
    <w:rsid w:val="005B5CAF"/>
    <w:rsid w:val="005B5D71"/>
    <w:rsid w:val="005B6BC6"/>
    <w:rsid w:val="005C0FF6"/>
    <w:rsid w:val="005C27C6"/>
    <w:rsid w:val="005C2BEF"/>
    <w:rsid w:val="005C364D"/>
    <w:rsid w:val="005C6ED8"/>
    <w:rsid w:val="005C7858"/>
    <w:rsid w:val="005D0638"/>
    <w:rsid w:val="005D23C0"/>
    <w:rsid w:val="005D3AA7"/>
    <w:rsid w:val="005D47F2"/>
    <w:rsid w:val="005D5546"/>
    <w:rsid w:val="005D64FA"/>
    <w:rsid w:val="005E1338"/>
    <w:rsid w:val="005E3701"/>
    <w:rsid w:val="005E3B6F"/>
    <w:rsid w:val="005E5D84"/>
    <w:rsid w:val="005E65F1"/>
    <w:rsid w:val="005E6AA3"/>
    <w:rsid w:val="005E746A"/>
    <w:rsid w:val="005F2238"/>
    <w:rsid w:val="005F26D4"/>
    <w:rsid w:val="005F2E20"/>
    <w:rsid w:val="005F38C4"/>
    <w:rsid w:val="005F3C59"/>
    <w:rsid w:val="005F3CDC"/>
    <w:rsid w:val="005F4BFB"/>
    <w:rsid w:val="005F4CBF"/>
    <w:rsid w:val="005F4E0D"/>
    <w:rsid w:val="005F5F80"/>
    <w:rsid w:val="005F601C"/>
    <w:rsid w:val="005F7905"/>
    <w:rsid w:val="00600C9D"/>
    <w:rsid w:val="006024D4"/>
    <w:rsid w:val="00602792"/>
    <w:rsid w:val="00602D41"/>
    <w:rsid w:val="00602D49"/>
    <w:rsid w:val="0060312C"/>
    <w:rsid w:val="006038DB"/>
    <w:rsid w:val="006052F2"/>
    <w:rsid w:val="00605745"/>
    <w:rsid w:val="006065E9"/>
    <w:rsid w:val="00606D9C"/>
    <w:rsid w:val="00610A02"/>
    <w:rsid w:val="00611104"/>
    <w:rsid w:val="00611959"/>
    <w:rsid w:val="00611CED"/>
    <w:rsid w:val="006125A6"/>
    <w:rsid w:val="00612884"/>
    <w:rsid w:val="00613113"/>
    <w:rsid w:val="00613597"/>
    <w:rsid w:val="00613767"/>
    <w:rsid w:val="00613B57"/>
    <w:rsid w:val="00614DD8"/>
    <w:rsid w:val="006151FA"/>
    <w:rsid w:val="006164E8"/>
    <w:rsid w:val="00617426"/>
    <w:rsid w:val="00620654"/>
    <w:rsid w:val="00621D35"/>
    <w:rsid w:val="00622F64"/>
    <w:rsid w:val="0062645F"/>
    <w:rsid w:val="00627665"/>
    <w:rsid w:val="006279C6"/>
    <w:rsid w:val="006302F9"/>
    <w:rsid w:val="00630928"/>
    <w:rsid w:val="006309A9"/>
    <w:rsid w:val="006319CA"/>
    <w:rsid w:val="00631BB7"/>
    <w:rsid w:val="00631E4B"/>
    <w:rsid w:val="00632789"/>
    <w:rsid w:val="00632B1A"/>
    <w:rsid w:val="00634128"/>
    <w:rsid w:val="006346D7"/>
    <w:rsid w:val="006368B2"/>
    <w:rsid w:val="00636CBA"/>
    <w:rsid w:val="006373F7"/>
    <w:rsid w:val="0063745B"/>
    <w:rsid w:val="00637574"/>
    <w:rsid w:val="0063787F"/>
    <w:rsid w:val="00637B2D"/>
    <w:rsid w:val="0064201D"/>
    <w:rsid w:val="006423D6"/>
    <w:rsid w:val="006425B5"/>
    <w:rsid w:val="00642608"/>
    <w:rsid w:val="00642631"/>
    <w:rsid w:val="006426F1"/>
    <w:rsid w:val="00642797"/>
    <w:rsid w:val="006434AE"/>
    <w:rsid w:val="006454B5"/>
    <w:rsid w:val="006455F5"/>
    <w:rsid w:val="006458C5"/>
    <w:rsid w:val="00645C17"/>
    <w:rsid w:val="006462D6"/>
    <w:rsid w:val="00646414"/>
    <w:rsid w:val="00646C7C"/>
    <w:rsid w:val="006509DE"/>
    <w:rsid w:val="006539E5"/>
    <w:rsid w:val="0065485B"/>
    <w:rsid w:val="006549DB"/>
    <w:rsid w:val="00654BDA"/>
    <w:rsid w:val="006554DB"/>
    <w:rsid w:val="0065576A"/>
    <w:rsid w:val="00656D15"/>
    <w:rsid w:val="006578EF"/>
    <w:rsid w:val="0065793D"/>
    <w:rsid w:val="00657DA5"/>
    <w:rsid w:val="00657DD8"/>
    <w:rsid w:val="00660545"/>
    <w:rsid w:val="00660E92"/>
    <w:rsid w:val="0066132E"/>
    <w:rsid w:val="0066159A"/>
    <w:rsid w:val="00661D93"/>
    <w:rsid w:val="006630B0"/>
    <w:rsid w:val="0066396A"/>
    <w:rsid w:val="00665DF1"/>
    <w:rsid w:val="00667AB7"/>
    <w:rsid w:val="00670A57"/>
    <w:rsid w:val="00671422"/>
    <w:rsid w:val="006724BF"/>
    <w:rsid w:val="00676E47"/>
    <w:rsid w:val="00677EC4"/>
    <w:rsid w:val="00680AFD"/>
    <w:rsid w:val="00680E90"/>
    <w:rsid w:val="00682630"/>
    <w:rsid w:val="006827EC"/>
    <w:rsid w:val="00682CDA"/>
    <w:rsid w:val="006838F4"/>
    <w:rsid w:val="00683BC8"/>
    <w:rsid w:val="006853D1"/>
    <w:rsid w:val="0068625B"/>
    <w:rsid w:val="00686353"/>
    <w:rsid w:val="006874AA"/>
    <w:rsid w:val="00687E48"/>
    <w:rsid w:val="00690CF1"/>
    <w:rsid w:val="006916AA"/>
    <w:rsid w:val="00691BB9"/>
    <w:rsid w:val="00691CCD"/>
    <w:rsid w:val="0069200A"/>
    <w:rsid w:val="0069202D"/>
    <w:rsid w:val="00693008"/>
    <w:rsid w:val="00693693"/>
    <w:rsid w:val="006943A0"/>
    <w:rsid w:val="00694495"/>
    <w:rsid w:val="00694717"/>
    <w:rsid w:val="00694E6F"/>
    <w:rsid w:val="00695CFF"/>
    <w:rsid w:val="00696481"/>
    <w:rsid w:val="00697844"/>
    <w:rsid w:val="006A034C"/>
    <w:rsid w:val="006A03B3"/>
    <w:rsid w:val="006A0877"/>
    <w:rsid w:val="006A0BB6"/>
    <w:rsid w:val="006A2A06"/>
    <w:rsid w:val="006A2A0B"/>
    <w:rsid w:val="006A399E"/>
    <w:rsid w:val="006A3DDF"/>
    <w:rsid w:val="006A454E"/>
    <w:rsid w:val="006A553C"/>
    <w:rsid w:val="006A60E6"/>
    <w:rsid w:val="006A731F"/>
    <w:rsid w:val="006B072C"/>
    <w:rsid w:val="006B0EC4"/>
    <w:rsid w:val="006B1543"/>
    <w:rsid w:val="006B1D18"/>
    <w:rsid w:val="006B29E7"/>
    <w:rsid w:val="006B33FB"/>
    <w:rsid w:val="006B428F"/>
    <w:rsid w:val="006B43A9"/>
    <w:rsid w:val="006B43DB"/>
    <w:rsid w:val="006B4CA0"/>
    <w:rsid w:val="006B5E3D"/>
    <w:rsid w:val="006B6A4C"/>
    <w:rsid w:val="006B76E2"/>
    <w:rsid w:val="006C1964"/>
    <w:rsid w:val="006C198B"/>
    <w:rsid w:val="006C1A90"/>
    <w:rsid w:val="006C32D0"/>
    <w:rsid w:val="006C33BF"/>
    <w:rsid w:val="006C3432"/>
    <w:rsid w:val="006C347D"/>
    <w:rsid w:val="006C4A88"/>
    <w:rsid w:val="006C501D"/>
    <w:rsid w:val="006C52D7"/>
    <w:rsid w:val="006C5921"/>
    <w:rsid w:val="006C73D5"/>
    <w:rsid w:val="006D0EC5"/>
    <w:rsid w:val="006D12D9"/>
    <w:rsid w:val="006D1BA2"/>
    <w:rsid w:val="006D465C"/>
    <w:rsid w:val="006D4CB8"/>
    <w:rsid w:val="006D524D"/>
    <w:rsid w:val="006D6B8C"/>
    <w:rsid w:val="006D6BC6"/>
    <w:rsid w:val="006D7D59"/>
    <w:rsid w:val="006D7E94"/>
    <w:rsid w:val="006D7FD5"/>
    <w:rsid w:val="006E02CE"/>
    <w:rsid w:val="006E06CC"/>
    <w:rsid w:val="006E0888"/>
    <w:rsid w:val="006E0EDF"/>
    <w:rsid w:val="006E2EA4"/>
    <w:rsid w:val="006E4FE7"/>
    <w:rsid w:val="006E5A83"/>
    <w:rsid w:val="006E7A9D"/>
    <w:rsid w:val="006E7C24"/>
    <w:rsid w:val="006E7DF5"/>
    <w:rsid w:val="006F1E62"/>
    <w:rsid w:val="006F4275"/>
    <w:rsid w:val="006F454B"/>
    <w:rsid w:val="006F4630"/>
    <w:rsid w:val="006F4B66"/>
    <w:rsid w:val="006F4BC4"/>
    <w:rsid w:val="006F4F20"/>
    <w:rsid w:val="006F61E7"/>
    <w:rsid w:val="006F641E"/>
    <w:rsid w:val="006F73D1"/>
    <w:rsid w:val="006F7DBF"/>
    <w:rsid w:val="0070098D"/>
    <w:rsid w:val="00702E66"/>
    <w:rsid w:val="00704242"/>
    <w:rsid w:val="0070536D"/>
    <w:rsid w:val="00706DF6"/>
    <w:rsid w:val="00707DB0"/>
    <w:rsid w:val="007107B9"/>
    <w:rsid w:val="007110E3"/>
    <w:rsid w:val="00711C53"/>
    <w:rsid w:val="00712002"/>
    <w:rsid w:val="007142CC"/>
    <w:rsid w:val="0071447F"/>
    <w:rsid w:val="00714E8C"/>
    <w:rsid w:val="00715788"/>
    <w:rsid w:val="00716292"/>
    <w:rsid w:val="007166EE"/>
    <w:rsid w:val="00716797"/>
    <w:rsid w:val="00716F2C"/>
    <w:rsid w:val="00717A79"/>
    <w:rsid w:val="00717AF7"/>
    <w:rsid w:val="007204D9"/>
    <w:rsid w:val="00720632"/>
    <w:rsid w:val="00720B02"/>
    <w:rsid w:val="00722014"/>
    <w:rsid w:val="00722ED9"/>
    <w:rsid w:val="00723336"/>
    <w:rsid w:val="0072338F"/>
    <w:rsid w:val="00723424"/>
    <w:rsid w:val="00723719"/>
    <w:rsid w:val="0072407A"/>
    <w:rsid w:val="0072428E"/>
    <w:rsid w:val="0072437B"/>
    <w:rsid w:val="007245A2"/>
    <w:rsid w:val="00727DD8"/>
    <w:rsid w:val="007314B1"/>
    <w:rsid w:val="007335E6"/>
    <w:rsid w:val="00733EAC"/>
    <w:rsid w:val="00735710"/>
    <w:rsid w:val="00735912"/>
    <w:rsid w:val="00736D5A"/>
    <w:rsid w:val="00736F8B"/>
    <w:rsid w:val="00737A6A"/>
    <w:rsid w:val="00737B67"/>
    <w:rsid w:val="00740D1C"/>
    <w:rsid w:val="00741D8A"/>
    <w:rsid w:val="00743947"/>
    <w:rsid w:val="00743980"/>
    <w:rsid w:val="0074399B"/>
    <w:rsid w:val="00743CDF"/>
    <w:rsid w:val="007447EA"/>
    <w:rsid w:val="007473D8"/>
    <w:rsid w:val="007477C4"/>
    <w:rsid w:val="00747A65"/>
    <w:rsid w:val="00747D6B"/>
    <w:rsid w:val="0075253E"/>
    <w:rsid w:val="007532B3"/>
    <w:rsid w:val="00753AEA"/>
    <w:rsid w:val="0075572C"/>
    <w:rsid w:val="00755F7A"/>
    <w:rsid w:val="007565FF"/>
    <w:rsid w:val="0075673A"/>
    <w:rsid w:val="00757D3A"/>
    <w:rsid w:val="00761799"/>
    <w:rsid w:val="0076204B"/>
    <w:rsid w:val="00762682"/>
    <w:rsid w:val="00763503"/>
    <w:rsid w:val="00763BA5"/>
    <w:rsid w:val="00763BC3"/>
    <w:rsid w:val="00764CA5"/>
    <w:rsid w:val="00765A41"/>
    <w:rsid w:val="00765A89"/>
    <w:rsid w:val="00765AAB"/>
    <w:rsid w:val="00766455"/>
    <w:rsid w:val="007670F9"/>
    <w:rsid w:val="007703F8"/>
    <w:rsid w:val="007705F5"/>
    <w:rsid w:val="007722F3"/>
    <w:rsid w:val="0077292E"/>
    <w:rsid w:val="0077540C"/>
    <w:rsid w:val="007757A7"/>
    <w:rsid w:val="00775D9D"/>
    <w:rsid w:val="00776935"/>
    <w:rsid w:val="007800BD"/>
    <w:rsid w:val="007806F4"/>
    <w:rsid w:val="00780797"/>
    <w:rsid w:val="00780982"/>
    <w:rsid w:val="007809CF"/>
    <w:rsid w:val="00780D76"/>
    <w:rsid w:val="00781414"/>
    <w:rsid w:val="00781882"/>
    <w:rsid w:val="00781C0F"/>
    <w:rsid w:val="0078258B"/>
    <w:rsid w:val="00782A09"/>
    <w:rsid w:val="00784757"/>
    <w:rsid w:val="00785514"/>
    <w:rsid w:val="00785F50"/>
    <w:rsid w:val="007866BE"/>
    <w:rsid w:val="0078691E"/>
    <w:rsid w:val="0078781A"/>
    <w:rsid w:val="007904A5"/>
    <w:rsid w:val="00790EB5"/>
    <w:rsid w:val="007925A0"/>
    <w:rsid w:val="007926DC"/>
    <w:rsid w:val="0079444B"/>
    <w:rsid w:val="00794B1E"/>
    <w:rsid w:val="0079538D"/>
    <w:rsid w:val="0079613F"/>
    <w:rsid w:val="007964D0"/>
    <w:rsid w:val="00797037"/>
    <w:rsid w:val="007A06A9"/>
    <w:rsid w:val="007A1312"/>
    <w:rsid w:val="007A2137"/>
    <w:rsid w:val="007A3770"/>
    <w:rsid w:val="007A37B6"/>
    <w:rsid w:val="007A41FD"/>
    <w:rsid w:val="007A46D5"/>
    <w:rsid w:val="007A4701"/>
    <w:rsid w:val="007A4C20"/>
    <w:rsid w:val="007A64CF"/>
    <w:rsid w:val="007A70FF"/>
    <w:rsid w:val="007A79FF"/>
    <w:rsid w:val="007B2950"/>
    <w:rsid w:val="007B2CB6"/>
    <w:rsid w:val="007B2F81"/>
    <w:rsid w:val="007B326D"/>
    <w:rsid w:val="007B3C5F"/>
    <w:rsid w:val="007B46CD"/>
    <w:rsid w:val="007B4D58"/>
    <w:rsid w:val="007B56CA"/>
    <w:rsid w:val="007B5DF9"/>
    <w:rsid w:val="007B677A"/>
    <w:rsid w:val="007B7225"/>
    <w:rsid w:val="007C1D55"/>
    <w:rsid w:val="007C329A"/>
    <w:rsid w:val="007C3DAD"/>
    <w:rsid w:val="007C586D"/>
    <w:rsid w:val="007C5E1D"/>
    <w:rsid w:val="007C74C8"/>
    <w:rsid w:val="007D06A9"/>
    <w:rsid w:val="007D088F"/>
    <w:rsid w:val="007D3E0A"/>
    <w:rsid w:val="007D4EDC"/>
    <w:rsid w:val="007D5E81"/>
    <w:rsid w:val="007D612D"/>
    <w:rsid w:val="007D77A2"/>
    <w:rsid w:val="007D7C83"/>
    <w:rsid w:val="007E1718"/>
    <w:rsid w:val="007E2116"/>
    <w:rsid w:val="007E2755"/>
    <w:rsid w:val="007E294A"/>
    <w:rsid w:val="007E2CBC"/>
    <w:rsid w:val="007E2D84"/>
    <w:rsid w:val="007E2DFC"/>
    <w:rsid w:val="007E2F0D"/>
    <w:rsid w:val="007E32BB"/>
    <w:rsid w:val="007E39D3"/>
    <w:rsid w:val="007E3F42"/>
    <w:rsid w:val="007E4744"/>
    <w:rsid w:val="007E568F"/>
    <w:rsid w:val="007E600F"/>
    <w:rsid w:val="007E71D6"/>
    <w:rsid w:val="007E7763"/>
    <w:rsid w:val="007E7AC6"/>
    <w:rsid w:val="007E7CE3"/>
    <w:rsid w:val="007F1527"/>
    <w:rsid w:val="007F1F37"/>
    <w:rsid w:val="007F30AE"/>
    <w:rsid w:val="007F3647"/>
    <w:rsid w:val="007F39F0"/>
    <w:rsid w:val="007F44B3"/>
    <w:rsid w:val="007F45F6"/>
    <w:rsid w:val="007F51D3"/>
    <w:rsid w:val="007F5339"/>
    <w:rsid w:val="007F581C"/>
    <w:rsid w:val="007F58E7"/>
    <w:rsid w:val="007F657C"/>
    <w:rsid w:val="007F682C"/>
    <w:rsid w:val="007F6904"/>
    <w:rsid w:val="00800275"/>
    <w:rsid w:val="00800B7D"/>
    <w:rsid w:val="008010BF"/>
    <w:rsid w:val="00801B3E"/>
    <w:rsid w:val="0080203E"/>
    <w:rsid w:val="008020D3"/>
    <w:rsid w:val="0080231D"/>
    <w:rsid w:val="00802FAD"/>
    <w:rsid w:val="00803EE4"/>
    <w:rsid w:val="00803F0E"/>
    <w:rsid w:val="0080488D"/>
    <w:rsid w:val="00807285"/>
    <w:rsid w:val="0080770F"/>
    <w:rsid w:val="008114DF"/>
    <w:rsid w:val="00812459"/>
    <w:rsid w:val="00813751"/>
    <w:rsid w:val="00813782"/>
    <w:rsid w:val="00813BC7"/>
    <w:rsid w:val="00813CAB"/>
    <w:rsid w:val="00814005"/>
    <w:rsid w:val="00814728"/>
    <w:rsid w:val="00814E5C"/>
    <w:rsid w:val="008161D4"/>
    <w:rsid w:val="00817387"/>
    <w:rsid w:val="00817A8D"/>
    <w:rsid w:val="00820C24"/>
    <w:rsid w:val="008215BF"/>
    <w:rsid w:val="008217A6"/>
    <w:rsid w:val="00822333"/>
    <w:rsid w:val="00823F9F"/>
    <w:rsid w:val="00824F31"/>
    <w:rsid w:val="00825F07"/>
    <w:rsid w:val="0082679C"/>
    <w:rsid w:val="00826BD5"/>
    <w:rsid w:val="00826DB7"/>
    <w:rsid w:val="00827272"/>
    <w:rsid w:val="00827609"/>
    <w:rsid w:val="008277F8"/>
    <w:rsid w:val="00830302"/>
    <w:rsid w:val="008306C9"/>
    <w:rsid w:val="0083249F"/>
    <w:rsid w:val="00832D5F"/>
    <w:rsid w:val="008333D3"/>
    <w:rsid w:val="00833D1B"/>
    <w:rsid w:val="00834263"/>
    <w:rsid w:val="00834A71"/>
    <w:rsid w:val="00834CAA"/>
    <w:rsid w:val="0083512B"/>
    <w:rsid w:val="00836F4C"/>
    <w:rsid w:val="00843444"/>
    <w:rsid w:val="00843CEE"/>
    <w:rsid w:val="00844592"/>
    <w:rsid w:val="008446F7"/>
    <w:rsid w:val="008459B1"/>
    <w:rsid w:val="00845DAE"/>
    <w:rsid w:val="00846507"/>
    <w:rsid w:val="008470F6"/>
    <w:rsid w:val="00847243"/>
    <w:rsid w:val="008477AD"/>
    <w:rsid w:val="008505FF"/>
    <w:rsid w:val="008508DB"/>
    <w:rsid w:val="00850A97"/>
    <w:rsid w:val="00850C4F"/>
    <w:rsid w:val="0085117F"/>
    <w:rsid w:val="00851835"/>
    <w:rsid w:val="00851B9F"/>
    <w:rsid w:val="00852D02"/>
    <w:rsid w:val="00853101"/>
    <w:rsid w:val="00853ADC"/>
    <w:rsid w:val="00853EC6"/>
    <w:rsid w:val="0085565D"/>
    <w:rsid w:val="00856431"/>
    <w:rsid w:val="0086181F"/>
    <w:rsid w:val="0086255C"/>
    <w:rsid w:val="00865046"/>
    <w:rsid w:val="00866975"/>
    <w:rsid w:val="00866BE7"/>
    <w:rsid w:val="00866FDD"/>
    <w:rsid w:val="00867201"/>
    <w:rsid w:val="0087064D"/>
    <w:rsid w:val="008707E0"/>
    <w:rsid w:val="008710B1"/>
    <w:rsid w:val="00871FE1"/>
    <w:rsid w:val="00872006"/>
    <w:rsid w:val="00872791"/>
    <w:rsid w:val="00872B61"/>
    <w:rsid w:val="008730BF"/>
    <w:rsid w:val="008731DE"/>
    <w:rsid w:val="00873899"/>
    <w:rsid w:val="00873D70"/>
    <w:rsid w:val="00874001"/>
    <w:rsid w:val="0087412A"/>
    <w:rsid w:val="008753CC"/>
    <w:rsid w:val="008769DE"/>
    <w:rsid w:val="00876DD7"/>
    <w:rsid w:val="00877E53"/>
    <w:rsid w:val="0088027F"/>
    <w:rsid w:val="00880E09"/>
    <w:rsid w:val="008813F1"/>
    <w:rsid w:val="008814EB"/>
    <w:rsid w:val="00881A3F"/>
    <w:rsid w:val="00881E72"/>
    <w:rsid w:val="00882172"/>
    <w:rsid w:val="00882A71"/>
    <w:rsid w:val="008837E0"/>
    <w:rsid w:val="00884625"/>
    <w:rsid w:val="00884903"/>
    <w:rsid w:val="00885302"/>
    <w:rsid w:val="0088580A"/>
    <w:rsid w:val="00886274"/>
    <w:rsid w:val="00887F56"/>
    <w:rsid w:val="008915B7"/>
    <w:rsid w:val="00891EBF"/>
    <w:rsid w:val="00892F74"/>
    <w:rsid w:val="00892F91"/>
    <w:rsid w:val="0089450B"/>
    <w:rsid w:val="008949FE"/>
    <w:rsid w:val="00894B68"/>
    <w:rsid w:val="00896B01"/>
    <w:rsid w:val="00897DC9"/>
    <w:rsid w:val="008A1034"/>
    <w:rsid w:val="008A127B"/>
    <w:rsid w:val="008A1D6A"/>
    <w:rsid w:val="008A1F35"/>
    <w:rsid w:val="008A2F61"/>
    <w:rsid w:val="008A33B5"/>
    <w:rsid w:val="008A3A15"/>
    <w:rsid w:val="008A3FFC"/>
    <w:rsid w:val="008A4210"/>
    <w:rsid w:val="008A4E50"/>
    <w:rsid w:val="008A4FF8"/>
    <w:rsid w:val="008A60AD"/>
    <w:rsid w:val="008A7940"/>
    <w:rsid w:val="008B0365"/>
    <w:rsid w:val="008B05A9"/>
    <w:rsid w:val="008B05FD"/>
    <w:rsid w:val="008B0E55"/>
    <w:rsid w:val="008B1517"/>
    <w:rsid w:val="008B3562"/>
    <w:rsid w:val="008B477A"/>
    <w:rsid w:val="008B544D"/>
    <w:rsid w:val="008B5663"/>
    <w:rsid w:val="008B6B36"/>
    <w:rsid w:val="008B75FA"/>
    <w:rsid w:val="008B7DC9"/>
    <w:rsid w:val="008C008B"/>
    <w:rsid w:val="008C0798"/>
    <w:rsid w:val="008C0A31"/>
    <w:rsid w:val="008C0B54"/>
    <w:rsid w:val="008C17E7"/>
    <w:rsid w:val="008C1ECD"/>
    <w:rsid w:val="008C2EF8"/>
    <w:rsid w:val="008C35CB"/>
    <w:rsid w:val="008C37A2"/>
    <w:rsid w:val="008C3B63"/>
    <w:rsid w:val="008C4267"/>
    <w:rsid w:val="008C4902"/>
    <w:rsid w:val="008C5809"/>
    <w:rsid w:val="008C7C9C"/>
    <w:rsid w:val="008D0426"/>
    <w:rsid w:val="008D0A5C"/>
    <w:rsid w:val="008D1DF1"/>
    <w:rsid w:val="008D2274"/>
    <w:rsid w:val="008D3288"/>
    <w:rsid w:val="008D34CF"/>
    <w:rsid w:val="008D5CE6"/>
    <w:rsid w:val="008D6BB0"/>
    <w:rsid w:val="008D6F00"/>
    <w:rsid w:val="008D7CCA"/>
    <w:rsid w:val="008E00E8"/>
    <w:rsid w:val="008E4515"/>
    <w:rsid w:val="008E5325"/>
    <w:rsid w:val="008E627E"/>
    <w:rsid w:val="008E6628"/>
    <w:rsid w:val="008E66D4"/>
    <w:rsid w:val="008E7692"/>
    <w:rsid w:val="008E7E4A"/>
    <w:rsid w:val="008F0C76"/>
    <w:rsid w:val="008F1BDC"/>
    <w:rsid w:val="008F1BE6"/>
    <w:rsid w:val="008F2875"/>
    <w:rsid w:val="008F3879"/>
    <w:rsid w:val="008F3B64"/>
    <w:rsid w:val="008F3C67"/>
    <w:rsid w:val="008F3FA7"/>
    <w:rsid w:val="008F75E9"/>
    <w:rsid w:val="0090014B"/>
    <w:rsid w:val="00900646"/>
    <w:rsid w:val="00900D2A"/>
    <w:rsid w:val="0090125C"/>
    <w:rsid w:val="00902876"/>
    <w:rsid w:val="00902ABF"/>
    <w:rsid w:val="00902AEB"/>
    <w:rsid w:val="00902B71"/>
    <w:rsid w:val="00903E98"/>
    <w:rsid w:val="00904A8E"/>
    <w:rsid w:val="00904D77"/>
    <w:rsid w:val="0090684E"/>
    <w:rsid w:val="00906AB0"/>
    <w:rsid w:val="009077F6"/>
    <w:rsid w:val="00910A31"/>
    <w:rsid w:val="00912805"/>
    <w:rsid w:val="0091393A"/>
    <w:rsid w:val="0091590C"/>
    <w:rsid w:val="00916680"/>
    <w:rsid w:val="009166F3"/>
    <w:rsid w:val="0091702C"/>
    <w:rsid w:val="009174DC"/>
    <w:rsid w:val="00917BE6"/>
    <w:rsid w:val="00917EA2"/>
    <w:rsid w:val="0092021F"/>
    <w:rsid w:val="009208F4"/>
    <w:rsid w:val="00921097"/>
    <w:rsid w:val="00922211"/>
    <w:rsid w:val="00922D10"/>
    <w:rsid w:val="009231B1"/>
    <w:rsid w:val="009245FD"/>
    <w:rsid w:val="00925012"/>
    <w:rsid w:val="00925109"/>
    <w:rsid w:val="00925201"/>
    <w:rsid w:val="00925FD8"/>
    <w:rsid w:val="0092616F"/>
    <w:rsid w:val="00927C42"/>
    <w:rsid w:val="00927D05"/>
    <w:rsid w:val="009308ED"/>
    <w:rsid w:val="00930F91"/>
    <w:rsid w:val="00932C73"/>
    <w:rsid w:val="00933846"/>
    <w:rsid w:val="00933CC6"/>
    <w:rsid w:val="00933E7A"/>
    <w:rsid w:val="0093495D"/>
    <w:rsid w:val="00934D54"/>
    <w:rsid w:val="00935CA1"/>
    <w:rsid w:val="00936090"/>
    <w:rsid w:val="00936C6F"/>
    <w:rsid w:val="009370CD"/>
    <w:rsid w:val="00937B71"/>
    <w:rsid w:val="00937D67"/>
    <w:rsid w:val="0094203C"/>
    <w:rsid w:val="00943491"/>
    <w:rsid w:val="00944353"/>
    <w:rsid w:val="00946873"/>
    <w:rsid w:val="00947B29"/>
    <w:rsid w:val="00951AA5"/>
    <w:rsid w:val="00951D51"/>
    <w:rsid w:val="00952D5C"/>
    <w:rsid w:val="00952ECD"/>
    <w:rsid w:val="00953683"/>
    <w:rsid w:val="0095441C"/>
    <w:rsid w:val="00954E2D"/>
    <w:rsid w:val="0095551D"/>
    <w:rsid w:val="009555AD"/>
    <w:rsid w:val="00960E66"/>
    <w:rsid w:val="009613A4"/>
    <w:rsid w:val="00961831"/>
    <w:rsid w:val="00962316"/>
    <w:rsid w:val="009624C2"/>
    <w:rsid w:val="009624F8"/>
    <w:rsid w:val="00963834"/>
    <w:rsid w:val="00963C96"/>
    <w:rsid w:val="009655BD"/>
    <w:rsid w:val="009659C9"/>
    <w:rsid w:val="00966895"/>
    <w:rsid w:val="00970B6D"/>
    <w:rsid w:val="00971FEE"/>
    <w:rsid w:val="00973F5E"/>
    <w:rsid w:val="00974245"/>
    <w:rsid w:val="009744F4"/>
    <w:rsid w:val="009759F0"/>
    <w:rsid w:val="00975D1C"/>
    <w:rsid w:val="00977088"/>
    <w:rsid w:val="00977260"/>
    <w:rsid w:val="009773AA"/>
    <w:rsid w:val="00981015"/>
    <w:rsid w:val="009814CF"/>
    <w:rsid w:val="0098199F"/>
    <w:rsid w:val="00982E95"/>
    <w:rsid w:val="0098388F"/>
    <w:rsid w:val="009841D9"/>
    <w:rsid w:val="00985DE1"/>
    <w:rsid w:val="00986015"/>
    <w:rsid w:val="00986736"/>
    <w:rsid w:val="009869F2"/>
    <w:rsid w:val="00986C7A"/>
    <w:rsid w:val="009875C2"/>
    <w:rsid w:val="00990A36"/>
    <w:rsid w:val="009912E3"/>
    <w:rsid w:val="0099211D"/>
    <w:rsid w:val="0099233D"/>
    <w:rsid w:val="00993F71"/>
    <w:rsid w:val="00996815"/>
    <w:rsid w:val="00996856"/>
    <w:rsid w:val="009968D9"/>
    <w:rsid w:val="0099701B"/>
    <w:rsid w:val="0099753C"/>
    <w:rsid w:val="009A05E8"/>
    <w:rsid w:val="009A0F9E"/>
    <w:rsid w:val="009A182C"/>
    <w:rsid w:val="009A2640"/>
    <w:rsid w:val="009A28FD"/>
    <w:rsid w:val="009A3900"/>
    <w:rsid w:val="009A39DE"/>
    <w:rsid w:val="009A3DDF"/>
    <w:rsid w:val="009A4353"/>
    <w:rsid w:val="009A5006"/>
    <w:rsid w:val="009A6958"/>
    <w:rsid w:val="009A6EFF"/>
    <w:rsid w:val="009A7892"/>
    <w:rsid w:val="009A789A"/>
    <w:rsid w:val="009A7D8D"/>
    <w:rsid w:val="009B0481"/>
    <w:rsid w:val="009B1C4A"/>
    <w:rsid w:val="009B2BCD"/>
    <w:rsid w:val="009B335E"/>
    <w:rsid w:val="009B361D"/>
    <w:rsid w:val="009B3791"/>
    <w:rsid w:val="009B7366"/>
    <w:rsid w:val="009B7F86"/>
    <w:rsid w:val="009C4B3F"/>
    <w:rsid w:val="009C4C75"/>
    <w:rsid w:val="009C620B"/>
    <w:rsid w:val="009C7BE3"/>
    <w:rsid w:val="009D0992"/>
    <w:rsid w:val="009D1C21"/>
    <w:rsid w:val="009D298F"/>
    <w:rsid w:val="009D317C"/>
    <w:rsid w:val="009D3DED"/>
    <w:rsid w:val="009D5634"/>
    <w:rsid w:val="009D5D3C"/>
    <w:rsid w:val="009D75DA"/>
    <w:rsid w:val="009E01E4"/>
    <w:rsid w:val="009E1E32"/>
    <w:rsid w:val="009E3D54"/>
    <w:rsid w:val="009E4EB3"/>
    <w:rsid w:val="009E4F7A"/>
    <w:rsid w:val="009E533F"/>
    <w:rsid w:val="009E57A5"/>
    <w:rsid w:val="009E582C"/>
    <w:rsid w:val="009E6D8C"/>
    <w:rsid w:val="009F177E"/>
    <w:rsid w:val="009F1D26"/>
    <w:rsid w:val="009F22E9"/>
    <w:rsid w:val="009F38F1"/>
    <w:rsid w:val="009F3D10"/>
    <w:rsid w:val="009F4332"/>
    <w:rsid w:val="009F4956"/>
    <w:rsid w:val="009F4B4E"/>
    <w:rsid w:val="009F56CA"/>
    <w:rsid w:val="009F5C75"/>
    <w:rsid w:val="009F5E63"/>
    <w:rsid w:val="009F60EB"/>
    <w:rsid w:val="009F740D"/>
    <w:rsid w:val="009F744C"/>
    <w:rsid w:val="00A00B94"/>
    <w:rsid w:val="00A03403"/>
    <w:rsid w:val="00A0359A"/>
    <w:rsid w:val="00A044F2"/>
    <w:rsid w:val="00A05967"/>
    <w:rsid w:val="00A06535"/>
    <w:rsid w:val="00A07403"/>
    <w:rsid w:val="00A07FB0"/>
    <w:rsid w:val="00A10659"/>
    <w:rsid w:val="00A1167F"/>
    <w:rsid w:val="00A11EDF"/>
    <w:rsid w:val="00A12987"/>
    <w:rsid w:val="00A1303B"/>
    <w:rsid w:val="00A132C4"/>
    <w:rsid w:val="00A144ED"/>
    <w:rsid w:val="00A14934"/>
    <w:rsid w:val="00A14F98"/>
    <w:rsid w:val="00A15E47"/>
    <w:rsid w:val="00A16401"/>
    <w:rsid w:val="00A1645E"/>
    <w:rsid w:val="00A164B5"/>
    <w:rsid w:val="00A17494"/>
    <w:rsid w:val="00A206D4"/>
    <w:rsid w:val="00A213C3"/>
    <w:rsid w:val="00A218FA"/>
    <w:rsid w:val="00A21E9E"/>
    <w:rsid w:val="00A21F2C"/>
    <w:rsid w:val="00A2372A"/>
    <w:rsid w:val="00A257EF"/>
    <w:rsid w:val="00A2654C"/>
    <w:rsid w:val="00A2716B"/>
    <w:rsid w:val="00A327AB"/>
    <w:rsid w:val="00A32BAA"/>
    <w:rsid w:val="00A32E0D"/>
    <w:rsid w:val="00A334FC"/>
    <w:rsid w:val="00A336F5"/>
    <w:rsid w:val="00A35646"/>
    <w:rsid w:val="00A35CBD"/>
    <w:rsid w:val="00A37C82"/>
    <w:rsid w:val="00A41761"/>
    <w:rsid w:val="00A41E08"/>
    <w:rsid w:val="00A4220E"/>
    <w:rsid w:val="00A43102"/>
    <w:rsid w:val="00A43D65"/>
    <w:rsid w:val="00A440D5"/>
    <w:rsid w:val="00A44317"/>
    <w:rsid w:val="00A44F9A"/>
    <w:rsid w:val="00A45146"/>
    <w:rsid w:val="00A4565D"/>
    <w:rsid w:val="00A4791A"/>
    <w:rsid w:val="00A47AC4"/>
    <w:rsid w:val="00A50834"/>
    <w:rsid w:val="00A508F1"/>
    <w:rsid w:val="00A50916"/>
    <w:rsid w:val="00A50EB6"/>
    <w:rsid w:val="00A512B0"/>
    <w:rsid w:val="00A51AF5"/>
    <w:rsid w:val="00A524C7"/>
    <w:rsid w:val="00A525F8"/>
    <w:rsid w:val="00A533AB"/>
    <w:rsid w:val="00A534C5"/>
    <w:rsid w:val="00A5573E"/>
    <w:rsid w:val="00A56A4A"/>
    <w:rsid w:val="00A57530"/>
    <w:rsid w:val="00A5786B"/>
    <w:rsid w:val="00A600BE"/>
    <w:rsid w:val="00A6036A"/>
    <w:rsid w:val="00A62363"/>
    <w:rsid w:val="00A627EF"/>
    <w:rsid w:val="00A62BE3"/>
    <w:rsid w:val="00A62F82"/>
    <w:rsid w:val="00A643EB"/>
    <w:rsid w:val="00A65F1B"/>
    <w:rsid w:val="00A66315"/>
    <w:rsid w:val="00A66F86"/>
    <w:rsid w:val="00A67AC7"/>
    <w:rsid w:val="00A7001F"/>
    <w:rsid w:val="00A707D4"/>
    <w:rsid w:val="00A70E7F"/>
    <w:rsid w:val="00A721BF"/>
    <w:rsid w:val="00A7234B"/>
    <w:rsid w:val="00A7277A"/>
    <w:rsid w:val="00A7330A"/>
    <w:rsid w:val="00A74192"/>
    <w:rsid w:val="00A741E8"/>
    <w:rsid w:val="00A7436D"/>
    <w:rsid w:val="00A749B9"/>
    <w:rsid w:val="00A751B6"/>
    <w:rsid w:val="00A77084"/>
    <w:rsid w:val="00A779D4"/>
    <w:rsid w:val="00A77D91"/>
    <w:rsid w:val="00A77F47"/>
    <w:rsid w:val="00A77FAB"/>
    <w:rsid w:val="00A80FCE"/>
    <w:rsid w:val="00A82A89"/>
    <w:rsid w:val="00A8319B"/>
    <w:rsid w:val="00A83688"/>
    <w:rsid w:val="00A84555"/>
    <w:rsid w:val="00A85011"/>
    <w:rsid w:val="00A85255"/>
    <w:rsid w:val="00A86EE1"/>
    <w:rsid w:val="00A86EE3"/>
    <w:rsid w:val="00A86F09"/>
    <w:rsid w:val="00A91445"/>
    <w:rsid w:val="00A91D4D"/>
    <w:rsid w:val="00A92210"/>
    <w:rsid w:val="00A933FC"/>
    <w:rsid w:val="00A93A92"/>
    <w:rsid w:val="00A948A7"/>
    <w:rsid w:val="00A963A0"/>
    <w:rsid w:val="00A964EE"/>
    <w:rsid w:val="00A96501"/>
    <w:rsid w:val="00A97D34"/>
    <w:rsid w:val="00AA12CB"/>
    <w:rsid w:val="00AA1B0B"/>
    <w:rsid w:val="00AA1CFF"/>
    <w:rsid w:val="00AA7EB3"/>
    <w:rsid w:val="00AB0B1F"/>
    <w:rsid w:val="00AB0E13"/>
    <w:rsid w:val="00AB163D"/>
    <w:rsid w:val="00AB299F"/>
    <w:rsid w:val="00AB2A5B"/>
    <w:rsid w:val="00AB40CF"/>
    <w:rsid w:val="00AB59CC"/>
    <w:rsid w:val="00AB5A46"/>
    <w:rsid w:val="00AB603F"/>
    <w:rsid w:val="00AB62E7"/>
    <w:rsid w:val="00AB7156"/>
    <w:rsid w:val="00AB73C2"/>
    <w:rsid w:val="00AB7515"/>
    <w:rsid w:val="00AB7B25"/>
    <w:rsid w:val="00AC01D7"/>
    <w:rsid w:val="00AC08D5"/>
    <w:rsid w:val="00AC0A51"/>
    <w:rsid w:val="00AC1800"/>
    <w:rsid w:val="00AC1943"/>
    <w:rsid w:val="00AC2520"/>
    <w:rsid w:val="00AC36C7"/>
    <w:rsid w:val="00AC4FA7"/>
    <w:rsid w:val="00AC5184"/>
    <w:rsid w:val="00AC556D"/>
    <w:rsid w:val="00AC5C36"/>
    <w:rsid w:val="00AC5F83"/>
    <w:rsid w:val="00AC62F6"/>
    <w:rsid w:val="00AC6850"/>
    <w:rsid w:val="00AC6A26"/>
    <w:rsid w:val="00AC725B"/>
    <w:rsid w:val="00AC7B17"/>
    <w:rsid w:val="00AD05BC"/>
    <w:rsid w:val="00AD0CD6"/>
    <w:rsid w:val="00AD1364"/>
    <w:rsid w:val="00AD3B49"/>
    <w:rsid w:val="00AD4499"/>
    <w:rsid w:val="00AD5A2B"/>
    <w:rsid w:val="00AD7516"/>
    <w:rsid w:val="00AD7949"/>
    <w:rsid w:val="00AE0F9D"/>
    <w:rsid w:val="00AE1847"/>
    <w:rsid w:val="00AE1DB2"/>
    <w:rsid w:val="00AE2BB6"/>
    <w:rsid w:val="00AE2EB2"/>
    <w:rsid w:val="00AE5311"/>
    <w:rsid w:val="00AE5D73"/>
    <w:rsid w:val="00AE605D"/>
    <w:rsid w:val="00AE62BA"/>
    <w:rsid w:val="00AE7612"/>
    <w:rsid w:val="00AF0559"/>
    <w:rsid w:val="00AF0F20"/>
    <w:rsid w:val="00AF1C82"/>
    <w:rsid w:val="00AF5CBB"/>
    <w:rsid w:val="00AF6677"/>
    <w:rsid w:val="00AF7AA0"/>
    <w:rsid w:val="00AF7E3A"/>
    <w:rsid w:val="00B001DD"/>
    <w:rsid w:val="00B0122C"/>
    <w:rsid w:val="00B01B3E"/>
    <w:rsid w:val="00B01E9D"/>
    <w:rsid w:val="00B03513"/>
    <w:rsid w:val="00B03ED0"/>
    <w:rsid w:val="00B040D2"/>
    <w:rsid w:val="00B04B7C"/>
    <w:rsid w:val="00B0550B"/>
    <w:rsid w:val="00B0583D"/>
    <w:rsid w:val="00B05DF1"/>
    <w:rsid w:val="00B06060"/>
    <w:rsid w:val="00B0669B"/>
    <w:rsid w:val="00B06B41"/>
    <w:rsid w:val="00B07293"/>
    <w:rsid w:val="00B105C5"/>
    <w:rsid w:val="00B1122A"/>
    <w:rsid w:val="00B12E63"/>
    <w:rsid w:val="00B12FD4"/>
    <w:rsid w:val="00B1486A"/>
    <w:rsid w:val="00B14F2A"/>
    <w:rsid w:val="00B15C5A"/>
    <w:rsid w:val="00B162A6"/>
    <w:rsid w:val="00B164D5"/>
    <w:rsid w:val="00B176EE"/>
    <w:rsid w:val="00B20DE5"/>
    <w:rsid w:val="00B212D5"/>
    <w:rsid w:val="00B213C8"/>
    <w:rsid w:val="00B21D0E"/>
    <w:rsid w:val="00B21D82"/>
    <w:rsid w:val="00B23288"/>
    <w:rsid w:val="00B23BB6"/>
    <w:rsid w:val="00B24536"/>
    <w:rsid w:val="00B2587A"/>
    <w:rsid w:val="00B2640C"/>
    <w:rsid w:val="00B3060E"/>
    <w:rsid w:val="00B30B19"/>
    <w:rsid w:val="00B31DA0"/>
    <w:rsid w:val="00B31F7E"/>
    <w:rsid w:val="00B3337E"/>
    <w:rsid w:val="00B34199"/>
    <w:rsid w:val="00B36027"/>
    <w:rsid w:val="00B36186"/>
    <w:rsid w:val="00B3773B"/>
    <w:rsid w:val="00B401D5"/>
    <w:rsid w:val="00B40529"/>
    <w:rsid w:val="00B406E3"/>
    <w:rsid w:val="00B410FF"/>
    <w:rsid w:val="00B417EB"/>
    <w:rsid w:val="00B439CE"/>
    <w:rsid w:val="00B43E92"/>
    <w:rsid w:val="00B444A1"/>
    <w:rsid w:val="00B445C8"/>
    <w:rsid w:val="00B44DA5"/>
    <w:rsid w:val="00B479E5"/>
    <w:rsid w:val="00B47BA0"/>
    <w:rsid w:val="00B47F3B"/>
    <w:rsid w:val="00B506B5"/>
    <w:rsid w:val="00B5125A"/>
    <w:rsid w:val="00B513EA"/>
    <w:rsid w:val="00B5171C"/>
    <w:rsid w:val="00B51907"/>
    <w:rsid w:val="00B5231A"/>
    <w:rsid w:val="00B5353D"/>
    <w:rsid w:val="00B54835"/>
    <w:rsid w:val="00B54CF8"/>
    <w:rsid w:val="00B55379"/>
    <w:rsid w:val="00B5554B"/>
    <w:rsid w:val="00B576BD"/>
    <w:rsid w:val="00B57787"/>
    <w:rsid w:val="00B602A9"/>
    <w:rsid w:val="00B6133C"/>
    <w:rsid w:val="00B615F6"/>
    <w:rsid w:val="00B625D3"/>
    <w:rsid w:val="00B62869"/>
    <w:rsid w:val="00B631E1"/>
    <w:rsid w:val="00B63468"/>
    <w:rsid w:val="00B63652"/>
    <w:rsid w:val="00B63719"/>
    <w:rsid w:val="00B63DC5"/>
    <w:rsid w:val="00B64D15"/>
    <w:rsid w:val="00B64DFA"/>
    <w:rsid w:val="00B654CC"/>
    <w:rsid w:val="00B6561A"/>
    <w:rsid w:val="00B65F23"/>
    <w:rsid w:val="00B6797D"/>
    <w:rsid w:val="00B67D15"/>
    <w:rsid w:val="00B7252A"/>
    <w:rsid w:val="00B726FC"/>
    <w:rsid w:val="00B72EEC"/>
    <w:rsid w:val="00B73B55"/>
    <w:rsid w:val="00B74679"/>
    <w:rsid w:val="00B74A2E"/>
    <w:rsid w:val="00B76DFB"/>
    <w:rsid w:val="00B773A4"/>
    <w:rsid w:val="00B77486"/>
    <w:rsid w:val="00B7798A"/>
    <w:rsid w:val="00B80D27"/>
    <w:rsid w:val="00B81AB2"/>
    <w:rsid w:val="00B83179"/>
    <w:rsid w:val="00B83D0B"/>
    <w:rsid w:val="00B842C0"/>
    <w:rsid w:val="00B8524B"/>
    <w:rsid w:val="00B86303"/>
    <w:rsid w:val="00B876DC"/>
    <w:rsid w:val="00B87CF9"/>
    <w:rsid w:val="00B90EE3"/>
    <w:rsid w:val="00B914CE"/>
    <w:rsid w:val="00B91F08"/>
    <w:rsid w:val="00B92C58"/>
    <w:rsid w:val="00B94815"/>
    <w:rsid w:val="00B948B6"/>
    <w:rsid w:val="00B95820"/>
    <w:rsid w:val="00B960B1"/>
    <w:rsid w:val="00B961A3"/>
    <w:rsid w:val="00B96E82"/>
    <w:rsid w:val="00B97B42"/>
    <w:rsid w:val="00BA2254"/>
    <w:rsid w:val="00BA2EE3"/>
    <w:rsid w:val="00BA3245"/>
    <w:rsid w:val="00BA3297"/>
    <w:rsid w:val="00BA3F99"/>
    <w:rsid w:val="00BA4062"/>
    <w:rsid w:val="00BA44AD"/>
    <w:rsid w:val="00BA478A"/>
    <w:rsid w:val="00BA4F67"/>
    <w:rsid w:val="00BA5946"/>
    <w:rsid w:val="00BA70EE"/>
    <w:rsid w:val="00BB1732"/>
    <w:rsid w:val="00BB204F"/>
    <w:rsid w:val="00BB4648"/>
    <w:rsid w:val="00BB49CC"/>
    <w:rsid w:val="00BB4AD1"/>
    <w:rsid w:val="00BB5165"/>
    <w:rsid w:val="00BB622E"/>
    <w:rsid w:val="00BB6247"/>
    <w:rsid w:val="00BB699B"/>
    <w:rsid w:val="00BC049A"/>
    <w:rsid w:val="00BC0EFF"/>
    <w:rsid w:val="00BC13E0"/>
    <w:rsid w:val="00BC1EDB"/>
    <w:rsid w:val="00BC1F1B"/>
    <w:rsid w:val="00BC3020"/>
    <w:rsid w:val="00BC320C"/>
    <w:rsid w:val="00BC441F"/>
    <w:rsid w:val="00BC4C81"/>
    <w:rsid w:val="00BC58AB"/>
    <w:rsid w:val="00BC59AA"/>
    <w:rsid w:val="00BC6BD4"/>
    <w:rsid w:val="00BC7048"/>
    <w:rsid w:val="00BC7150"/>
    <w:rsid w:val="00BC773B"/>
    <w:rsid w:val="00BD0A6C"/>
    <w:rsid w:val="00BD12C3"/>
    <w:rsid w:val="00BD12CC"/>
    <w:rsid w:val="00BD2EB5"/>
    <w:rsid w:val="00BD31B9"/>
    <w:rsid w:val="00BD3B25"/>
    <w:rsid w:val="00BD42EB"/>
    <w:rsid w:val="00BD43D9"/>
    <w:rsid w:val="00BD47ED"/>
    <w:rsid w:val="00BD4BC3"/>
    <w:rsid w:val="00BD5B45"/>
    <w:rsid w:val="00BD5CFE"/>
    <w:rsid w:val="00BD62CE"/>
    <w:rsid w:val="00BD7E41"/>
    <w:rsid w:val="00BE09B2"/>
    <w:rsid w:val="00BE1ED3"/>
    <w:rsid w:val="00BE21BC"/>
    <w:rsid w:val="00BE280F"/>
    <w:rsid w:val="00BE5177"/>
    <w:rsid w:val="00BE6784"/>
    <w:rsid w:val="00BE68BD"/>
    <w:rsid w:val="00BE6B79"/>
    <w:rsid w:val="00BE727C"/>
    <w:rsid w:val="00BF09C1"/>
    <w:rsid w:val="00BF1B3D"/>
    <w:rsid w:val="00BF26F9"/>
    <w:rsid w:val="00BF296F"/>
    <w:rsid w:val="00BF443D"/>
    <w:rsid w:val="00BF4FDB"/>
    <w:rsid w:val="00BF5C04"/>
    <w:rsid w:val="00BF62FC"/>
    <w:rsid w:val="00BF6782"/>
    <w:rsid w:val="00BF6CA7"/>
    <w:rsid w:val="00BF7345"/>
    <w:rsid w:val="00BF7D80"/>
    <w:rsid w:val="00C0044D"/>
    <w:rsid w:val="00C00644"/>
    <w:rsid w:val="00C02F9C"/>
    <w:rsid w:val="00C03104"/>
    <w:rsid w:val="00C04D8E"/>
    <w:rsid w:val="00C0645B"/>
    <w:rsid w:val="00C06469"/>
    <w:rsid w:val="00C0696D"/>
    <w:rsid w:val="00C072ED"/>
    <w:rsid w:val="00C11FFA"/>
    <w:rsid w:val="00C1489C"/>
    <w:rsid w:val="00C14DF8"/>
    <w:rsid w:val="00C152BD"/>
    <w:rsid w:val="00C16F02"/>
    <w:rsid w:val="00C1714D"/>
    <w:rsid w:val="00C17CD4"/>
    <w:rsid w:val="00C204DB"/>
    <w:rsid w:val="00C2179C"/>
    <w:rsid w:val="00C2198E"/>
    <w:rsid w:val="00C21A07"/>
    <w:rsid w:val="00C2275A"/>
    <w:rsid w:val="00C22A14"/>
    <w:rsid w:val="00C25267"/>
    <w:rsid w:val="00C26B3D"/>
    <w:rsid w:val="00C27ED7"/>
    <w:rsid w:val="00C3003C"/>
    <w:rsid w:val="00C307E4"/>
    <w:rsid w:val="00C30B77"/>
    <w:rsid w:val="00C32114"/>
    <w:rsid w:val="00C3252B"/>
    <w:rsid w:val="00C32764"/>
    <w:rsid w:val="00C329DF"/>
    <w:rsid w:val="00C32EAE"/>
    <w:rsid w:val="00C33AB9"/>
    <w:rsid w:val="00C340C9"/>
    <w:rsid w:val="00C34B65"/>
    <w:rsid w:val="00C353ED"/>
    <w:rsid w:val="00C354F8"/>
    <w:rsid w:val="00C35860"/>
    <w:rsid w:val="00C358C4"/>
    <w:rsid w:val="00C359E4"/>
    <w:rsid w:val="00C3799E"/>
    <w:rsid w:val="00C41500"/>
    <w:rsid w:val="00C4171F"/>
    <w:rsid w:val="00C418EB"/>
    <w:rsid w:val="00C4347E"/>
    <w:rsid w:val="00C4503C"/>
    <w:rsid w:val="00C45402"/>
    <w:rsid w:val="00C46208"/>
    <w:rsid w:val="00C475C4"/>
    <w:rsid w:val="00C47BC8"/>
    <w:rsid w:val="00C50348"/>
    <w:rsid w:val="00C509E7"/>
    <w:rsid w:val="00C50AED"/>
    <w:rsid w:val="00C5182C"/>
    <w:rsid w:val="00C5197D"/>
    <w:rsid w:val="00C52E59"/>
    <w:rsid w:val="00C534DD"/>
    <w:rsid w:val="00C53F2D"/>
    <w:rsid w:val="00C53FF5"/>
    <w:rsid w:val="00C57445"/>
    <w:rsid w:val="00C60EEB"/>
    <w:rsid w:val="00C61175"/>
    <w:rsid w:val="00C61D60"/>
    <w:rsid w:val="00C64796"/>
    <w:rsid w:val="00C64AC3"/>
    <w:rsid w:val="00C64C00"/>
    <w:rsid w:val="00C64E1F"/>
    <w:rsid w:val="00C64FF3"/>
    <w:rsid w:val="00C6500A"/>
    <w:rsid w:val="00C652B6"/>
    <w:rsid w:val="00C65554"/>
    <w:rsid w:val="00C6616C"/>
    <w:rsid w:val="00C6639D"/>
    <w:rsid w:val="00C6658A"/>
    <w:rsid w:val="00C66627"/>
    <w:rsid w:val="00C66860"/>
    <w:rsid w:val="00C66E5B"/>
    <w:rsid w:val="00C67624"/>
    <w:rsid w:val="00C67AFC"/>
    <w:rsid w:val="00C70122"/>
    <w:rsid w:val="00C7276C"/>
    <w:rsid w:val="00C7369A"/>
    <w:rsid w:val="00C73C76"/>
    <w:rsid w:val="00C73F57"/>
    <w:rsid w:val="00C74394"/>
    <w:rsid w:val="00C74712"/>
    <w:rsid w:val="00C74F42"/>
    <w:rsid w:val="00C752C5"/>
    <w:rsid w:val="00C75635"/>
    <w:rsid w:val="00C764FD"/>
    <w:rsid w:val="00C76DC3"/>
    <w:rsid w:val="00C76EE8"/>
    <w:rsid w:val="00C77288"/>
    <w:rsid w:val="00C80135"/>
    <w:rsid w:val="00C80251"/>
    <w:rsid w:val="00C804AD"/>
    <w:rsid w:val="00C80F97"/>
    <w:rsid w:val="00C84071"/>
    <w:rsid w:val="00C8434B"/>
    <w:rsid w:val="00C849D1"/>
    <w:rsid w:val="00C84EBC"/>
    <w:rsid w:val="00C84F75"/>
    <w:rsid w:val="00C852FD"/>
    <w:rsid w:val="00C85685"/>
    <w:rsid w:val="00C8665D"/>
    <w:rsid w:val="00C86A28"/>
    <w:rsid w:val="00C875F7"/>
    <w:rsid w:val="00C877B5"/>
    <w:rsid w:val="00C907AB"/>
    <w:rsid w:val="00C90A06"/>
    <w:rsid w:val="00C90F67"/>
    <w:rsid w:val="00C918E5"/>
    <w:rsid w:val="00C92FA3"/>
    <w:rsid w:val="00C933F3"/>
    <w:rsid w:val="00C94271"/>
    <w:rsid w:val="00C95418"/>
    <w:rsid w:val="00C957A0"/>
    <w:rsid w:val="00C95E81"/>
    <w:rsid w:val="00C965AA"/>
    <w:rsid w:val="00C96602"/>
    <w:rsid w:val="00C96FB5"/>
    <w:rsid w:val="00CA033C"/>
    <w:rsid w:val="00CA080D"/>
    <w:rsid w:val="00CA08D0"/>
    <w:rsid w:val="00CA12B4"/>
    <w:rsid w:val="00CA2160"/>
    <w:rsid w:val="00CA32ED"/>
    <w:rsid w:val="00CA3547"/>
    <w:rsid w:val="00CA36E1"/>
    <w:rsid w:val="00CA3888"/>
    <w:rsid w:val="00CA4219"/>
    <w:rsid w:val="00CA4848"/>
    <w:rsid w:val="00CA4CEE"/>
    <w:rsid w:val="00CA53EC"/>
    <w:rsid w:val="00CA5713"/>
    <w:rsid w:val="00CA62D0"/>
    <w:rsid w:val="00CA6FED"/>
    <w:rsid w:val="00CA7859"/>
    <w:rsid w:val="00CA7F68"/>
    <w:rsid w:val="00CB1B48"/>
    <w:rsid w:val="00CB1EFD"/>
    <w:rsid w:val="00CB2598"/>
    <w:rsid w:val="00CB27C5"/>
    <w:rsid w:val="00CB33CC"/>
    <w:rsid w:val="00CB3B10"/>
    <w:rsid w:val="00CB3C7F"/>
    <w:rsid w:val="00CB415C"/>
    <w:rsid w:val="00CB483D"/>
    <w:rsid w:val="00CB4C01"/>
    <w:rsid w:val="00CB6018"/>
    <w:rsid w:val="00CB6BE0"/>
    <w:rsid w:val="00CC21D4"/>
    <w:rsid w:val="00CC21D7"/>
    <w:rsid w:val="00CC2307"/>
    <w:rsid w:val="00CC2F94"/>
    <w:rsid w:val="00CC3462"/>
    <w:rsid w:val="00CC34C4"/>
    <w:rsid w:val="00CC3767"/>
    <w:rsid w:val="00CC37B5"/>
    <w:rsid w:val="00CC38E0"/>
    <w:rsid w:val="00CC3C15"/>
    <w:rsid w:val="00CC45CF"/>
    <w:rsid w:val="00CC5002"/>
    <w:rsid w:val="00CC5EFD"/>
    <w:rsid w:val="00CC62F5"/>
    <w:rsid w:val="00CC67CA"/>
    <w:rsid w:val="00CD3840"/>
    <w:rsid w:val="00CD39EA"/>
    <w:rsid w:val="00CD3E85"/>
    <w:rsid w:val="00CD446D"/>
    <w:rsid w:val="00CD6E2F"/>
    <w:rsid w:val="00CD6FE6"/>
    <w:rsid w:val="00CD740A"/>
    <w:rsid w:val="00CD7999"/>
    <w:rsid w:val="00CD7B8C"/>
    <w:rsid w:val="00CD7E15"/>
    <w:rsid w:val="00CE20D5"/>
    <w:rsid w:val="00CE2488"/>
    <w:rsid w:val="00CE30F2"/>
    <w:rsid w:val="00CE3CA2"/>
    <w:rsid w:val="00CE4398"/>
    <w:rsid w:val="00CE6219"/>
    <w:rsid w:val="00CE6B9F"/>
    <w:rsid w:val="00CE77CC"/>
    <w:rsid w:val="00CE7D0A"/>
    <w:rsid w:val="00CF050D"/>
    <w:rsid w:val="00CF2378"/>
    <w:rsid w:val="00CF399A"/>
    <w:rsid w:val="00CF3CEC"/>
    <w:rsid w:val="00CF4294"/>
    <w:rsid w:val="00CF63C5"/>
    <w:rsid w:val="00CF7433"/>
    <w:rsid w:val="00CF7D6C"/>
    <w:rsid w:val="00D000C9"/>
    <w:rsid w:val="00D0105A"/>
    <w:rsid w:val="00D01230"/>
    <w:rsid w:val="00D016FF"/>
    <w:rsid w:val="00D026FA"/>
    <w:rsid w:val="00D031EB"/>
    <w:rsid w:val="00D03542"/>
    <w:rsid w:val="00D03640"/>
    <w:rsid w:val="00D03F7B"/>
    <w:rsid w:val="00D04606"/>
    <w:rsid w:val="00D04954"/>
    <w:rsid w:val="00D05321"/>
    <w:rsid w:val="00D05982"/>
    <w:rsid w:val="00D075DF"/>
    <w:rsid w:val="00D1020C"/>
    <w:rsid w:val="00D102DE"/>
    <w:rsid w:val="00D10D82"/>
    <w:rsid w:val="00D11605"/>
    <w:rsid w:val="00D12075"/>
    <w:rsid w:val="00D13523"/>
    <w:rsid w:val="00D1377C"/>
    <w:rsid w:val="00D14603"/>
    <w:rsid w:val="00D14824"/>
    <w:rsid w:val="00D14C47"/>
    <w:rsid w:val="00D16416"/>
    <w:rsid w:val="00D20D23"/>
    <w:rsid w:val="00D22B0E"/>
    <w:rsid w:val="00D242B8"/>
    <w:rsid w:val="00D2430B"/>
    <w:rsid w:val="00D25C06"/>
    <w:rsid w:val="00D2618B"/>
    <w:rsid w:val="00D261A3"/>
    <w:rsid w:val="00D262BA"/>
    <w:rsid w:val="00D304FC"/>
    <w:rsid w:val="00D305AA"/>
    <w:rsid w:val="00D30C27"/>
    <w:rsid w:val="00D30E9B"/>
    <w:rsid w:val="00D315A8"/>
    <w:rsid w:val="00D317DE"/>
    <w:rsid w:val="00D327B9"/>
    <w:rsid w:val="00D32C9C"/>
    <w:rsid w:val="00D34210"/>
    <w:rsid w:val="00D3439D"/>
    <w:rsid w:val="00D346E7"/>
    <w:rsid w:val="00D34A9C"/>
    <w:rsid w:val="00D3519E"/>
    <w:rsid w:val="00D35295"/>
    <w:rsid w:val="00D35EE1"/>
    <w:rsid w:val="00D37E7B"/>
    <w:rsid w:val="00D40245"/>
    <w:rsid w:val="00D40D97"/>
    <w:rsid w:val="00D41CE3"/>
    <w:rsid w:val="00D41F41"/>
    <w:rsid w:val="00D42B5D"/>
    <w:rsid w:val="00D4327A"/>
    <w:rsid w:val="00D44934"/>
    <w:rsid w:val="00D44998"/>
    <w:rsid w:val="00D44E25"/>
    <w:rsid w:val="00D44F94"/>
    <w:rsid w:val="00D50421"/>
    <w:rsid w:val="00D51768"/>
    <w:rsid w:val="00D518AE"/>
    <w:rsid w:val="00D51AF9"/>
    <w:rsid w:val="00D522A7"/>
    <w:rsid w:val="00D53065"/>
    <w:rsid w:val="00D53627"/>
    <w:rsid w:val="00D546FE"/>
    <w:rsid w:val="00D54BAB"/>
    <w:rsid w:val="00D54BEB"/>
    <w:rsid w:val="00D56263"/>
    <w:rsid w:val="00D562DA"/>
    <w:rsid w:val="00D56713"/>
    <w:rsid w:val="00D5753F"/>
    <w:rsid w:val="00D57AF6"/>
    <w:rsid w:val="00D606E2"/>
    <w:rsid w:val="00D61A6C"/>
    <w:rsid w:val="00D622F2"/>
    <w:rsid w:val="00D62D3F"/>
    <w:rsid w:val="00D64253"/>
    <w:rsid w:val="00D64560"/>
    <w:rsid w:val="00D6478E"/>
    <w:rsid w:val="00D665D1"/>
    <w:rsid w:val="00D667C9"/>
    <w:rsid w:val="00D66FE9"/>
    <w:rsid w:val="00D6796C"/>
    <w:rsid w:val="00D67A63"/>
    <w:rsid w:val="00D67CF6"/>
    <w:rsid w:val="00D70C67"/>
    <w:rsid w:val="00D70E3C"/>
    <w:rsid w:val="00D716A9"/>
    <w:rsid w:val="00D7234E"/>
    <w:rsid w:val="00D725EC"/>
    <w:rsid w:val="00D7271B"/>
    <w:rsid w:val="00D75A66"/>
    <w:rsid w:val="00D76571"/>
    <w:rsid w:val="00D76A11"/>
    <w:rsid w:val="00D77460"/>
    <w:rsid w:val="00D800B5"/>
    <w:rsid w:val="00D807E4"/>
    <w:rsid w:val="00D80BBE"/>
    <w:rsid w:val="00D816FD"/>
    <w:rsid w:val="00D824B1"/>
    <w:rsid w:val="00D82B03"/>
    <w:rsid w:val="00D82BFF"/>
    <w:rsid w:val="00D82F52"/>
    <w:rsid w:val="00D83A3C"/>
    <w:rsid w:val="00D87C0C"/>
    <w:rsid w:val="00D90917"/>
    <w:rsid w:val="00D90FBC"/>
    <w:rsid w:val="00D916B3"/>
    <w:rsid w:val="00D917BC"/>
    <w:rsid w:val="00D936F3"/>
    <w:rsid w:val="00D93D47"/>
    <w:rsid w:val="00D952DD"/>
    <w:rsid w:val="00D95B38"/>
    <w:rsid w:val="00D96CC8"/>
    <w:rsid w:val="00D97B4F"/>
    <w:rsid w:val="00D97CC0"/>
    <w:rsid w:val="00DA060C"/>
    <w:rsid w:val="00DA1AD8"/>
    <w:rsid w:val="00DA1CB7"/>
    <w:rsid w:val="00DA21D0"/>
    <w:rsid w:val="00DA294A"/>
    <w:rsid w:val="00DA29F2"/>
    <w:rsid w:val="00DA2A4A"/>
    <w:rsid w:val="00DA3AFE"/>
    <w:rsid w:val="00DA4B8F"/>
    <w:rsid w:val="00DA5BEE"/>
    <w:rsid w:val="00DA5E23"/>
    <w:rsid w:val="00DA60AC"/>
    <w:rsid w:val="00DA6D15"/>
    <w:rsid w:val="00DA6F5C"/>
    <w:rsid w:val="00DB02F9"/>
    <w:rsid w:val="00DB0B26"/>
    <w:rsid w:val="00DB5763"/>
    <w:rsid w:val="00DB734A"/>
    <w:rsid w:val="00DC1507"/>
    <w:rsid w:val="00DC1F2B"/>
    <w:rsid w:val="00DC2ABE"/>
    <w:rsid w:val="00DC2AE8"/>
    <w:rsid w:val="00DC2B99"/>
    <w:rsid w:val="00DC39F1"/>
    <w:rsid w:val="00DC407B"/>
    <w:rsid w:val="00DC422C"/>
    <w:rsid w:val="00DC4BBD"/>
    <w:rsid w:val="00DC7A0B"/>
    <w:rsid w:val="00DD083B"/>
    <w:rsid w:val="00DD29C2"/>
    <w:rsid w:val="00DD2C4D"/>
    <w:rsid w:val="00DD3030"/>
    <w:rsid w:val="00DD369A"/>
    <w:rsid w:val="00DD4B61"/>
    <w:rsid w:val="00DD5CB5"/>
    <w:rsid w:val="00DD6036"/>
    <w:rsid w:val="00DD6167"/>
    <w:rsid w:val="00DD688C"/>
    <w:rsid w:val="00DD6BDA"/>
    <w:rsid w:val="00DE17D3"/>
    <w:rsid w:val="00DE1F11"/>
    <w:rsid w:val="00DE2D27"/>
    <w:rsid w:val="00DE2DE7"/>
    <w:rsid w:val="00DE5C37"/>
    <w:rsid w:val="00DF068B"/>
    <w:rsid w:val="00DF1B37"/>
    <w:rsid w:val="00DF2196"/>
    <w:rsid w:val="00DF2B98"/>
    <w:rsid w:val="00DF4909"/>
    <w:rsid w:val="00DF4E57"/>
    <w:rsid w:val="00DF5864"/>
    <w:rsid w:val="00DF5EC3"/>
    <w:rsid w:val="00DF6363"/>
    <w:rsid w:val="00E0133B"/>
    <w:rsid w:val="00E0138E"/>
    <w:rsid w:val="00E02201"/>
    <w:rsid w:val="00E029E6"/>
    <w:rsid w:val="00E0351B"/>
    <w:rsid w:val="00E03AE6"/>
    <w:rsid w:val="00E05E4B"/>
    <w:rsid w:val="00E06C38"/>
    <w:rsid w:val="00E11674"/>
    <w:rsid w:val="00E11B65"/>
    <w:rsid w:val="00E12DA4"/>
    <w:rsid w:val="00E1359A"/>
    <w:rsid w:val="00E13C66"/>
    <w:rsid w:val="00E14539"/>
    <w:rsid w:val="00E14D51"/>
    <w:rsid w:val="00E15CE4"/>
    <w:rsid w:val="00E15D48"/>
    <w:rsid w:val="00E16AEE"/>
    <w:rsid w:val="00E17261"/>
    <w:rsid w:val="00E1733E"/>
    <w:rsid w:val="00E17BAA"/>
    <w:rsid w:val="00E21162"/>
    <w:rsid w:val="00E22136"/>
    <w:rsid w:val="00E23944"/>
    <w:rsid w:val="00E24813"/>
    <w:rsid w:val="00E24AB4"/>
    <w:rsid w:val="00E25977"/>
    <w:rsid w:val="00E25F96"/>
    <w:rsid w:val="00E260A8"/>
    <w:rsid w:val="00E27873"/>
    <w:rsid w:val="00E3033E"/>
    <w:rsid w:val="00E306A8"/>
    <w:rsid w:val="00E30783"/>
    <w:rsid w:val="00E3185D"/>
    <w:rsid w:val="00E33578"/>
    <w:rsid w:val="00E339AB"/>
    <w:rsid w:val="00E37C4B"/>
    <w:rsid w:val="00E37CEF"/>
    <w:rsid w:val="00E403DD"/>
    <w:rsid w:val="00E406BE"/>
    <w:rsid w:val="00E40BC4"/>
    <w:rsid w:val="00E433C5"/>
    <w:rsid w:val="00E43435"/>
    <w:rsid w:val="00E454A3"/>
    <w:rsid w:val="00E4607A"/>
    <w:rsid w:val="00E463A9"/>
    <w:rsid w:val="00E4769E"/>
    <w:rsid w:val="00E504C0"/>
    <w:rsid w:val="00E504E5"/>
    <w:rsid w:val="00E50504"/>
    <w:rsid w:val="00E51446"/>
    <w:rsid w:val="00E51487"/>
    <w:rsid w:val="00E522FC"/>
    <w:rsid w:val="00E5239F"/>
    <w:rsid w:val="00E52749"/>
    <w:rsid w:val="00E53BD5"/>
    <w:rsid w:val="00E56CA9"/>
    <w:rsid w:val="00E571E6"/>
    <w:rsid w:val="00E576F0"/>
    <w:rsid w:val="00E61119"/>
    <w:rsid w:val="00E616A3"/>
    <w:rsid w:val="00E61A2A"/>
    <w:rsid w:val="00E6274D"/>
    <w:rsid w:val="00E6336C"/>
    <w:rsid w:val="00E6446A"/>
    <w:rsid w:val="00E64716"/>
    <w:rsid w:val="00E64733"/>
    <w:rsid w:val="00E6553A"/>
    <w:rsid w:val="00E65D27"/>
    <w:rsid w:val="00E667FF"/>
    <w:rsid w:val="00E66970"/>
    <w:rsid w:val="00E66B6F"/>
    <w:rsid w:val="00E66D2B"/>
    <w:rsid w:val="00E66FAD"/>
    <w:rsid w:val="00E70507"/>
    <w:rsid w:val="00E70EE0"/>
    <w:rsid w:val="00E71184"/>
    <w:rsid w:val="00E717E0"/>
    <w:rsid w:val="00E71860"/>
    <w:rsid w:val="00E71CD5"/>
    <w:rsid w:val="00E73D73"/>
    <w:rsid w:val="00E73F69"/>
    <w:rsid w:val="00E744AC"/>
    <w:rsid w:val="00E74A3E"/>
    <w:rsid w:val="00E75712"/>
    <w:rsid w:val="00E76845"/>
    <w:rsid w:val="00E77436"/>
    <w:rsid w:val="00E77516"/>
    <w:rsid w:val="00E777A9"/>
    <w:rsid w:val="00E80BEE"/>
    <w:rsid w:val="00E811A6"/>
    <w:rsid w:val="00E8212C"/>
    <w:rsid w:val="00E82323"/>
    <w:rsid w:val="00E82A39"/>
    <w:rsid w:val="00E82E28"/>
    <w:rsid w:val="00E852C7"/>
    <w:rsid w:val="00E86927"/>
    <w:rsid w:val="00E871FA"/>
    <w:rsid w:val="00E90006"/>
    <w:rsid w:val="00E9043A"/>
    <w:rsid w:val="00E910B3"/>
    <w:rsid w:val="00E91D30"/>
    <w:rsid w:val="00E93E76"/>
    <w:rsid w:val="00E9449C"/>
    <w:rsid w:val="00E94A8D"/>
    <w:rsid w:val="00E950A1"/>
    <w:rsid w:val="00E952E7"/>
    <w:rsid w:val="00E9559A"/>
    <w:rsid w:val="00E95727"/>
    <w:rsid w:val="00E95F15"/>
    <w:rsid w:val="00E960EB"/>
    <w:rsid w:val="00E9658D"/>
    <w:rsid w:val="00E966D1"/>
    <w:rsid w:val="00E96D2C"/>
    <w:rsid w:val="00E976B9"/>
    <w:rsid w:val="00E97C03"/>
    <w:rsid w:val="00EA1388"/>
    <w:rsid w:val="00EA1E28"/>
    <w:rsid w:val="00EA2F5F"/>
    <w:rsid w:val="00EA7423"/>
    <w:rsid w:val="00EA7485"/>
    <w:rsid w:val="00EA74EC"/>
    <w:rsid w:val="00EB237F"/>
    <w:rsid w:val="00EB3AC3"/>
    <w:rsid w:val="00EB3F69"/>
    <w:rsid w:val="00EB51D3"/>
    <w:rsid w:val="00EB5AA5"/>
    <w:rsid w:val="00EB5EDF"/>
    <w:rsid w:val="00EB6909"/>
    <w:rsid w:val="00EB7467"/>
    <w:rsid w:val="00EC077C"/>
    <w:rsid w:val="00EC0EA0"/>
    <w:rsid w:val="00EC10EE"/>
    <w:rsid w:val="00EC2279"/>
    <w:rsid w:val="00EC37C7"/>
    <w:rsid w:val="00EC5FD5"/>
    <w:rsid w:val="00EC646A"/>
    <w:rsid w:val="00EC76D2"/>
    <w:rsid w:val="00ED0C13"/>
    <w:rsid w:val="00ED38A0"/>
    <w:rsid w:val="00ED4739"/>
    <w:rsid w:val="00ED47CA"/>
    <w:rsid w:val="00ED5316"/>
    <w:rsid w:val="00ED5C20"/>
    <w:rsid w:val="00ED6ADD"/>
    <w:rsid w:val="00ED7D19"/>
    <w:rsid w:val="00EE2072"/>
    <w:rsid w:val="00EE211B"/>
    <w:rsid w:val="00EE22FF"/>
    <w:rsid w:val="00EE2678"/>
    <w:rsid w:val="00EE3F05"/>
    <w:rsid w:val="00EE44DC"/>
    <w:rsid w:val="00EE4A44"/>
    <w:rsid w:val="00EE4D79"/>
    <w:rsid w:val="00EE4EF0"/>
    <w:rsid w:val="00EE5405"/>
    <w:rsid w:val="00EE5A95"/>
    <w:rsid w:val="00EE5B72"/>
    <w:rsid w:val="00EE6529"/>
    <w:rsid w:val="00EE79AA"/>
    <w:rsid w:val="00EE7A0B"/>
    <w:rsid w:val="00EF0F30"/>
    <w:rsid w:val="00EF1780"/>
    <w:rsid w:val="00EF198B"/>
    <w:rsid w:val="00EF1BE4"/>
    <w:rsid w:val="00EF396D"/>
    <w:rsid w:val="00EF39F6"/>
    <w:rsid w:val="00EF3AE8"/>
    <w:rsid w:val="00EF5586"/>
    <w:rsid w:val="00EF6B29"/>
    <w:rsid w:val="00EF7990"/>
    <w:rsid w:val="00EF7B22"/>
    <w:rsid w:val="00F02BCC"/>
    <w:rsid w:val="00F02FD0"/>
    <w:rsid w:val="00F05AF3"/>
    <w:rsid w:val="00F05B88"/>
    <w:rsid w:val="00F05F71"/>
    <w:rsid w:val="00F07993"/>
    <w:rsid w:val="00F10A28"/>
    <w:rsid w:val="00F12BEA"/>
    <w:rsid w:val="00F12D40"/>
    <w:rsid w:val="00F13398"/>
    <w:rsid w:val="00F145DD"/>
    <w:rsid w:val="00F15770"/>
    <w:rsid w:val="00F20821"/>
    <w:rsid w:val="00F20AB4"/>
    <w:rsid w:val="00F2130F"/>
    <w:rsid w:val="00F2269A"/>
    <w:rsid w:val="00F23A50"/>
    <w:rsid w:val="00F23F4F"/>
    <w:rsid w:val="00F24744"/>
    <w:rsid w:val="00F26083"/>
    <w:rsid w:val="00F2615B"/>
    <w:rsid w:val="00F2637C"/>
    <w:rsid w:val="00F2673A"/>
    <w:rsid w:val="00F26EBB"/>
    <w:rsid w:val="00F270DB"/>
    <w:rsid w:val="00F273B5"/>
    <w:rsid w:val="00F30F07"/>
    <w:rsid w:val="00F30F91"/>
    <w:rsid w:val="00F31209"/>
    <w:rsid w:val="00F327C4"/>
    <w:rsid w:val="00F33AEA"/>
    <w:rsid w:val="00F33B2B"/>
    <w:rsid w:val="00F34BE1"/>
    <w:rsid w:val="00F34FFF"/>
    <w:rsid w:val="00F36193"/>
    <w:rsid w:val="00F369B7"/>
    <w:rsid w:val="00F37B3C"/>
    <w:rsid w:val="00F40409"/>
    <w:rsid w:val="00F41BDF"/>
    <w:rsid w:val="00F41E73"/>
    <w:rsid w:val="00F4235D"/>
    <w:rsid w:val="00F427B5"/>
    <w:rsid w:val="00F443C4"/>
    <w:rsid w:val="00F45A96"/>
    <w:rsid w:val="00F46F38"/>
    <w:rsid w:val="00F47CCC"/>
    <w:rsid w:val="00F50A07"/>
    <w:rsid w:val="00F50B42"/>
    <w:rsid w:val="00F51537"/>
    <w:rsid w:val="00F51B43"/>
    <w:rsid w:val="00F51CC1"/>
    <w:rsid w:val="00F52587"/>
    <w:rsid w:val="00F52B5C"/>
    <w:rsid w:val="00F52E64"/>
    <w:rsid w:val="00F57837"/>
    <w:rsid w:val="00F60C07"/>
    <w:rsid w:val="00F610A8"/>
    <w:rsid w:val="00F61A21"/>
    <w:rsid w:val="00F62F1F"/>
    <w:rsid w:val="00F6306D"/>
    <w:rsid w:val="00F6331B"/>
    <w:rsid w:val="00F63AC1"/>
    <w:rsid w:val="00F63D02"/>
    <w:rsid w:val="00F63E09"/>
    <w:rsid w:val="00F646F1"/>
    <w:rsid w:val="00F64FA9"/>
    <w:rsid w:val="00F655E6"/>
    <w:rsid w:val="00F6595C"/>
    <w:rsid w:val="00F66B90"/>
    <w:rsid w:val="00F71E82"/>
    <w:rsid w:val="00F7414C"/>
    <w:rsid w:val="00F7478F"/>
    <w:rsid w:val="00F75A52"/>
    <w:rsid w:val="00F77002"/>
    <w:rsid w:val="00F77617"/>
    <w:rsid w:val="00F80D01"/>
    <w:rsid w:val="00F8126D"/>
    <w:rsid w:val="00F81B5D"/>
    <w:rsid w:val="00F81CC3"/>
    <w:rsid w:val="00F83BB0"/>
    <w:rsid w:val="00F83F8C"/>
    <w:rsid w:val="00F84F3C"/>
    <w:rsid w:val="00F872BD"/>
    <w:rsid w:val="00F87D45"/>
    <w:rsid w:val="00F9086A"/>
    <w:rsid w:val="00F91F4A"/>
    <w:rsid w:val="00F922F2"/>
    <w:rsid w:val="00F92638"/>
    <w:rsid w:val="00F92A24"/>
    <w:rsid w:val="00F936AD"/>
    <w:rsid w:val="00F939F8"/>
    <w:rsid w:val="00F93E3F"/>
    <w:rsid w:val="00F94CD2"/>
    <w:rsid w:val="00F966FE"/>
    <w:rsid w:val="00F969F7"/>
    <w:rsid w:val="00FA04FA"/>
    <w:rsid w:val="00FA200A"/>
    <w:rsid w:val="00FA23AB"/>
    <w:rsid w:val="00FA426E"/>
    <w:rsid w:val="00FA44FF"/>
    <w:rsid w:val="00FA464F"/>
    <w:rsid w:val="00FA4810"/>
    <w:rsid w:val="00FA4B6C"/>
    <w:rsid w:val="00FA534B"/>
    <w:rsid w:val="00FA668A"/>
    <w:rsid w:val="00FA76A4"/>
    <w:rsid w:val="00FA77C6"/>
    <w:rsid w:val="00FB0AB1"/>
    <w:rsid w:val="00FB2EDF"/>
    <w:rsid w:val="00FB4250"/>
    <w:rsid w:val="00FB430C"/>
    <w:rsid w:val="00FB4726"/>
    <w:rsid w:val="00FB55CA"/>
    <w:rsid w:val="00FB5916"/>
    <w:rsid w:val="00FB64BF"/>
    <w:rsid w:val="00FB76F3"/>
    <w:rsid w:val="00FB770A"/>
    <w:rsid w:val="00FB7E62"/>
    <w:rsid w:val="00FC05D5"/>
    <w:rsid w:val="00FC1E7C"/>
    <w:rsid w:val="00FC25CA"/>
    <w:rsid w:val="00FC606E"/>
    <w:rsid w:val="00FC6FDE"/>
    <w:rsid w:val="00FC709C"/>
    <w:rsid w:val="00FC7AB7"/>
    <w:rsid w:val="00FC7F80"/>
    <w:rsid w:val="00FD0338"/>
    <w:rsid w:val="00FD07A8"/>
    <w:rsid w:val="00FD18F3"/>
    <w:rsid w:val="00FD227F"/>
    <w:rsid w:val="00FD3294"/>
    <w:rsid w:val="00FD3DC3"/>
    <w:rsid w:val="00FD4AA2"/>
    <w:rsid w:val="00FD4FEA"/>
    <w:rsid w:val="00FD5C4C"/>
    <w:rsid w:val="00FD74A4"/>
    <w:rsid w:val="00FE0776"/>
    <w:rsid w:val="00FE0D89"/>
    <w:rsid w:val="00FE1896"/>
    <w:rsid w:val="00FE23E9"/>
    <w:rsid w:val="00FE2F4F"/>
    <w:rsid w:val="00FE40A2"/>
    <w:rsid w:val="00FE41B9"/>
    <w:rsid w:val="00FE43D9"/>
    <w:rsid w:val="00FE5162"/>
    <w:rsid w:val="00FE51CE"/>
    <w:rsid w:val="00FE7694"/>
    <w:rsid w:val="00FE7BDA"/>
    <w:rsid w:val="00FF0435"/>
    <w:rsid w:val="00FF0F2E"/>
    <w:rsid w:val="00FF1771"/>
    <w:rsid w:val="00FF2868"/>
    <w:rsid w:val="00FF4DA7"/>
    <w:rsid w:val="00FF6D52"/>
    <w:rsid w:val="00FF746D"/>
    <w:rsid w:val="00FF78CC"/>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54D"/>
  <w15:docId w15:val="{D866FAE5-A42E-41F0-8E6E-BE2EF42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190C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 w:type="paragraph" w:styleId="ListParagraph">
    <w:name w:val="List Paragraph"/>
    <w:basedOn w:val="Normal"/>
    <w:uiPriority w:val="34"/>
    <w:qFormat/>
    <w:rsid w:val="005633C2"/>
    <w:pPr>
      <w:ind w:left="720"/>
      <w:contextualSpacing/>
    </w:pPr>
  </w:style>
  <w:style w:type="character" w:customStyle="1" w:styleId="Heading4Char">
    <w:name w:val="Heading 4 Char"/>
    <w:basedOn w:val="DefaultParagraphFont"/>
    <w:link w:val="Heading4"/>
    <w:uiPriority w:val="9"/>
    <w:semiHidden/>
    <w:rsid w:val="00190CB1"/>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rsid w:val="00155084"/>
    <w:rPr>
      <w:rFonts w:ascii=".VnTime" w:hAnsi=".VnTime"/>
      <w:iCs/>
      <w:kern w:val="2"/>
      <w:sz w:val="28"/>
      <w:szCs w:val="20"/>
    </w:rPr>
  </w:style>
  <w:style w:type="character" w:customStyle="1" w:styleId="BodyTextChar">
    <w:name w:val="Body Text Char"/>
    <w:basedOn w:val="DefaultParagraphFont"/>
    <w:link w:val="BodyText"/>
    <w:rsid w:val="00155084"/>
    <w:rPr>
      <w:rFonts w:ascii=".VnTime" w:eastAsia="Times New Roman" w:hAnsi=".VnTime" w:cs="Times New Roman"/>
      <w:iCs/>
      <w:kern w:val="2"/>
      <w:sz w:val="28"/>
      <w:szCs w:val="20"/>
    </w:rPr>
  </w:style>
  <w:style w:type="character" w:customStyle="1" w:styleId="Bodytext2">
    <w:name w:val="Body text (2)_"/>
    <w:link w:val="Bodytext20"/>
    <w:uiPriority w:val="99"/>
    <w:rsid w:val="00F81CC3"/>
    <w:rPr>
      <w:sz w:val="26"/>
      <w:szCs w:val="26"/>
      <w:shd w:val="clear" w:color="auto" w:fill="FFFFFF"/>
    </w:rPr>
  </w:style>
  <w:style w:type="paragraph" w:customStyle="1" w:styleId="Bodytext20">
    <w:name w:val="Body text (2)"/>
    <w:basedOn w:val="Normal"/>
    <w:link w:val="Bodytext2"/>
    <w:uiPriority w:val="99"/>
    <w:rsid w:val="00F81CC3"/>
    <w:pPr>
      <w:widowControl w:val="0"/>
      <w:shd w:val="clear" w:color="auto" w:fill="FFFFFF"/>
      <w:spacing w:before="120" w:after="120" w:line="240" w:lineRule="atLeast"/>
      <w:jc w:val="center"/>
    </w:pPr>
    <w:rPr>
      <w:rFonts w:asciiTheme="minorHAnsi" w:eastAsiaTheme="minorHAnsi" w:hAnsiTheme="minorHAnsi" w:cstheme="minorBidi"/>
      <w:sz w:val="26"/>
      <w:szCs w:val="26"/>
    </w:rPr>
  </w:style>
  <w:style w:type="character" w:customStyle="1" w:styleId="normal00200028web0029char">
    <w:name w:val="normal_0020_0028web_0029__char"/>
    <w:rsid w:val="00CA12B4"/>
  </w:style>
  <w:style w:type="paragraph" w:customStyle="1" w:styleId="normal00200028web0029">
    <w:name w:val="normal_0020_0028web_0029"/>
    <w:basedOn w:val="Normal"/>
    <w:rsid w:val="001D69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47811278">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28943242">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371539279">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98216987">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929387635">
      <w:bodyDiv w:val="1"/>
      <w:marLeft w:val="0"/>
      <w:marRight w:val="0"/>
      <w:marTop w:val="0"/>
      <w:marBottom w:val="0"/>
      <w:divBdr>
        <w:top w:val="none" w:sz="0" w:space="0" w:color="auto"/>
        <w:left w:val="none" w:sz="0" w:space="0" w:color="auto"/>
        <w:bottom w:val="none" w:sz="0" w:space="0" w:color="auto"/>
        <w:right w:val="none" w:sz="0" w:space="0" w:color="auto"/>
      </w:divBdr>
    </w:div>
    <w:div w:id="1065839782">
      <w:bodyDiv w:val="1"/>
      <w:marLeft w:val="0"/>
      <w:marRight w:val="0"/>
      <w:marTop w:val="0"/>
      <w:marBottom w:val="0"/>
      <w:divBdr>
        <w:top w:val="none" w:sz="0" w:space="0" w:color="auto"/>
        <w:left w:val="none" w:sz="0" w:space="0" w:color="auto"/>
        <w:bottom w:val="none" w:sz="0" w:space="0" w:color="auto"/>
        <w:right w:val="none" w:sz="0" w:space="0" w:color="auto"/>
      </w:divBdr>
    </w:div>
    <w:div w:id="1117600074">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730315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 w:id="1552116082">
      <w:bodyDiv w:val="1"/>
      <w:marLeft w:val="0"/>
      <w:marRight w:val="0"/>
      <w:marTop w:val="0"/>
      <w:marBottom w:val="0"/>
      <w:divBdr>
        <w:top w:val="none" w:sz="0" w:space="0" w:color="auto"/>
        <w:left w:val="none" w:sz="0" w:space="0" w:color="auto"/>
        <w:bottom w:val="none" w:sz="0" w:space="0" w:color="auto"/>
        <w:right w:val="none" w:sz="0" w:space="0" w:color="auto"/>
      </w:divBdr>
    </w:div>
    <w:div w:id="1814448634">
      <w:bodyDiv w:val="1"/>
      <w:marLeft w:val="0"/>
      <w:marRight w:val="0"/>
      <w:marTop w:val="0"/>
      <w:marBottom w:val="0"/>
      <w:divBdr>
        <w:top w:val="none" w:sz="0" w:space="0" w:color="auto"/>
        <w:left w:val="none" w:sz="0" w:space="0" w:color="auto"/>
        <w:bottom w:val="none" w:sz="0" w:space="0" w:color="auto"/>
        <w:right w:val="none" w:sz="0" w:space="0" w:color="auto"/>
      </w:divBdr>
    </w:div>
    <w:div w:id="1938516999">
      <w:bodyDiv w:val="1"/>
      <w:marLeft w:val="0"/>
      <w:marRight w:val="0"/>
      <w:marTop w:val="0"/>
      <w:marBottom w:val="0"/>
      <w:divBdr>
        <w:top w:val="none" w:sz="0" w:space="0" w:color="auto"/>
        <w:left w:val="none" w:sz="0" w:space="0" w:color="auto"/>
        <w:bottom w:val="none" w:sz="0" w:space="0" w:color="auto"/>
        <w:right w:val="none" w:sz="0" w:space="0" w:color="auto"/>
      </w:divBdr>
    </w:div>
    <w:div w:id="2133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A02BF-AB4D-4916-BACF-90C22DB77E4D}">
  <ds:schemaRefs>
    <ds:schemaRef ds:uri="http://schemas.openxmlformats.org/officeDocument/2006/bibliography"/>
  </ds:schemaRefs>
</ds:datastoreItem>
</file>

<file path=customXml/itemProps2.xml><?xml version="1.0" encoding="utf-8"?>
<ds:datastoreItem xmlns:ds="http://schemas.openxmlformats.org/officeDocument/2006/customXml" ds:itemID="{0EDE9097-BDFA-4062-829D-1DBEB174A277}"/>
</file>

<file path=customXml/itemProps3.xml><?xml version="1.0" encoding="utf-8"?>
<ds:datastoreItem xmlns:ds="http://schemas.openxmlformats.org/officeDocument/2006/customXml" ds:itemID="{13F7168F-8AEA-4145-BA36-028C7C5A51CB}"/>
</file>

<file path=customXml/itemProps4.xml><?xml version="1.0" encoding="utf-8"?>
<ds:datastoreItem xmlns:ds="http://schemas.openxmlformats.org/officeDocument/2006/customXml" ds:itemID="{97D38138-F324-442E-8C81-1418FF586E68}"/>
</file>

<file path=docProps/app.xml><?xml version="1.0" encoding="utf-8"?>
<Properties xmlns="http://schemas.openxmlformats.org/officeDocument/2006/extended-properties" xmlns:vt="http://schemas.openxmlformats.org/officeDocument/2006/docPropsVTypes">
  <Template>Normal.dotm</Template>
  <TotalTime>256</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290</cp:revision>
  <cp:lastPrinted>2020-10-09T01:55:00Z</cp:lastPrinted>
  <dcterms:created xsi:type="dcterms:W3CDTF">2020-10-08T00:53:00Z</dcterms:created>
  <dcterms:modified xsi:type="dcterms:W3CDTF">2020-10-09T01:56:00Z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